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4" w:rsidRDefault="00B22404" w:rsidP="00B22404">
      <w:pPr>
        <w:pStyle w:val="formattext"/>
        <w:shd w:val="clear" w:color="auto" w:fill="FFFFFF"/>
        <w:spacing w:before="0" w:beforeAutospacing="0" w:after="0" w:afterAutospacing="0"/>
        <w:ind w:left="4968" w:firstLine="696"/>
        <w:jc w:val="both"/>
        <w:textAlignment w:val="baseline"/>
        <w:rPr>
          <w:color w:val="000000"/>
        </w:rPr>
      </w:pPr>
      <w:r w:rsidRPr="00786CCE">
        <w:rPr>
          <w:color w:val="2D2D2D"/>
          <w:spacing w:val="1"/>
          <w:sz w:val="22"/>
          <w:szCs w:val="22"/>
        </w:rPr>
        <w:t xml:space="preserve">приложение № </w:t>
      </w:r>
      <w:r>
        <w:rPr>
          <w:color w:val="2D2D2D"/>
          <w:spacing w:val="1"/>
          <w:sz w:val="22"/>
          <w:szCs w:val="22"/>
        </w:rPr>
        <w:t>12</w:t>
      </w:r>
      <w:r w:rsidRPr="00786CCE">
        <w:tab/>
      </w:r>
      <w:r w:rsidRPr="00786CCE">
        <w:tab/>
      </w:r>
      <w:r w:rsidRPr="00786CCE">
        <w:tab/>
      </w:r>
      <w:r w:rsidRPr="00786CCE">
        <w:tab/>
      </w:r>
      <w:r w:rsidRPr="00786CCE">
        <w:rPr>
          <w:color w:val="000000"/>
        </w:rPr>
        <w:t>к Приказу № 1</w:t>
      </w:r>
      <w:r w:rsidR="007C1BB2">
        <w:rPr>
          <w:color w:val="000000"/>
        </w:rPr>
        <w:t>а</w:t>
      </w:r>
      <w:r w:rsidRPr="00786CCE">
        <w:rPr>
          <w:color w:val="000000"/>
        </w:rPr>
        <w:t xml:space="preserve"> от </w:t>
      </w:r>
      <w:r w:rsidR="007C1BB2">
        <w:rPr>
          <w:color w:val="000000"/>
        </w:rPr>
        <w:t>01</w:t>
      </w:r>
      <w:r w:rsidRPr="00786CCE">
        <w:rPr>
          <w:color w:val="000000"/>
        </w:rPr>
        <w:t>.</w:t>
      </w:r>
      <w:r w:rsidR="007C1BB2">
        <w:rPr>
          <w:color w:val="000000"/>
        </w:rPr>
        <w:t>0</w:t>
      </w:r>
      <w:r w:rsidRPr="00786CCE">
        <w:rPr>
          <w:color w:val="000000"/>
        </w:rPr>
        <w:t>1.201</w:t>
      </w:r>
      <w:r w:rsidR="007C1BB2">
        <w:rPr>
          <w:color w:val="000000"/>
        </w:rPr>
        <w:t>9</w:t>
      </w:r>
      <w:r w:rsidRPr="00786CCE">
        <w:rPr>
          <w:color w:val="000000"/>
        </w:rPr>
        <w:t>г.</w:t>
      </w:r>
    </w:p>
    <w:p w:rsidR="00B22404" w:rsidRPr="00786CCE" w:rsidRDefault="00B22404" w:rsidP="00B22404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</w:rPr>
      </w:pPr>
      <w:r w:rsidRPr="00786CCE">
        <w:rPr>
          <w:rFonts w:ascii="Times New Roman" w:hAnsi="Times New Roman" w:cs="Times New Roman"/>
          <w:color w:val="000000"/>
        </w:rPr>
        <w:t>«Об учетной политике для целей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786CCE">
        <w:rPr>
          <w:rFonts w:ascii="Times New Roman" w:hAnsi="Times New Roman" w:cs="Times New Roman"/>
          <w:color w:val="000000"/>
        </w:rPr>
        <w:t>бухгалтерского учета»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DB8" w:rsidRP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DB8">
        <w:rPr>
          <w:rFonts w:ascii="Times New Roman" w:hAnsi="Times New Roman" w:cs="Times New Roman"/>
          <w:b/>
          <w:bCs/>
          <w:sz w:val="28"/>
          <w:szCs w:val="28"/>
        </w:rPr>
        <w:t>Состав комиссии по поступлению и выбытию нефинансовых активов</w:t>
      </w:r>
    </w:p>
    <w:p w:rsidR="00651415" w:rsidRDefault="00651415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нефинансовых активов и определения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целесообразности их списания (выбытия) создать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действующую</w:t>
      </w:r>
      <w:proofErr w:type="gramEnd"/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по поступлению и выбытию активов в следующем составе: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BB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1BB2">
        <w:rPr>
          <w:rFonts w:ascii="Times New Roman" w:hAnsi="Times New Roman" w:cs="Times New Roman"/>
          <w:sz w:val="28"/>
          <w:szCs w:val="28"/>
        </w:rPr>
        <w:t>менеджер</w:t>
      </w:r>
      <w:r w:rsidR="000252B4">
        <w:rPr>
          <w:rFonts w:ascii="Times New Roman" w:hAnsi="Times New Roman" w:cs="Times New Roman"/>
          <w:sz w:val="28"/>
          <w:szCs w:val="28"/>
        </w:rPr>
        <w:t>ы клубов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2CD9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бухгалтер .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на комиссию следующие обязанности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осмотр объектов нефинансовых активов (в целях принятия к бухучету);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определение текущей оценочной стоимости нефинансовых активов (в целях</w:t>
      </w:r>
      <w:proofErr w:type="gramEnd"/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к бухучету);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принятие решения об отнесении объектов имущества к основным средствам;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осмотр объектов нефинансовых активов, подлежащих списанию (выбытию);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принятие решения о целесообразности (пригодности) дальнейшего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объектов нефинансовых активов, о возможности и эффективности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восстановления;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определение возможности использования отдельных узлов, деталей,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материальных запасов ликвидируемых объектов;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определение причин списания (физический и моральный износ, авария,</w:t>
      </w:r>
      <w:proofErr w:type="gramEnd"/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стихийные бедствия и т. п.);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выявление виновных лиц (если объект ликвидируется до истечения</w:t>
      </w:r>
      <w:proofErr w:type="gramEnd"/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срока службы в связи с обстоятельствами, возникшими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чьей-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вине);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подготовка акта о списании объекта нефинансового актива и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 с вышестоящей организацией;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принятие решения о сдаче вторичного сырья в организации приема вторичного</w:t>
      </w:r>
    </w:p>
    <w:p w:rsidR="00871DB8" w:rsidRDefault="00871DB8" w:rsidP="0087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сырья</w:t>
      </w:r>
    </w:p>
    <w:p w:rsidR="00B02B01" w:rsidRDefault="00871DB8" w:rsidP="0087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приложением ознакомлены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1BB2" w:rsidRDefault="007C1BB2" w:rsidP="0087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Р.В.Щербакова</w:t>
      </w:r>
    </w:p>
    <w:p w:rsidR="007C1BB2" w:rsidRDefault="007C1BB2" w:rsidP="00871DB8">
      <w:r>
        <w:rPr>
          <w:rFonts w:ascii="Times New Roman" w:hAnsi="Times New Roman" w:cs="Times New Roman"/>
          <w:sz w:val="28"/>
          <w:szCs w:val="28"/>
        </w:rPr>
        <w:t>Ведущий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О.В.Соловьева</w:t>
      </w:r>
    </w:p>
    <w:sectPr w:rsidR="007C1BB2" w:rsidSect="00B0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B8"/>
    <w:rsid w:val="000252B4"/>
    <w:rsid w:val="002442C9"/>
    <w:rsid w:val="003072FE"/>
    <w:rsid w:val="00651415"/>
    <w:rsid w:val="00775C2D"/>
    <w:rsid w:val="007C1BB2"/>
    <w:rsid w:val="00871DB8"/>
    <w:rsid w:val="00B02B01"/>
    <w:rsid w:val="00B22404"/>
    <w:rsid w:val="00B2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2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2020-09-09T12:10:00Z</dcterms:created>
  <dcterms:modified xsi:type="dcterms:W3CDTF">2021-03-29T07:08:00Z</dcterms:modified>
</cp:coreProperties>
</file>