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D1" w:rsidRDefault="001603D1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УТВЕРЖДЕНО</w:t>
      </w:r>
    </w:p>
    <w:p w:rsidR="001603D1" w:rsidRDefault="001603D1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Приказом директора </w:t>
      </w:r>
    </w:p>
    <w:p w:rsidR="001603D1" w:rsidRDefault="001603D1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М</w:t>
      </w:r>
      <w:r w:rsidRPr="006B0FCC">
        <w:rPr>
          <w:rFonts w:cs="Times New Roman"/>
          <w:bCs/>
          <w:szCs w:val="28"/>
          <w:lang w:eastAsia="ru-RU"/>
        </w:rPr>
        <w:t>Б</w:t>
      </w:r>
      <w:r>
        <w:rPr>
          <w:rFonts w:cs="Times New Roman"/>
          <w:bCs/>
          <w:szCs w:val="28"/>
          <w:lang w:eastAsia="ru-RU"/>
        </w:rPr>
        <w:t>У «</w:t>
      </w:r>
      <w:r w:rsidRPr="006B0FCC">
        <w:rPr>
          <w:rFonts w:cs="Times New Roman"/>
          <w:bCs/>
          <w:szCs w:val="28"/>
          <w:lang w:eastAsia="ru-RU"/>
        </w:rPr>
        <w:t>Улейминский ДК им. К. И. Канахистова</w:t>
      </w:r>
      <w:r>
        <w:rPr>
          <w:rFonts w:cs="Times New Roman"/>
          <w:bCs/>
          <w:szCs w:val="28"/>
          <w:lang w:eastAsia="ru-RU"/>
        </w:rPr>
        <w:t>»</w:t>
      </w:r>
    </w:p>
    <w:p w:rsidR="001603D1" w:rsidRDefault="001603D1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от </w:t>
      </w:r>
      <w:r w:rsidRPr="006B0FCC">
        <w:rPr>
          <w:rFonts w:cs="Times New Roman"/>
          <w:bCs/>
          <w:szCs w:val="28"/>
          <w:lang w:eastAsia="ru-RU"/>
        </w:rPr>
        <w:t>01</w:t>
      </w:r>
      <w:r>
        <w:rPr>
          <w:rFonts w:cs="Times New Roman"/>
          <w:bCs/>
          <w:color w:val="FF0000"/>
          <w:szCs w:val="28"/>
          <w:lang w:eastAsia="ru-RU"/>
        </w:rPr>
        <w:t>.</w:t>
      </w:r>
      <w:r w:rsidRPr="005C4D9C">
        <w:rPr>
          <w:rFonts w:cs="Times New Roman"/>
          <w:bCs/>
          <w:szCs w:val="28"/>
          <w:lang w:eastAsia="ru-RU"/>
        </w:rPr>
        <w:t>12.2020</w:t>
      </w:r>
      <w:r>
        <w:rPr>
          <w:rFonts w:cs="Times New Roman"/>
          <w:bCs/>
          <w:szCs w:val="28"/>
          <w:lang w:eastAsia="ru-RU"/>
        </w:rPr>
        <w:t xml:space="preserve"> № 35</w:t>
      </w:r>
    </w:p>
    <w:p w:rsidR="001603D1" w:rsidRDefault="001603D1">
      <w:pPr>
        <w:ind w:left="10065" w:firstLine="0"/>
        <w:jc w:val="both"/>
        <w:rPr>
          <w:rFonts w:cs="Times New Roman"/>
          <w:bCs/>
          <w:szCs w:val="28"/>
          <w:lang w:eastAsia="ru-RU"/>
        </w:rPr>
      </w:pPr>
    </w:p>
    <w:p w:rsidR="001603D1" w:rsidRDefault="001603D1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:rsidR="001603D1" w:rsidRDefault="001603D1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Карта коррупционных рисков  </w:t>
      </w:r>
    </w:p>
    <w:p w:rsidR="001603D1" w:rsidRDefault="001603D1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szCs w:val="28"/>
        </w:rPr>
        <w:t xml:space="preserve">Муниципального </w:t>
      </w:r>
      <w:r w:rsidRPr="006B0FCC">
        <w:rPr>
          <w:rFonts w:cs="Times New Roman"/>
          <w:b/>
          <w:szCs w:val="28"/>
        </w:rPr>
        <w:t>бюджетного</w:t>
      </w:r>
      <w:r>
        <w:rPr>
          <w:rFonts w:cs="Times New Roman"/>
          <w:b/>
          <w:szCs w:val="28"/>
        </w:rPr>
        <w:t xml:space="preserve"> учреждения «</w:t>
      </w:r>
      <w:r w:rsidRPr="006B0FCC">
        <w:rPr>
          <w:rFonts w:cs="Times New Roman"/>
          <w:b/>
          <w:szCs w:val="28"/>
        </w:rPr>
        <w:t xml:space="preserve">Улейминский дом культуры  имени К. И. Канахистова" </w:t>
      </w:r>
    </w:p>
    <w:p w:rsidR="001603D1" w:rsidRDefault="001603D1">
      <w:pPr>
        <w:rPr>
          <w:rFonts w:cs="Times New Roman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448"/>
        <w:gridCol w:w="2781"/>
        <w:gridCol w:w="4084"/>
        <w:gridCol w:w="2167"/>
        <w:gridCol w:w="3344"/>
      </w:tblGrid>
      <w:tr w:rsidR="001603D1">
        <w:trPr>
          <w:tblHeader/>
        </w:trPr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Коррупционно-опасная функция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Типовые ситуации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Меры по управлению коррупционными рисками</w:t>
            </w:r>
          </w:p>
        </w:tc>
      </w:tr>
      <w:tr w:rsidR="001603D1">
        <w:trPr>
          <w:tblHeader/>
        </w:trPr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Осуществление функций получателя бюджетных средств, предусмотренных на финансирование возложенных на учреждение полномочий.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уже были ранее оплачены; 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Исключение необходимости личного взаимодействия (общения) работников с гражданами и представителями организаций.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Разъяснение работникам: 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- скрыть наличие просроченной дебиторской задолженности; 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Директор, лицо его замещающее, специалист по закупкам 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разъяснение работникам: 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ответственности за совершение коррупционных правонарушений.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При подготовке обоснования начальной (максимальной) цены контракта необоснованно: 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расширен (ограничен) круг возможных участников закупки;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- необоснованно завышена (занижена) начальная (максимальная) цена контракта.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Подготовка отчета об исследовании рынка начальной цены контракта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Подготовка проектов муниципальных 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Нормативное регулирование порядка и сроков совершения действий работником при осуществлении коррупционно-опасной функции;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Члены приемной комиссии 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разъяснение работникам: 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процедуру,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привлечение к подготовке документации представителей иных структурных подразделений органа местного самоуправления.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 ведении претензионной работы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color w:val="C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Нормативное регулирование порядка и сроков совершения действий работником при осуществлении коррупционно-опасной функции;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603D1">
        <w:trPr>
          <w:trHeight w:val="2358"/>
        </w:trPr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Подмена документов в интересах какого-либо участника </w:t>
            </w:r>
            <w:r>
              <w:rPr>
                <w:rFonts w:cs="Times New Roman"/>
                <w:bCs/>
                <w:szCs w:val="28"/>
                <w:lang w:eastAsia="ru-RU"/>
              </w:rPr>
              <w:t xml:space="preserve">в </w:t>
            </w:r>
            <w:r>
              <w:rPr>
                <w:rFonts w:cs="Times New Roman"/>
                <w:szCs w:val="28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Коллегиальное принятие решений.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Директор, 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Нормативное регулирование порядка и сроков совершения действий работником при осуществлении коррупционно-опасной функции.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Нормативное регулирование порядка и сроков совершения действий работником при осуществлении коррупционно-опасной функции;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оборудование мест взаимодействия работников и представителей участников торгов средствами аудио- видео-записи.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средняя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Разъяснение работникам: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муниципальных услуг гражданам и организациям согласно Постановлению Администрации района от 07.12.2011 №1384 «Об утверждении Перечня муниципальных услуг, предоставляемых Администрацией Угличского муниципального района» </w:t>
            </w:r>
          </w:p>
          <w:p w:rsidR="001603D1" w:rsidRDefault="001603D1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Директор, </w:t>
            </w:r>
            <w:r>
              <w:rPr>
                <w:rFonts w:cs="Times New Roman"/>
                <w:szCs w:val="28"/>
                <w:lang w:eastAsia="ru-RU"/>
              </w:rPr>
              <w:t>лицо его замещающее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Высокая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 w:rsidP="006B0FC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совершенствование механизма отбора работников для включения в состав рабочих групп, принимающих соответствующие решения;</w:t>
            </w:r>
          </w:p>
          <w:p w:rsidR="001603D1" w:rsidRDefault="001603D1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разъяснение работникам: </w:t>
            </w:r>
          </w:p>
          <w:p w:rsidR="001603D1" w:rsidRDefault="001603D1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03D1" w:rsidRDefault="001603D1">
            <w:pPr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 мер ответственности за совершение коррупционных правонарушений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787" w:type="dxa"/>
          </w:tcPr>
          <w:p w:rsidR="001603D1" w:rsidRPr="006B0FCC" w:rsidRDefault="001603D1">
            <w:pPr>
              <w:ind w:firstLine="0"/>
              <w:rPr>
                <w:rFonts w:cs="Times New Roman"/>
                <w:strike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Высокая </w:t>
            </w:r>
          </w:p>
        </w:tc>
        <w:tc>
          <w:tcPr>
            <w:tcW w:w="3982" w:type="dxa"/>
          </w:tcPr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со специальными полномочиями распорядительных или административно-хозяйственных функций.</w:t>
            </w: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>
              <w:rPr>
                <w:rFonts w:cs="Times New Roman"/>
                <w:szCs w:val="28"/>
                <w:lang w:eastAsia="ru-RU"/>
              </w:rPr>
              <w:t xml:space="preserve">в </w:t>
            </w:r>
            <w:r>
              <w:rPr>
                <w:rFonts w:cs="Times New Roman"/>
                <w:bCs/>
                <w:szCs w:val="28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Организация работы по контролю за деятельностью учреждения с участием представителей наблюдательного совета и учредителя</w:t>
            </w: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 учреждения, находящегося в оперативном управлении 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3982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Установление четкой регламентации порядка и сроков совершения действий работником.</w:t>
            </w:r>
          </w:p>
        </w:tc>
      </w:tr>
      <w:tr w:rsidR="001603D1">
        <w:tc>
          <w:tcPr>
            <w:tcW w:w="0" w:type="auto"/>
          </w:tcPr>
          <w:p w:rsidR="001603D1" w:rsidRDefault="001603D1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2787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380" w:type="dxa"/>
          </w:tcPr>
          <w:p w:rsidR="001603D1" w:rsidRDefault="001603D1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03D1" w:rsidRDefault="001603D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мер ответственности за совершение коррупционных правонарушений.</w:t>
            </w:r>
          </w:p>
        </w:tc>
      </w:tr>
    </w:tbl>
    <w:p w:rsidR="001603D1" w:rsidRDefault="001603D1">
      <w:pPr>
        <w:rPr>
          <w:rFonts w:cs="Times New Roman"/>
          <w:szCs w:val="28"/>
        </w:rPr>
      </w:pPr>
    </w:p>
    <w:p w:rsidR="001603D1" w:rsidRDefault="001603D1">
      <w:pPr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</w:t>
      </w:r>
      <w:r>
        <w:rPr>
          <w:rFonts w:cs="Times New Roman"/>
          <w:szCs w:val="28"/>
          <w:lang w:val="en-US"/>
        </w:rPr>
        <w:t xml:space="preserve">: </w:t>
      </w:r>
      <w:r>
        <w:rPr>
          <w:rFonts w:cs="Times New Roman"/>
          <w:szCs w:val="28"/>
        </w:rPr>
        <w:t xml:space="preserve"> Рогульская И.Н.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подпись:   </w:t>
      </w:r>
    </w:p>
    <w:sectPr w:rsidR="001603D1" w:rsidSect="00FE1D71">
      <w:headerReference w:type="default" r:id="rId7"/>
      <w:pgSz w:w="16838" w:h="11906" w:orient="landscape"/>
      <w:pgMar w:top="567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D1" w:rsidRDefault="001603D1" w:rsidP="00FE1D71">
      <w:r>
        <w:separator/>
      </w:r>
    </w:p>
  </w:endnote>
  <w:endnote w:type="continuationSeparator" w:id="0">
    <w:p w:rsidR="001603D1" w:rsidRDefault="001603D1" w:rsidP="00FE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D1" w:rsidRDefault="001603D1" w:rsidP="00FE1D71">
      <w:r>
        <w:separator/>
      </w:r>
    </w:p>
  </w:footnote>
  <w:footnote w:type="continuationSeparator" w:id="0">
    <w:p w:rsidR="001603D1" w:rsidRDefault="001603D1" w:rsidP="00FE1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D1" w:rsidRDefault="001603D1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1603D1" w:rsidRDefault="001603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06C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D71"/>
    <w:rsid w:val="001603D1"/>
    <w:rsid w:val="00344A62"/>
    <w:rsid w:val="00437A53"/>
    <w:rsid w:val="005C4D9C"/>
    <w:rsid w:val="006B0FCC"/>
    <w:rsid w:val="00B4263A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71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D71"/>
    <w:pPr>
      <w:keepNext/>
      <w:keepLines/>
      <w:spacing w:before="480" w:line="360" w:lineRule="auto"/>
      <w:outlineLvl w:val="0"/>
    </w:pPr>
    <w:rPr>
      <w:rFonts w:eastAsia="SimSun" w:cs="SimSun"/>
      <w:b/>
      <w:bCs/>
      <w:color w:val="00000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D71"/>
    <w:rPr>
      <w:rFonts w:ascii="Times New Roman" w:eastAsia="SimSun" w:hAnsi="Times New Roman" w:cs="SimSu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FE1D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D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1D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D71"/>
    <w:rPr>
      <w:rFonts w:cs="Times New Roman"/>
    </w:rPr>
  </w:style>
  <w:style w:type="paragraph" w:customStyle="1" w:styleId="1">
    <w:name w:val="_Заголовок1"/>
    <w:basedOn w:val="Normal"/>
    <w:uiPriority w:val="99"/>
    <w:rsid w:val="00FE1D71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"/>
    <w:uiPriority w:val="99"/>
    <w:rsid w:val="00FE1D71"/>
    <w:pPr>
      <w:numPr>
        <w:ilvl w:val="1"/>
        <w:numId w:val="0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FE1D7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FE1D7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ConsPlusNormal">
    <w:name w:val="ConsPlusNormal"/>
    <w:uiPriority w:val="99"/>
    <w:rsid w:val="00FE1D7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E1D71"/>
    <w:pPr>
      <w:ind w:left="720"/>
      <w:contextualSpacing/>
    </w:pPr>
  </w:style>
  <w:style w:type="paragraph" w:styleId="NoSpacing">
    <w:name w:val="No Spacing"/>
    <w:uiPriority w:val="99"/>
    <w:qFormat/>
    <w:rsid w:val="00FE1D7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FE1D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E1D71"/>
    <w:rPr>
      <w:rFonts w:ascii="Times New Roman" w:hAnsi="Times New Roman" w:cs="Calibri"/>
      <w:sz w:val="20"/>
      <w:szCs w:val="20"/>
    </w:rPr>
  </w:style>
  <w:style w:type="character" w:styleId="Hyperlink">
    <w:name w:val="Hyperlink"/>
    <w:basedOn w:val="DefaultParagraphFont"/>
    <w:uiPriority w:val="99"/>
    <w:rsid w:val="00FE1D7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1D7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D71"/>
    <w:rPr>
      <w:rFonts w:ascii="Calibri" w:hAnsi="Calibri" w:cs="Calibri"/>
      <w:sz w:val="20"/>
      <w:szCs w:val="20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FE1D7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FE1D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16</Pages>
  <Words>1581</Words>
  <Characters>9013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rozhnova</dc:creator>
  <cp:keywords/>
  <dc:description/>
  <cp:lastModifiedBy>User</cp:lastModifiedBy>
  <cp:revision>5</cp:revision>
  <cp:lastPrinted>2016-09-26T11:36:00Z</cp:lastPrinted>
  <dcterms:created xsi:type="dcterms:W3CDTF">2021-03-29T08:29:00Z</dcterms:created>
  <dcterms:modified xsi:type="dcterms:W3CDTF">2021-03-29T10:24:00Z</dcterms:modified>
</cp:coreProperties>
</file>