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B9" w:rsidRPr="00EE1D4E" w:rsidRDefault="00905DB9" w:rsidP="00A02FE2">
      <w:pPr>
        <w:jc w:val="center"/>
        <w:rPr>
          <w:b/>
          <w:sz w:val="24"/>
          <w:szCs w:val="32"/>
        </w:rPr>
      </w:pPr>
      <w:bookmarkStart w:id="0" w:name="_GoBack"/>
      <w:bookmarkEnd w:id="0"/>
      <w:r w:rsidRPr="00EE1D4E">
        <w:rPr>
          <w:b/>
          <w:sz w:val="24"/>
          <w:szCs w:val="32"/>
        </w:rPr>
        <w:t>ИНФОРМАЦИОННО-АНАЛИТИЧЕСКИЙ ОТЧЕТ</w:t>
      </w:r>
    </w:p>
    <w:p w:rsidR="00905DB9" w:rsidRPr="00EE1D4E" w:rsidRDefault="00A02FE2" w:rsidP="00905DB9">
      <w:pPr>
        <w:jc w:val="center"/>
        <w:rPr>
          <w:b/>
          <w:sz w:val="24"/>
          <w:szCs w:val="32"/>
        </w:rPr>
      </w:pPr>
      <w:r w:rsidRPr="00EE1D4E">
        <w:rPr>
          <w:b/>
          <w:sz w:val="24"/>
          <w:szCs w:val="32"/>
        </w:rPr>
        <w:t xml:space="preserve"> </w:t>
      </w:r>
      <w:r w:rsidR="00905DB9" w:rsidRPr="00EE1D4E">
        <w:rPr>
          <w:b/>
          <w:sz w:val="24"/>
          <w:szCs w:val="32"/>
        </w:rPr>
        <w:t xml:space="preserve">за </w:t>
      </w:r>
      <w:r w:rsidR="00DD02A0">
        <w:rPr>
          <w:b/>
          <w:sz w:val="24"/>
          <w:szCs w:val="32"/>
          <w:lang w:val="en-US"/>
        </w:rPr>
        <w:t>I</w:t>
      </w:r>
      <w:r w:rsidR="00905DB9" w:rsidRPr="00EE1D4E">
        <w:rPr>
          <w:b/>
          <w:sz w:val="24"/>
          <w:szCs w:val="32"/>
        </w:rPr>
        <w:t xml:space="preserve"> квартал 202</w:t>
      </w:r>
      <w:r w:rsidR="007043AE">
        <w:rPr>
          <w:b/>
          <w:sz w:val="24"/>
          <w:szCs w:val="32"/>
        </w:rPr>
        <w:t>4</w:t>
      </w:r>
      <w:r w:rsidR="00905DB9" w:rsidRPr="00EE1D4E">
        <w:rPr>
          <w:b/>
          <w:sz w:val="24"/>
          <w:szCs w:val="32"/>
        </w:rPr>
        <w:t xml:space="preserve"> г.</w:t>
      </w:r>
    </w:p>
    <w:p w:rsidR="001160E9" w:rsidRPr="00EE1D4E" w:rsidRDefault="00A02FE2" w:rsidP="00A02FE2">
      <w:pPr>
        <w:jc w:val="center"/>
        <w:rPr>
          <w:b/>
          <w:sz w:val="24"/>
          <w:szCs w:val="32"/>
        </w:rPr>
      </w:pPr>
      <w:r w:rsidRPr="00EE1D4E">
        <w:rPr>
          <w:b/>
          <w:sz w:val="24"/>
          <w:szCs w:val="32"/>
        </w:rPr>
        <w:t>МБУ «</w:t>
      </w:r>
      <w:proofErr w:type="spellStart"/>
      <w:r w:rsidR="006F2506">
        <w:rPr>
          <w:b/>
          <w:sz w:val="24"/>
          <w:szCs w:val="32"/>
        </w:rPr>
        <w:t>Головинский</w:t>
      </w:r>
      <w:proofErr w:type="spellEnd"/>
      <w:r w:rsidR="006F2506">
        <w:rPr>
          <w:b/>
          <w:sz w:val="24"/>
          <w:szCs w:val="32"/>
        </w:rPr>
        <w:t xml:space="preserve"> дом культуры</w:t>
      </w:r>
      <w:r w:rsidRPr="00EE1D4E">
        <w:rPr>
          <w:b/>
          <w:sz w:val="24"/>
          <w:szCs w:val="32"/>
        </w:rPr>
        <w:t xml:space="preserve">» </w:t>
      </w:r>
    </w:p>
    <w:p w:rsidR="00905DB9" w:rsidRPr="00EE1D4E" w:rsidRDefault="00905DB9" w:rsidP="00A02FE2">
      <w:pPr>
        <w:jc w:val="center"/>
        <w:rPr>
          <w:b/>
          <w:szCs w:val="32"/>
          <w:highlight w:val="yellow"/>
        </w:rPr>
      </w:pPr>
    </w:p>
    <w:p w:rsidR="00974E37" w:rsidRPr="008E4F1B" w:rsidRDefault="006709CF" w:rsidP="008D7511">
      <w:pPr>
        <w:jc w:val="both"/>
        <w:rPr>
          <w:b/>
          <w:sz w:val="24"/>
          <w:u w:val="single"/>
        </w:rPr>
      </w:pPr>
      <w:r w:rsidRPr="008E4F1B">
        <w:rPr>
          <w:b/>
          <w:sz w:val="24"/>
          <w:u w:val="single"/>
        </w:rPr>
        <w:t>Организационная работа</w:t>
      </w:r>
      <w:r w:rsidR="00B26040" w:rsidRPr="008E4F1B">
        <w:rPr>
          <w:b/>
          <w:sz w:val="24"/>
          <w:u w:val="single"/>
        </w:rPr>
        <w:t>:</w:t>
      </w:r>
    </w:p>
    <w:p w:rsidR="00BD314C" w:rsidRDefault="00BD314C" w:rsidP="00203147">
      <w:pPr>
        <w:ind w:firstLine="709"/>
        <w:jc w:val="both"/>
        <w:rPr>
          <w:sz w:val="24"/>
          <w:szCs w:val="24"/>
        </w:rPr>
      </w:pPr>
    </w:p>
    <w:p w:rsidR="00203147" w:rsidRPr="008E4F1B" w:rsidRDefault="008A5095" w:rsidP="008A5095">
      <w:pPr>
        <w:ind w:firstLine="709"/>
        <w:jc w:val="both"/>
        <w:rPr>
          <w:sz w:val="24"/>
          <w:szCs w:val="24"/>
        </w:rPr>
      </w:pPr>
      <w:proofErr w:type="gramStart"/>
      <w:r>
        <w:rPr>
          <w:sz w:val="24"/>
          <w:szCs w:val="24"/>
        </w:rPr>
        <w:t xml:space="preserve">В течение </w:t>
      </w:r>
      <w:r>
        <w:rPr>
          <w:sz w:val="24"/>
          <w:szCs w:val="24"/>
          <w:lang w:val="en-US"/>
        </w:rPr>
        <w:t>I</w:t>
      </w:r>
      <w:r w:rsidRPr="008A5095">
        <w:rPr>
          <w:sz w:val="24"/>
          <w:szCs w:val="24"/>
        </w:rPr>
        <w:t xml:space="preserve"> </w:t>
      </w:r>
      <w:r>
        <w:rPr>
          <w:sz w:val="24"/>
          <w:szCs w:val="24"/>
        </w:rPr>
        <w:t>квартала 202</w:t>
      </w:r>
      <w:r w:rsidR="007043AE">
        <w:rPr>
          <w:sz w:val="24"/>
          <w:szCs w:val="24"/>
        </w:rPr>
        <w:t>4</w:t>
      </w:r>
      <w:r>
        <w:rPr>
          <w:sz w:val="24"/>
          <w:szCs w:val="24"/>
        </w:rPr>
        <w:t xml:space="preserve"> г. руководителем и с</w:t>
      </w:r>
      <w:r w:rsidR="00BD314C" w:rsidRPr="00BD314C">
        <w:rPr>
          <w:sz w:val="24"/>
          <w:szCs w:val="24"/>
        </w:rPr>
        <w:t xml:space="preserve">пециалистами </w:t>
      </w:r>
      <w:r>
        <w:rPr>
          <w:sz w:val="24"/>
          <w:szCs w:val="24"/>
        </w:rPr>
        <w:t>МБУ «</w:t>
      </w:r>
      <w:proofErr w:type="spellStart"/>
      <w:r>
        <w:rPr>
          <w:sz w:val="24"/>
          <w:szCs w:val="24"/>
        </w:rPr>
        <w:t>Головинский</w:t>
      </w:r>
      <w:proofErr w:type="spellEnd"/>
      <w:r>
        <w:rPr>
          <w:sz w:val="24"/>
          <w:szCs w:val="24"/>
        </w:rPr>
        <w:t xml:space="preserve"> ДК»</w:t>
      </w:r>
      <w:r w:rsidR="00BD314C" w:rsidRPr="00BD314C">
        <w:rPr>
          <w:sz w:val="24"/>
          <w:szCs w:val="24"/>
        </w:rPr>
        <w:t xml:space="preserve"> была проделана большая работа по сбору и предоставлению в </w:t>
      </w:r>
      <w:r>
        <w:rPr>
          <w:sz w:val="24"/>
          <w:szCs w:val="24"/>
        </w:rPr>
        <w:t xml:space="preserve">Управление культуры, в информационную систему АИС </w:t>
      </w:r>
      <w:r w:rsidR="00BD314C" w:rsidRPr="00BD314C">
        <w:rPr>
          <w:sz w:val="24"/>
          <w:szCs w:val="24"/>
        </w:rPr>
        <w:t>статистических и информационных отчетов за 202</w:t>
      </w:r>
      <w:r w:rsidR="007043AE">
        <w:rPr>
          <w:sz w:val="24"/>
          <w:szCs w:val="24"/>
        </w:rPr>
        <w:t>3</w:t>
      </w:r>
      <w:r w:rsidR="00BD314C" w:rsidRPr="00BD314C">
        <w:rPr>
          <w:sz w:val="24"/>
          <w:szCs w:val="24"/>
        </w:rPr>
        <w:t xml:space="preserve"> г. (годовых) и за </w:t>
      </w:r>
      <w:r w:rsidR="00BD314C" w:rsidRPr="00BD314C">
        <w:rPr>
          <w:sz w:val="24"/>
          <w:szCs w:val="24"/>
          <w:lang w:val="en-US"/>
        </w:rPr>
        <w:t>I</w:t>
      </w:r>
      <w:r w:rsidR="00BD314C" w:rsidRPr="00BD314C">
        <w:rPr>
          <w:sz w:val="24"/>
          <w:szCs w:val="24"/>
        </w:rPr>
        <w:t xml:space="preserve"> квартал 202</w:t>
      </w:r>
      <w:r w:rsidR="007043AE">
        <w:rPr>
          <w:sz w:val="24"/>
          <w:szCs w:val="24"/>
        </w:rPr>
        <w:t>4</w:t>
      </w:r>
      <w:r w:rsidR="00BD314C" w:rsidRPr="00BD314C">
        <w:rPr>
          <w:sz w:val="24"/>
          <w:szCs w:val="24"/>
        </w:rPr>
        <w:t xml:space="preserve"> г.</w:t>
      </w:r>
      <w:r>
        <w:rPr>
          <w:sz w:val="24"/>
          <w:szCs w:val="24"/>
        </w:rPr>
        <w:t xml:space="preserve"> </w:t>
      </w:r>
      <w:r w:rsidR="00203147" w:rsidRPr="008E4F1B">
        <w:rPr>
          <w:sz w:val="24"/>
          <w:szCs w:val="24"/>
        </w:rPr>
        <w:t xml:space="preserve">В отчётном квартале </w:t>
      </w:r>
      <w:r>
        <w:rPr>
          <w:sz w:val="24"/>
          <w:szCs w:val="24"/>
        </w:rPr>
        <w:t xml:space="preserve">директором учреждения </w:t>
      </w:r>
      <w:r w:rsidR="00203147" w:rsidRPr="008E4F1B">
        <w:rPr>
          <w:sz w:val="24"/>
          <w:szCs w:val="24"/>
        </w:rPr>
        <w:t>проведено</w:t>
      </w:r>
      <w:r w:rsidR="00783A41">
        <w:rPr>
          <w:sz w:val="24"/>
          <w:szCs w:val="24"/>
        </w:rPr>
        <w:t xml:space="preserve"> 2</w:t>
      </w:r>
      <w:r w:rsidR="006F2506">
        <w:rPr>
          <w:sz w:val="24"/>
          <w:szCs w:val="24"/>
        </w:rPr>
        <w:t xml:space="preserve"> </w:t>
      </w:r>
      <w:r w:rsidR="00203147" w:rsidRPr="008E4F1B">
        <w:rPr>
          <w:sz w:val="24"/>
          <w:szCs w:val="24"/>
        </w:rPr>
        <w:t>производственных совещани</w:t>
      </w:r>
      <w:r w:rsidR="000F5045">
        <w:rPr>
          <w:sz w:val="24"/>
          <w:szCs w:val="24"/>
        </w:rPr>
        <w:t>я</w:t>
      </w:r>
      <w:r w:rsidR="00203147" w:rsidRPr="008E4F1B">
        <w:rPr>
          <w:sz w:val="24"/>
          <w:szCs w:val="24"/>
        </w:rPr>
        <w:t xml:space="preserve"> для специалистов </w:t>
      </w:r>
      <w:r>
        <w:rPr>
          <w:sz w:val="24"/>
          <w:szCs w:val="24"/>
        </w:rPr>
        <w:t>сетевых единиц.</w:t>
      </w:r>
      <w:proofErr w:type="gramEnd"/>
      <w:r>
        <w:rPr>
          <w:sz w:val="24"/>
          <w:szCs w:val="24"/>
        </w:rPr>
        <w:t xml:space="preserve"> </w:t>
      </w:r>
      <w:r w:rsidR="00203147" w:rsidRPr="008E4F1B">
        <w:rPr>
          <w:sz w:val="24"/>
          <w:szCs w:val="24"/>
        </w:rPr>
        <w:t xml:space="preserve">Разработаны и утверждены штатные расписания </w:t>
      </w:r>
      <w:r w:rsidR="008E4F1B" w:rsidRPr="008E4F1B">
        <w:rPr>
          <w:sz w:val="24"/>
          <w:szCs w:val="24"/>
        </w:rPr>
        <w:t>№1</w:t>
      </w:r>
      <w:r w:rsidR="00783A41">
        <w:rPr>
          <w:sz w:val="24"/>
          <w:szCs w:val="24"/>
        </w:rPr>
        <w:t xml:space="preserve"> </w:t>
      </w:r>
      <w:r w:rsidR="00203147" w:rsidRPr="008E4F1B">
        <w:rPr>
          <w:sz w:val="24"/>
          <w:szCs w:val="24"/>
        </w:rPr>
        <w:t xml:space="preserve"> </w:t>
      </w:r>
    </w:p>
    <w:p w:rsidR="00203147" w:rsidRDefault="00203147" w:rsidP="00203147">
      <w:pPr>
        <w:ind w:firstLine="709"/>
        <w:jc w:val="both"/>
        <w:rPr>
          <w:sz w:val="24"/>
          <w:szCs w:val="24"/>
        </w:rPr>
      </w:pPr>
      <w:r w:rsidRPr="008E4F1B">
        <w:rPr>
          <w:sz w:val="24"/>
          <w:szCs w:val="24"/>
        </w:rPr>
        <w:t>На сегодняшний момент все менеджеры имеют действующие удостов</w:t>
      </w:r>
      <w:r w:rsidR="006F2506">
        <w:rPr>
          <w:sz w:val="24"/>
          <w:szCs w:val="24"/>
        </w:rPr>
        <w:t>ерения по пожарной безопасности</w:t>
      </w:r>
      <w:r w:rsidR="00783A41">
        <w:rPr>
          <w:sz w:val="24"/>
          <w:szCs w:val="24"/>
        </w:rPr>
        <w:t xml:space="preserve">. </w:t>
      </w:r>
      <w:r w:rsidRPr="008E4F1B">
        <w:rPr>
          <w:sz w:val="24"/>
          <w:szCs w:val="24"/>
        </w:rPr>
        <w:t>Проведены первичные, повторные и внеплановые инструктажи по пожарной безопасности и охране труда</w:t>
      </w:r>
      <w:r w:rsidR="008A5095">
        <w:rPr>
          <w:sz w:val="24"/>
          <w:szCs w:val="24"/>
        </w:rPr>
        <w:t xml:space="preserve">, по антитеррористической </w:t>
      </w:r>
      <w:r w:rsidR="006F2506">
        <w:rPr>
          <w:sz w:val="24"/>
          <w:szCs w:val="24"/>
        </w:rPr>
        <w:t>защищенности</w:t>
      </w:r>
      <w:r w:rsidRPr="008E4F1B">
        <w:rPr>
          <w:sz w:val="24"/>
          <w:szCs w:val="24"/>
        </w:rPr>
        <w:t xml:space="preserve">. </w:t>
      </w:r>
    </w:p>
    <w:p w:rsidR="003E1DD7" w:rsidRPr="008A5095" w:rsidRDefault="008A5095" w:rsidP="008A5095">
      <w:pPr>
        <w:tabs>
          <w:tab w:val="left" w:pos="993"/>
        </w:tabs>
        <w:suppressAutoHyphens/>
        <w:ind w:firstLine="709"/>
        <w:jc w:val="both"/>
        <w:rPr>
          <w:sz w:val="24"/>
          <w:szCs w:val="24"/>
        </w:rPr>
      </w:pPr>
      <w:r>
        <w:rPr>
          <w:sz w:val="24"/>
          <w:szCs w:val="24"/>
        </w:rPr>
        <w:t>П</w:t>
      </w:r>
      <w:r w:rsidRPr="008A5095">
        <w:rPr>
          <w:sz w:val="24"/>
          <w:szCs w:val="24"/>
        </w:rPr>
        <w:t>о состоянию на 31.03.202</w:t>
      </w:r>
      <w:r w:rsidR="007043AE">
        <w:rPr>
          <w:sz w:val="24"/>
          <w:szCs w:val="24"/>
        </w:rPr>
        <w:t>4</w:t>
      </w:r>
      <w:r w:rsidRPr="008A5095">
        <w:rPr>
          <w:sz w:val="24"/>
          <w:szCs w:val="24"/>
        </w:rPr>
        <w:t xml:space="preserve"> МБУ «</w:t>
      </w:r>
      <w:proofErr w:type="spellStart"/>
      <w:r w:rsidRPr="008A5095">
        <w:rPr>
          <w:sz w:val="24"/>
          <w:szCs w:val="24"/>
        </w:rPr>
        <w:t>Головинский</w:t>
      </w:r>
      <w:proofErr w:type="spellEnd"/>
      <w:r w:rsidRPr="008A5095">
        <w:rPr>
          <w:sz w:val="24"/>
          <w:szCs w:val="24"/>
        </w:rPr>
        <w:t xml:space="preserve"> дом культуры</w:t>
      </w:r>
      <w:r>
        <w:rPr>
          <w:sz w:val="24"/>
          <w:szCs w:val="24"/>
        </w:rPr>
        <w:t xml:space="preserve">» представлен </w:t>
      </w:r>
      <w:r w:rsidRPr="008A5095">
        <w:rPr>
          <w:sz w:val="24"/>
          <w:szCs w:val="24"/>
        </w:rPr>
        <w:t xml:space="preserve">5 </w:t>
      </w:r>
      <w:r>
        <w:rPr>
          <w:sz w:val="24"/>
          <w:szCs w:val="24"/>
        </w:rPr>
        <w:t xml:space="preserve">клубами: </w:t>
      </w:r>
      <w:proofErr w:type="spellStart"/>
      <w:r>
        <w:rPr>
          <w:sz w:val="24"/>
          <w:szCs w:val="24"/>
        </w:rPr>
        <w:t>Головинский</w:t>
      </w:r>
      <w:proofErr w:type="spellEnd"/>
      <w:r>
        <w:rPr>
          <w:sz w:val="24"/>
          <w:szCs w:val="24"/>
        </w:rPr>
        <w:t xml:space="preserve"> ДК, </w:t>
      </w:r>
      <w:proofErr w:type="spellStart"/>
      <w:r>
        <w:rPr>
          <w:sz w:val="24"/>
          <w:szCs w:val="24"/>
        </w:rPr>
        <w:t>Плоскинский</w:t>
      </w:r>
      <w:proofErr w:type="spellEnd"/>
      <w:r>
        <w:rPr>
          <w:sz w:val="24"/>
          <w:szCs w:val="24"/>
        </w:rPr>
        <w:t xml:space="preserve"> ДК, </w:t>
      </w:r>
      <w:proofErr w:type="spellStart"/>
      <w:r>
        <w:rPr>
          <w:sz w:val="24"/>
          <w:szCs w:val="24"/>
        </w:rPr>
        <w:t>Климатинский</w:t>
      </w:r>
      <w:proofErr w:type="spellEnd"/>
      <w:r>
        <w:rPr>
          <w:sz w:val="24"/>
          <w:szCs w:val="24"/>
        </w:rPr>
        <w:t xml:space="preserve"> ДК, Воздвиженский ДК, Масальский ДК (летнее время).</w:t>
      </w:r>
    </w:p>
    <w:p w:rsidR="007043AE" w:rsidRDefault="008A5095" w:rsidP="007043AE">
      <w:pPr>
        <w:jc w:val="both"/>
      </w:pPr>
      <w:r w:rsidRPr="000F1C12">
        <w:rPr>
          <w:sz w:val="24"/>
          <w:szCs w:val="24"/>
        </w:rPr>
        <w:t xml:space="preserve">В </w:t>
      </w:r>
      <w:r w:rsidRPr="000F1C12">
        <w:rPr>
          <w:sz w:val="24"/>
          <w:szCs w:val="24"/>
          <w:lang w:val="en-US"/>
        </w:rPr>
        <w:t>I</w:t>
      </w:r>
      <w:r w:rsidRPr="000F1C12">
        <w:rPr>
          <w:sz w:val="24"/>
          <w:szCs w:val="24"/>
        </w:rPr>
        <w:t xml:space="preserve"> квартале 202</w:t>
      </w:r>
      <w:r w:rsidR="007043AE">
        <w:rPr>
          <w:sz w:val="24"/>
          <w:szCs w:val="24"/>
        </w:rPr>
        <w:t>4</w:t>
      </w:r>
      <w:r w:rsidRPr="000F1C12">
        <w:rPr>
          <w:sz w:val="24"/>
          <w:szCs w:val="24"/>
        </w:rPr>
        <w:t xml:space="preserve"> г.</w:t>
      </w:r>
      <w:r w:rsidR="007043AE">
        <w:rPr>
          <w:sz w:val="24"/>
          <w:szCs w:val="24"/>
        </w:rPr>
        <w:t>(07.03.2024)</w:t>
      </w:r>
      <w:r w:rsidRPr="000F1C12">
        <w:rPr>
          <w:sz w:val="24"/>
          <w:szCs w:val="24"/>
        </w:rPr>
        <w:t xml:space="preserve"> </w:t>
      </w:r>
      <w:r w:rsidR="007043AE">
        <w:rPr>
          <w:sz w:val="24"/>
          <w:szCs w:val="24"/>
        </w:rPr>
        <w:t xml:space="preserve">в проектный офис "Решаем вместе" сдан пакет документов, по капитальному ремонту помещений в здании </w:t>
      </w:r>
      <w:proofErr w:type="spellStart"/>
      <w:r w:rsidR="007043AE">
        <w:rPr>
          <w:sz w:val="24"/>
          <w:szCs w:val="24"/>
        </w:rPr>
        <w:t>Климатинской</w:t>
      </w:r>
      <w:proofErr w:type="spellEnd"/>
      <w:r w:rsidR="007043AE">
        <w:rPr>
          <w:sz w:val="24"/>
          <w:szCs w:val="24"/>
        </w:rPr>
        <w:t xml:space="preserve"> СОШ для переезда </w:t>
      </w:r>
      <w:proofErr w:type="spellStart"/>
      <w:r w:rsidR="007043AE">
        <w:rPr>
          <w:sz w:val="24"/>
          <w:szCs w:val="24"/>
        </w:rPr>
        <w:t>Климатинского</w:t>
      </w:r>
      <w:proofErr w:type="spellEnd"/>
      <w:r w:rsidR="007043AE">
        <w:rPr>
          <w:sz w:val="24"/>
          <w:szCs w:val="24"/>
        </w:rPr>
        <w:t xml:space="preserve"> СК. 01.03.2024г в </w:t>
      </w:r>
      <w:r w:rsidR="007043AE" w:rsidRPr="007043AE">
        <w:rPr>
          <w:sz w:val="24"/>
          <w:szCs w:val="24"/>
        </w:rPr>
        <w:t>ГАУ ЯО "</w:t>
      </w:r>
      <w:proofErr w:type="spellStart"/>
      <w:r w:rsidR="007043AE" w:rsidRPr="007043AE">
        <w:rPr>
          <w:sz w:val="24"/>
          <w:szCs w:val="24"/>
        </w:rPr>
        <w:t>Яргорстройэкспертиза</w:t>
      </w:r>
      <w:proofErr w:type="spellEnd"/>
      <w:r w:rsidR="007043AE" w:rsidRPr="007043AE">
        <w:rPr>
          <w:sz w:val="24"/>
          <w:szCs w:val="24"/>
        </w:rPr>
        <w:t>"</w:t>
      </w:r>
      <w:r w:rsidR="007043AE">
        <w:rPr>
          <w:sz w:val="24"/>
          <w:szCs w:val="24"/>
        </w:rPr>
        <w:t xml:space="preserve"> на проверку сданы ЛСД по ремонту помещений и электромонтажные работы.</w:t>
      </w:r>
    </w:p>
    <w:p w:rsidR="008A5095" w:rsidRPr="000F1C12" w:rsidRDefault="008A5095" w:rsidP="00E44C13">
      <w:pPr>
        <w:ind w:firstLine="709"/>
        <w:jc w:val="both"/>
        <w:rPr>
          <w:sz w:val="24"/>
          <w:szCs w:val="24"/>
        </w:rPr>
      </w:pPr>
    </w:p>
    <w:p w:rsidR="008A5095" w:rsidRPr="008A5095" w:rsidRDefault="008A5095" w:rsidP="00E44C13">
      <w:pPr>
        <w:ind w:firstLine="709"/>
        <w:jc w:val="both"/>
        <w:rPr>
          <w:sz w:val="24"/>
          <w:szCs w:val="24"/>
          <w:highlight w:val="yellow"/>
        </w:rPr>
      </w:pPr>
    </w:p>
    <w:p w:rsidR="003E1DD7" w:rsidRPr="005454CB" w:rsidRDefault="003E1DD7" w:rsidP="003E1DD7">
      <w:pPr>
        <w:shd w:val="clear" w:color="auto" w:fill="FFFFFF"/>
        <w:ind w:firstLine="567"/>
        <w:jc w:val="both"/>
        <w:rPr>
          <w:b/>
          <w:sz w:val="24"/>
          <w:szCs w:val="24"/>
        </w:rPr>
      </w:pPr>
      <w:r w:rsidRPr="005454CB">
        <w:rPr>
          <w:b/>
          <w:sz w:val="24"/>
          <w:szCs w:val="24"/>
        </w:rPr>
        <w:t>Национальный проект «Культура»:</w:t>
      </w:r>
    </w:p>
    <w:p w:rsidR="00DD02A0" w:rsidRPr="000F5045" w:rsidRDefault="00783A41" w:rsidP="007043AE">
      <w:pPr>
        <w:pStyle w:val="ac"/>
        <w:numPr>
          <w:ilvl w:val="0"/>
          <w:numId w:val="8"/>
        </w:numPr>
        <w:shd w:val="clear" w:color="auto" w:fill="FFFFFF"/>
        <w:tabs>
          <w:tab w:val="left" w:pos="993"/>
        </w:tabs>
        <w:suppressAutoHyphens/>
        <w:spacing w:after="0" w:line="240" w:lineRule="auto"/>
        <w:ind w:left="0" w:firstLine="567"/>
        <w:jc w:val="both"/>
        <w:rPr>
          <w:rFonts w:ascii="Times New Roman" w:hAnsi="Times New Roman" w:cs="Times New Roman"/>
          <w:sz w:val="24"/>
          <w:szCs w:val="24"/>
        </w:rPr>
      </w:pPr>
      <w:r w:rsidRPr="0037205C">
        <w:rPr>
          <w:rFonts w:ascii="Times New Roman" w:eastAsia="Calibri" w:hAnsi="Times New Roman" w:cs="Times New Roman"/>
          <w:sz w:val="24"/>
          <w:szCs w:val="24"/>
        </w:rPr>
        <w:t xml:space="preserve">Продолжается </w:t>
      </w:r>
      <w:r w:rsidR="00BE042A" w:rsidRPr="0037205C">
        <w:rPr>
          <w:rFonts w:ascii="Times New Roman" w:eastAsia="Calibri" w:hAnsi="Times New Roman" w:cs="Times New Roman"/>
          <w:sz w:val="24"/>
          <w:szCs w:val="24"/>
        </w:rPr>
        <w:t xml:space="preserve"> работа по  </w:t>
      </w:r>
      <w:r w:rsidR="00BE042A" w:rsidRPr="0037205C">
        <w:rPr>
          <w:rFonts w:ascii="Times New Roman" w:hAnsi="Times New Roman" w:cs="Times New Roman"/>
          <w:sz w:val="24"/>
          <w:szCs w:val="24"/>
        </w:rPr>
        <w:t xml:space="preserve">реализации </w:t>
      </w:r>
      <w:r w:rsidR="00776305" w:rsidRPr="0037205C">
        <w:rPr>
          <w:rFonts w:ascii="Times New Roman" w:hAnsi="Times New Roman" w:cs="Times New Roman"/>
          <w:sz w:val="24"/>
          <w:szCs w:val="24"/>
        </w:rPr>
        <w:t xml:space="preserve">проекта, </w:t>
      </w:r>
      <w:r w:rsidR="00BE042A" w:rsidRPr="0037205C">
        <w:rPr>
          <w:rFonts w:ascii="Times New Roman" w:hAnsi="Times New Roman" w:cs="Times New Roman"/>
          <w:sz w:val="24"/>
          <w:szCs w:val="24"/>
        </w:rPr>
        <w:t>сотрудниками МБУ «</w:t>
      </w:r>
      <w:proofErr w:type="spellStart"/>
      <w:r w:rsidR="00BE042A" w:rsidRPr="0037205C">
        <w:rPr>
          <w:rFonts w:ascii="Times New Roman" w:hAnsi="Times New Roman" w:cs="Times New Roman"/>
          <w:sz w:val="24"/>
          <w:szCs w:val="24"/>
        </w:rPr>
        <w:t>Головинский</w:t>
      </w:r>
      <w:proofErr w:type="spellEnd"/>
      <w:r w:rsidR="00BE042A" w:rsidRPr="0037205C">
        <w:rPr>
          <w:rFonts w:ascii="Times New Roman" w:hAnsi="Times New Roman" w:cs="Times New Roman"/>
          <w:sz w:val="24"/>
          <w:szCs w:val="24"/>
        </w:rPr>
        <w:t xml:space="preserve"> ДК»</w:t>
      </w:r>
      <w:r w:rsidR="00776305" w:rsidRPr="0037205C">
        <w:rPr>
          <w:rFonts w:ascii="Times New Roman" w:hAnsi="Times New Roman" w:cs="Times New Roman"/>
          <w:sz w:val="24"/>
          <w:szCs w:val="24"/>
        </w:rPr>
        <w:t xml:space="preserve"> составлена дорожная</w:t>
      </w:r>
      <w:r w:rsidR="00BE042A" w:rsidRPr="0037205C">
        <w:rPr>
          <w:rFonts w:ascii="Times New Roman" w:hAnsi="Times New Roman" w:cs="Times New Roman"/>
          <w:sz w:val="24"/>
          <w:szCs w:val="24"/>
        </w:rPr>
        <w:t xml:space="preserve"> «дорожной карты» по увеличению посещаемости </w:t>
      </w:r>
      <w:proofErr w:type="spellStart"/>
      <w:r w:rsidR="000F5045" w:rsidRPr="0037205C">
        <w:rPr>
          <w:rFonts w:ascii="Times New Roman" w:hAnsi="Times New Roman" w:cs="Times New Roman"/>
          <w:sz w:val="24"/>
          <w:szCs w:val="24"/>
        </w:rPr>
        <w:t>Плоскинского</w:t>
      </w:r>
      <w:proofErr w:type="spellEnd"/>
      <w:r w:rsidR="000F5045" w:rsidRPr="0037205C">
        <w:rPr>
          <w:rFonts w:ascii="Times New Roman" w:hAnsi="Times New Roman" w:cs="Times New Roman"/>
          <w:sz w:val="24"/>
          <w:szCs w:val="24"/>
        </w:rPr>
        <w:t xml:space="preserve"> дома культуры, отремонтированного в 2021 году на средства федерального, областного и местного бюджетов</w:t>
      </w:r>
      <w:r w:rsidR="00DD02A0" w:rsidRPr="0037205C">
        <w:rPr>
          <w:rFonts w:ascii="Times New Roman" w:hAnsi="Times New Roman" w:cs="Times New Roman"/>
          <w:sz w:val="24"/>
          <w:szCs w:val="24"/>
        </w:rPr>
        <w:t xml:space="preserve">. Ведется работа по привлечению жителей из близлежащих деревень (зона обслуживания учреждения 19 деревень с населением 690 человек). </w:t>
      </w:r>
      <w:r w:rsidR="00BE042A" w:rsidRPr="0037205C">
        <w:rPr>
          <w:rFonts w:ascii="Times New Roman" w:hAnsi="Times New Roman" w:cs="Times New Roman"/>
          <w:sz w:val="24"/>
          <w:szCs w:val="24"/>
        </w:rPr>
        <w:t xml:space="preserve">Проведение мероприятий </w:t>
      </w:r>
      <w:r w:rsidR="000F5045" w:rsidRPr="0037205C">
        <w:rPr>
          <w:rFonts w:ascii="Times New Roman" w:hAnsi="Times New Roman" w:cs="Times New Roman"/>
          <w:sz w:val="24"/>
          <w:szCs w:val="24"/>
        </w:rPr>
        <w:t xml:space="preserve">в </w:t>
      </w:r>
      <w:proofErr w:type="spellStart"/>
      <w:r w:rsidR="000F5045" w:rsidRPr="0037205C">
        <w:rPr>
          <w:rFonts w:ascii="Times New Roman" w:hAnsi="Times New Roman" w:cs="Times New Roman"/>
          <w:sz w:val="24"/>
          <w:szCs w:val="24"/>
        </w:rPr>
        <w:t>Плоскинском</w:t>
      </w:r>
      <w:proofErr w:type="spellEnd"/>
      <w:r w:rsidR="000F5045" w:rsidRPr="0037205C">
        <w:rPr>
          <w:rFonts w:ascii="Times New Roman" w:hAnsi="Times New Roman" w:cs="Times New Roman"/>
          <w:sz w:val="24"/>
          <w:szCs w:val="24"/>
        </w:rPr>
        <w:t xml:space="preserve"> доме культуры в отчетном периоде </w:t>
      </w:r>
      <w:r w:rsidR="00BE042A" w:rsidRPr="0037205C">
        <w:rPr>
          <w:rFonts w:ascii="Times New Roman" w:hAnsi="Times New Roman" w:cs="Times New Roman"/>
          <w:sz w:val="24"/>
          <w:szCs w:val="24"/>
        </w:rPr>
        <w:t xml:space="preserve">выстраивалось </w:t>
      </w:r>
      <w:proofErr w:type="gramStart"/>
      <w:r w:rsidR="00BE042A" w:rsidRPr="0037205C">
        <w:rPr>
          <w:rFonts w:ascii="Times New Roman" w:hAnsi="Times New Roman" w:cs="Times New Roman"/>
          <w:sz w:val="24"/>
          <w:szCs w:val="24"/>
        </w:rPr>
        <w:t>согласно</w:t>
      </w:r>
      <w:proofErr w:type="gramEnd"/>
      <w:r w:rsidR="00BE042A" w:rsidRPr="0037205C">
        <w:rPr>
          <w:rFonts w:ascii="Times New Roman" w:hAnsi="Times New Roman" w:cs="Times New Roman"/>
          <w:sz w:val="24"/>
          <w:szCs w:val="24"/>
        </w:rPr>
        <w:t xml:space="preserve"> утвержденного Плана работы на </w:t>
      </w:r>
      <w:r w:rsidR="00BE042A" w:rsidRPr="0037205C">
        <w:rPr>
          <w:rFonts w:ascii="Times New Roman" w:hAnsi="Times New Roman" w:cs="Times New Roman"/>
          <w:sz w:val="24"/>
          <w:szCs w:val="24"/>
          <w:lang w:val="en-US"/>
        </w:rPr>
        <w:t>I</w:t>
      </w:r>
      <w:r w:rsidR="00BE042A" w:rsidRPr="0037205C">
        <w:rPr>
          <w:rFonts w:ascii="Times New Roman" w:hAnsi="Times New Roman" w:cs="Times New Roman"/>
          <w:sz w:val="24"/>
          <w:szCs w:val="24"/>
        </w:rPr>
        <w:t xml:space="preserve"> квартал 202</w:t>
      </w:r>
      <w:r w:rsidR="007043AE">
        <w:rPr>
          <w:rFonts w:ascii="Times New Roman" w:hAnsi="Times New Roman" w:cs="Times New Roman"/>
          <w:sz w:val="24"/>
          <w:szCs w:val="24"/>
        </w:rPr>
        <w:t>4</w:t>
      </w:r>
      <w:r w:rsidR="00BE042A" w:rsidRPr="0037205C">
        <w:rPr>
          <w:rFonts w:ascii="Times New Roman" w:hAnsi="Times New Roman" w:cs="Times New Roman"/>
          <w:sz w:val="24"/>
          <w:szCs w:val="24"/>
        </w:rPr>
        <w:t xml:space="preserve"> г. </w:t>
      </w:r>
      <w:r w:rsidR="003E1DD7" w:rsidRPr="0037205C">
        <w:rPr>
          <w:rFonts w:ascii="Times New Roman" w:hAnsi="Times New Roman" w:cs="Times New Roman"/>
          <w:sz w:val="24"/>
          <w:szCs w:val="24"/>
        </w:rPr>
        <w:t xml:space="preserve">Из наиболее крупных мероприятий в </w:t>
      </w:r>
      <w:r w:rsidR="000F5045" w:rsidRPr="0037205C">
        <w:rPr>
          <w:rFonts w:ascii="Times New Roman" w:hAnsi="Times New Roman" w:cs="Times New Roman"/>
          <w:sz w:val="24"/>
          <w:szCs w:val="24"/>
        </w:rPr>
        <w:t>учреждении</w:t>
      </w:r>
      <w:r w:rsidR="003E1DD7" w:rsidRPr="0037205C">
        <w:rPr>
          <w:rFonts w:ascii="Times New Roman" w:hAnsi="Times New Roman" w:cs="Times New Roman"/>
          <w:sz w:val="24"/>
          <w:szCs w:val="24"/>
        </w:rPr>
        <w:t xml:space="preserve"> в отчетном периоде проведены: </w:t>
      </w:r>
      <w:r w:rsidR="00BE042A" w:rsidRPr="0037205C">
        <w:rPr>
          <w:rFonts w:ascii="Times New Roman" w:hAnsi="Times New Roman" w:cs="Times New Roman"/>
          <w:sz w:val="24"/>
          <w:szCs w:val="24"/>
        </w:rPr>
        <w:t>День защитник</w:t>
      </w:r>
      <w:r w:rsidR="008C56DF" w:rsidRPr="0037205C">
        <w:rPr>
          <w:rFonts w:ascii="Times New Roman" w:hAnsi="Times New Roman" w:cs="Times New Roman"/>
          <w:sz w:val="24"/>
          <w:szCs w:val="24"/>
        </w:rPr>
        <w:t>а</w:t>
      </w:r>
      <w:r w:rsidR="00BE042A" w:rsidRPr="0037205C">
        <w:rPr>
          <w:rFonts w:ascii="Times New Roman" w:hAnsi="Times New Roman" w:cs="Times New Roman"/>
          <w:sz w:val="24"/>
          <w:szCs w:val="24"/>
        </w:rPr>
        <w:t xml:space="preserve"> О</w:t>
      </w:r>
      <w:r w:rsidR="000F1C12" w:rsidRPr="0037205C">
        <w:rPr>
          <w:rFonts w:ascii="Times New Roman" w:hAnsi="Times New Roman" w:cs="Times New Roman"/>
          <w:sz w:val="24"/>
          <w:szCs w:val="24"/>
        </w:rPr>
        <w:t>течества</w:t>
      </w:r>
      <w:r w:rsidR="008C56DF" w:rsidRPr="0037205C">
        <w:rPr>
          <w:rFonts w:ascii="Times New Roman" w:hAnsi="Times New Roman" w:cs="Times New Roman"/>
          <w:sz w:val="24"/>
          <w:szCs w:val="24"/>
        </w:rPr>
        <w:t>, празднование М</w:t>
      </w:r>
      <w:r w:rsidR="00BE042A" w:rsidRPr="0037205C">
        <w:rPr>
          <w:rFonts w:ascii="Times New Roman" w:hAnsi="Times New Roman" w:cs="Times New Roman"/>
          <w:sz w:val="24"/>
          <w:szCs w:val="24"/>
        </w:rPr>
        <w:t>асленицы</w:t>
      </w:r>
      <w:r w:rsidR="007043AE">
        <w:rPr>
          <w:rFonts w:ascii="Times New Roman" w:hAnsi="Times New Roman" w:cs="Times New Roman"/>
          <w:sz w:val="24"/>
          <w:szCs w:val="24"/>
        </w:rPr>
        <w:t xml:space="preserve">. </w:t>
      </w:r>
      <w:r w:rsidR="003E1DD7" w:rsidRPr="0037205C">
        <w:rPr>
          <w:rFonts w:ascii="Times New Roman" w:hAnsi="Times New Roman" w:cs="Times New Roman"/>
          <w:sz w:val="24"/>
          <w:szCs w:val="24"/>
        </w:rPr>
        <w:t xml:space="preserve">Посещаемость </w:t>
      </w:r>
      <w:proofErr w:type="spellStart"/>
      <w:r w:rsidR="006F2506" w:rsidRPr="0037205C">
        <w:rPr>
          <w:rFonts w:ascii="Times New Roman" w:hAnsi="Times New Roman" w:cs="Times New Roman"/>
          <w:sz w:val="24"/>
          <w:szCs w:val="24"/>
        </w:rPr>
        <w:t>Плоскинского</w:t>
      </w:r>
      <w:proofErr w:type="spellEnd"/>
      <w:r w:rsidR="006F2506" w:rsidRPr="0037205C">
        <w:rPr>
          <w:rFonts w:ascii="Times New Roman" w:hAnsi="Times New Roman" w:cs="Times New Roman"/>
          <w:sz w:val="24"/>
          <w:szCs w:val="24"/>
        </w:rPr>
        <w:t xml:space="preserve"> ДК</w:t>
      </w:r>
      <w:r w:rsidR="003E1DD7" w:rsidRPr="0037205C">
        <w:rPr>
          <w:rFonts w:ascii="Times New Roman" w:hAnsi="Times New Roman" w:cs="Times New Roman"/>
          <w:sz w:val="24"/>
          <w:szCs w:val="24"/>
        </w:rPr>
        <w:t xml:space="preserve"> за </w:t>
      </w:r>
      <w:r w:rsidR="005454CB" w:rsidRPr="0037205C">
        <w:rPr>
          <w:rFonts w:ascii="Times New Roman" w:hAnsi="Times New Roman" w:cs="Times New Roman"/>
          <w:sz w:val="24"/>
          <w:szCs w:val="24"/>
          <w:lang w:val="en-US"/>
        </w:rPr>
        <w:t>I</w:t>
      </w:r>
      <w:r w:rsidR="005454CB" w:rsidRPr="0037205C">
        <w:rPr>
          <w:rFonts w:ascii="Times New Roman" w:hAnsi="Times New Roman" w:cs="Times New Roman"/>
          <w:sz w:val="24"/>
          <w:szCs w:val="24"/>
        </w:rPr>
        <w:t xml:space="preserve"> квартал </w:t>
      </w:r>
      <w:r w:rsidR="003E1DD7" w:rsidRPr="0037205C">
        <w:rPr>
          <w:rFonts w:ascii="Times New Roman" w:hAnsi="Times New Roman" w:cs="Times New Roman"/>
          <w:sz w:val="24"/>
          <w:szCs w:val="24"/>
        </w:rPr>
        <w:t>202</w:t>
      </w:r>
      <w:r w:rsidR="007043AE">
        <w:rPr>
          <w:rFonts w:ascii="Times New Roman" w:hAnsi="Times New Roman" w:cs="Times New Roman"/>
          <w:sz w:val="24"/>
          <w:szCs w:val="24"/>
        </w:rPr>
        <w:t>4</w:t>
      </w:r>
      <w:r w:rsidR="003E1DD7" w:rsidRPr="0037205C">
        <w:rPr>
          <w:rFonts w:ascii="Times New Roman" w:hAnsi="Times New Roman" w:cs="Times New Roman"/>
          <w:sz w:val="24"/>
          <w:szCs w:val="24"/>
        </w:rPr>
        <w:t xml:space="preserve"> г</w:t>
      </w:r>
      <w:r w:rsidR="000F5045" w:rsidRPr="0037205C">
        <w:rPr>
          <w:rFonts w:ascii="Times New Roman" w:hAnsi="Times New Roman" w:cs="Times New Roman"/>
          <w:sz w:val="24"/>
          <w:szCs w:val="24"/>
        </w:rPr>
        <w:t>.</w:t>
      </w:r>
      <w:r w:rsidR="003E1DD7" w:rsidRPr="0037205C">
        <w:rPr>
          <w:rFonts w:ascii="Times New Roman" w:hAnsi="Times New Roman" w:cs="Times New Roman"/>
          <w:sz w:val="24"/>
          <w:szCs w:val="24"/>
        </w:rPr>
        <w:t xml:space="preserve"> составила </w:t>
      </w:r>
      <w:r w:rsidR="007043AE">
        <w:rPr>
          <w:rFonts w:ascii="Times New Roman" w:hAnsi="Times New Roman" w:cs="Times New Roman"/>
          <w:sz w:val="24"/>
          <w:szCs w:val="24"/>
        </w:rPr>
        <w:t xml:space="preserve">3160 </w:t>
      </w:r>
      <w:r w:rsidR="005454CB" w:rsidRPr="0037205C">
        <w:rPr>
          <w:rFonts w:ascii="Times New Roman" w:hAnsi="Times New Roman" w:cs="Times New Roman"/>
          <w:sz w:val="24"/>
          <w:szCs w:val="24"/>
        </w:rPr>
        <w:t xml:space="preserve"> человек</w:t>
      </w:r>
      <w:r w:rsidR="008C56DF" w:rsidRPr="0037205C">
        <w:rPr>
          <w:rFonts w:ascii="Times New Roman" w:hAnsi="Times New Roman" w:cs="Times New Roman"/>
          <w:sz w:val="24"/>
          <w:szCs w:val="24"/>
        </w:rPr>
        <w:t xml:space="preserve">, что </w:t>
      </w:r>
      <w:r w:rsidR="000F1C12" w:rsidRPr="0037205C">
        <w:rPr>
          <w:rFonts w:ascii="Times New Roman" w:hAnsi="Times New Roman" w:cs="Times New Roman"/>
          <w:sz w:val="24"/>
          <w:szCs w:val="24"/>
        </w:rPr>
        <w:t xml:space="preserve">составило прирост </w:t>
      </w:r>
      <w:r w:rsidR="008C56DF" w:rsidRPr="0037205C">
        <w:rPr>
          <w:rFonts w:ascii="Times New Roman" w:hAnsi="Times New Roman" w:cs="Times New Roman"/>
          <w:sz w:val="24"/>
          <w:szCs w:val="24"/>
        </w:rPr>
        <w:t xml:space="preserve">на </w:t>
      </w:r>
      <w:r w:rsidR="007043AE">
        <w:rPr>
          <w:rFonts w:ascii="Times New Roman" w:hAnsi="Times New Roman" w:cs="Times New Roman"/>
          <w:sz w:val="24"/>
          <w:szCs w:val="24"/>
        </w:rPr>
        <w:t>42,6</w:t>
      </w:r>
      <w:r w:rsidR="008C56DF" w:rsidRPr="0037205C">
        <w:rPr>
          <w:rFonts w:ascii="Times New Roman" w:hAnsi="Times New Roman" w:cs="Times New Roman"/>
          <w:sz w:val="24"/>
          <w:szCs w:val="24"/>
        </w:rPr>
        <w:t xml:space="preserve"> % больше по сравнению с </w:t>
      </w:r>
      <w:r w:rsidR="007043AE">
        <w:rPr>
          <w:rFonts w:ascii="Times New Roman" w:hAnsi="Times New Roman" w:cs="Times New Roman"/>
          <w:sz w:val="24"/>
          <w:szCs w:val="24"/>
        </w:rPr>
        <w:t>2023</w:t>
      </w:r>
      <w:r w:rsidR="008C56DF" w:rsidRPr="0037205C">
        <w:rPr>
          <w:rFonts w:ascii="Times New Roman" w:hAnsi="Times New Roman" w:cs="Times New Roman"/>
          <w:sz w:val="24"/>
          <w:szCs w:val="24"/>
        </w:rPr>
        <w:t xml:space="preserve"> г. </w:t>
      </w:r>
      <w:r w:rsidR="003E1DD7" w:rsidRPr="0037205C">
        <w:rPr>
          <w:rFonts w:ascii="Times New Roman" w:hAnsi="Times New Roman" w:cs="Times New Roman"/>
          <w:sz w:val="24"/>
          <w:szCs w:val="24"/>
        </w:rPr>
        <w:t xml:space="preserve">Большим спросом у населения пользуются вечера отдыха с </w:t>
      </w:r>
      <w:r w:rsidR="005203BB" w:rsidRPr="0037205C">
        <w:rPr>
          <w:rFonts w:ascii="Times New Roman" w:hAnsi="Times New Roman" w:cs="Times New Roman"/>
          <w:sz w:val="24"/>
          <w:szCs w:val="24"/>
        </w:rPr>
        <w:t xml:space="preserve">развлекательной </w:t>
      </w:r>
      <w:r w:rsidR="003E1DD7" w:rsidRPr="0037205C">
        <w:rPr>
          <w:rFonts w:ascii="Times New Roman" w:hAnsi="Times New Roman" w:cs="Times New Roman"/>
          <w:sz w:val="24"/>
          <w:szCs w:val="24"/>
        </w:rPr>
        <w:t xml:space="preserve"> программой, интеллектуальными играми и</w:t>
      </w:r>
      <w:r w:rsidR="005203BB" w:rsidRPr="0037205C">
        <w:rPr>
          <w:rFonts w:ascii="Times New Roman" w:hAnsi="Times New Roman" w:cs="Times New Roman"/>
          <w:sz w:val="24"/>
          <w:szCs w:val="24"/>
        </w:rPr>
        <w:t xml:space="preserve"> викторины, </w:t>
      </w:r>
      <w:proofErr w:type="spellStart"/>
      <w:r w:rsidR="005203BB" w:rsidRPr="0037205C">
        <w:rPr>
          <w:rFonts w:ascii="Times New Roman" w:hAnsi="Times New Roman" w:cs="Times New Roman"/>
          <w:sz w:val="24"/>
          <w:szCs w:val="24"/>
        </w:rPr>
        <w:t>квесты</w:t>
      </w:r>
      <w:proofErr w:type="spellEnd"/>
      <w:r w:rsidR="005203BB" w:rsidRPr="0037205C">
        <w:rPr>
          <w:rFonts w:ascii="Times New Roman" w:hAnsi="Times New Roman" w:cs="Times New Roman"/>
          <w:sz w:val="24"/>
          <w:szCs w:val="24"/>
        </w:rPr>
        <w:t xml:space="preserve">. </w:t>
      </w:r>
      <w:proofErr w:type="spellStart"/>
      <w:r w:rsidR="005203BB" w:rsidRPr="0037205C">
        <w:rPr>
          <w:rFonts w:ascii="Times New Roman" w:hAnsi="Times New Roman" w:cs="Times New Roman"/>
          <w:sz w:val="24"/>
          <w:szCs w:val="24"/>
        </w:rPr>
        <w:t>Плоскинский</w:t>
      </w:r>
      <w:proofErr w:type="spellEnd"/>
      <w:r w:rsidR="005203BB" w:rsidRPr="0037205C">
        <w:rPr>
          <w:rFonts w:ascii="Times New Roman" w:hAnsi="Times New Roman" w:cs="Times New Roman"/>
          <w:sz w:val="24"/>
          <w:szCs w:val="24"/>
        </w:rPr>
        <w:t xml:space="preserve"> дом культуры работает в тесном контакте с </w:t>
      </w:r>
      <w:proofErr w:type="spellStart"/>
      <w:r w:rsidR="005203BB" w:rsidRPr="0037205C">
        <w:rPr>
          <w:rFonts w:ascii="Times New Roman" w:hAnsi="Times New Roman" w:cs="Times New Roman"/>
          <w:sz w:val="24"/>
          <w:szCs w:val="24"/>
        </w:rPr>
        <w:t>Плоскин</w:t>
      </w:r>
      <w:r w:rsidR="00710053" w:rsidRPr="0037205C">
        <w:rPr>
          <w:rFonts w:ascii="Times New Roman" w:hAnsi="Times New Roman" w:cs="Times New Roman"/>
          <w:sz w:val="24"/>
          <w:szCs w:val="24"/>
        </w:rPr>
        <w:t>с</w:t>
      </w:r>
      <w:r w:rsidR="005203BB" w:rsidRPr="0037205C">
        <w:rPr>
          <w:rFonts w:ascii="Times New Roman" w:hAnsi="Times New Roman" w:cs="Times New Roman"/>
          <w:sz w:val="24"/>
          <w:szCs w:val="24"/>
        </w:rPr>
        <w:t>кой</w:t>
      </w:r>
      <w:proofErr w:type="spellEnd"/>
      <w:r w:rsidR="005203BB" w:rsidRPr="0037205C">
        <w:rPr>
          <w:rFonts w:ascii="Times New Roman" w:hAnsi="Times New Roman" w:cs="Times New Roman"/>
          <w:sz w:val="24"/>
          <w:szCs w:val="24"/>
        </w:rPr>
        <w:t xml:space="preserve"> </w:t>
      </w:r>
      <w:r w:rsidR="00776305" w:rsidRPr="0037205C">
        <w:rPr>
          <w:rFonts w:ascii="Times New Roman" w:hAnsi="Times New Roman" w:cs="Times New Roman"/>
          <w:sz w:val="24"/>
          <w:szCs w:val="24"/>
        </w:rPr>
        <w:t xml:space="preserve">библиотекой, </w:t>
      </w:r>
      <w:proofErr w:type="spellStart"/>
      <w:r w:rsidR="00776305" w:rsidRPr="0037205C">
        <w:rPr>
          <w:rFonts w:ascii="Times New Roman" w:hAnsi="Times New Roman" w:cs="Times New Roman"/>
          <w:sz w:val="24"/>
          <w:szCs w:val="24"/>
        </w:rPr>
        <w:t>Плоскинской</w:t>
      </w:r>
      <w:proofErr w:type="spellEnd"/>
      <w:r w:rsidR="00776305" w:rsidRPr="0037205C">
        <w:rPr>
          <w:rFonts w:ascii="Times New Roman" w:hAnsi="Times New Roman" w:cs="Times New Roman"/>
          <w:sz w:val="24"/>
          <w:szCs w:val="24"/>
        </w:rPr>
        <w:t xml:space="preserve"> </w:t>
      </w:r>
      <w:r w:rsidR="005203BB" w:rsidRPr="0037205C">
        <w:rPr>
          <w:rFonts w:ascii="Times New Roman" w:hAnsi="Times New Roman" w:cs="Times New Roman"/>
          <w:sz w:val="24"/>
          <w:szCs w:val="24"/>
        </w:rPr>
        <w:t>ООШ, педагогический коллектив всегда отзывается на все начинания дома культуры, являются активными участниками мероприятий.</w:t>
      </w:r>
      <w:r w:rsidR="003E1DD7" w:rsidRPr="0037205C">
        <w:rPr>
          <w:rFonts w:ascii="Times New Roman" w:hAnsi="Times New Roman" w:cs="Times New Roman"/>
          <w:sz w:val="24"/>
          <w:szCs w:val="24"/>
        </w:rPr>
        <w:t xml:space="preserve"> </w:t>
      </w:r>
    </w:p>
    <w:tbl>
      <w:tblPr>
        <w:tblW w:w="9356" w:type="dxa"/>
        <w:tblInd w:w="108" w:type="dxa"/>
        <w:tblLayout w:type="fixed"/>
        <w:tblCellMar>
          <w:left w:w="0" w:type="dxa"/>
          <w:right w:w="0" w:type="dxa"/>
        </w:tblCellMar>
        <w:tblLook w:val="04A0" w:firstRow="1" w:lastRow="0" w:firstColumn="1" w:lastColumn="0" w:noHBand="0" w:noVBand="1"/>
      </w:tblPr>
      <w:tblGrid>
        <w:gridCol w:w="3119"/>
        <w:gridCol w:w="2126"/>
        <w:gridCol w:w="2133"/>
        <w:gridCol w:w="1978"/>
      </w:tblGrid>
      <w:tr w:rsidR="00FA745E" w:rsidRPr="00307634" w:rsidTr="00DD02A0">
        <w:trPr>
          <w:trHeight w:val="590"/>
        </w:trPr>
        <w:tc>
          <w:tcPr>
            <w:tcW w:w="3119"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FA745E" w:rsidRPr="00FA745E" w:rsidRDefault="00FA745E" w:rsidP="00E5542C">
            <w:pPr>
              <w:jc w:val="center"/>
              <w:rPr>
                <w:b/>
                <w:sz w:val="24"/>
                <w:szCs w:val="24"/>
              </w:rPr>
            </w:pPr>
            <w:r w:rsidRPr="00FA745E">
              <w:rPr>
                <w:b/>
                <w:color w:val="000000"/>
                <w:sz w:val="24"/>
                <w:szCs w:val="24"/>
              </w:rPr>
              <w:t>Показатели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FA745E" w:rsidP="00E5542C">
            <w:pPr>
              <w:jc w:val="center"/>
              <w:rPr>
                <w:b/>
                <w:color w:val="000000"/>
                <w:sz w:val="24"/>
                <w:szCs w:val="24"/>
              </w:rPr>
            </w:pPr>
            <w:r w:rsidRPr="00FA745E">
              <w:rPr>
                <w:b/>
                <w:color w:val="000000"/>
                <w:sz w:val="24"/>
                <w:szCs w:val="24"/>
              </w:rPr>
              <w:t>До</w:t>
            </w:r>
          </w:p>
          <w:p w:rsidR="00FA745E" w:rsidRPr="00FA745E" w:rsidRDefault="00FA745E" w:rsidP="00783A41">
            <w:pPr>
              <w:jc w:val="center"/>
              <w:rPr>
                <w:b/>
                <w:sz w:val="24"/>
                <w:szCs w:val="24"/>
              </w:rPr>
            </w:pPr>
            <w:r w:rsidRPr="00FA745E">
              <w:rPr>
                <w:b/>
                <w:color w:val="000000"/>
                <w:sz w:val="24"/>
                <w:szCs w:val="24"/>
              </w:rPr>
              <w:t>1 кв. 20</w:t>
            </w:r>
            <w:r w:rsidR="007043AE">
              <w:rPr>
                <w:b/>
                <w:color w:val="000000"/>
                <w:sz w:val="24"/>
                <w:szCs w:val="24"/>
              </w:rPr>
              <w:t>23</w:t>
            </w:r>
            <w:r w:rsidRPr="00FA745E">
              <w:rPr>
                <w:b/>
                <w:color w:val="000000"/>
                <w:sz w:val="24"/>
                <w:szCs w:val="24"/>
              </w:rPr>
              <w:t xml:space="preserve"> г.</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FA745E" w:rsidP="00E5542C">
            <w:pPr>
              <w:jc w:val="center"/>
              <w:rPr>
                <w:b/>
                <w:color w:val="000000"/>
                <w:sz w:val="24"/>
                <w:szCs w:val="24"/>
              </w:rPr>
            </w:pPr>
            <w:r w:rsidRPr="00FA745E">
              <w:rPr>
                <w:b/>
                <w:color w:val="000000"/>
                <w:sz w:val="24"/>
                <w:szCs w:val="24"/>
              </w:rPr>
              <w:t xml:space="preserve">После </w:t>
            </w:r>
          </w:p>
          <w:p w:rsidR="00FA745E" w:rsidRPr="00FA745E" w:rsidRDefault="00FA745E" w:rsidP="00783A41">
            <w:pPr>
              <w:jc w:val="center"/>
              <w:rPr>
                <w:b/>
                <w:sz w:val="24"/>
                <w:szCs w:val="24"/>
              </w:rPr>
            </w:pPr>
            <w:r w:rsidRPr="00FA745E">
              <w:rPr>
                <w:b/>
                <w:color w:val="000000"/>
                <w:sz w:val="24"/>
                <w:szCs w:val="24"/>
              </w:rPr>
              <w:t>1 кв. 202</w:t>
            </w:r>
            <w:r w:rsidR="007043AE">
              <w:rPr>
                <w:b/>
                <w:color w:val="000000"/>
                <w:sz w:val="24"/>
                <w:szCs w:val="24"/>
              </w:rPr>
              <w:t>4</w:t>
            </w:r>
            <w:r w:rsidRPr="00FA745E">
              <w:rPr>
                <w:b/>
                <w:color w:val="000000"/>
                <w:sz w:val="24"/>
                <w:szCs w:val="24"/>
              </w:rPr>
              <w:t xml:space="preserve"> г.</w:t>
            </w:r>
          </w:p>
        </w:tc>
        <w:tc>
          <w:tcPr>
            <w:tcW w:w="197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A745E" w:rsidRPr="00FA745E" w:rsidRDefault="00FA745E" w:rsidP="00E5542C">
            <w:pPr>
              <w:ind w:left="459" w:hanging="459"/>
              <w:jc w:val="center"/>
              <w:rPr>
                <w:b/>
                <w:sz w:val="24"/>
                <w:szCs w:val="24"/>
              </w:rPr>
            </w:pPr>
            <w:r w:rsidRPr="00FA745E">
              <w:rPr>
                <w:b/>
                <w:color w:val="000000"/>
                <w:sz w:val="24"/>
                <w:szCs w:val="24"/>
              </w:rPr>
              <w:t>Прирост</w:t>
            </w:r>
          </w:p>
          <w:p w:rsidR="00FA745E" w:rsidRPr="00FA745E" w:rsidRDefault="00FA745E" w:rsidP="00E5542C">
            <w:pPr>
              <w:jc w:val="center"/>
              <w:rPr>
                <w:b/>
                <w:sz w:val="24"/>
                <w:szCs w:val="24"/>
              </w:rPr>
            </w:pPr>
            <w:r w:rsidRPr="00FA745E">
              <w:rPr>
                <w:b/>
                <w:color w:val="000000"/>
                <w:sz w:val="24"/>
                <w:szCs w:val="24"/>
              </w:rPr>
              <w:t>+ и %</w:t>
            </w:r>
          </w:p>
        </w:tc>
      </w:tr>
      <w:tr w:rsidR="00FA745E" w:rsidRPr="00307634" w:rsidTr="00DD02A0">
        <w:trPr>
          <w:trHeight w:val="370"/>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45E" w:rsidRPr="00FA745E" w:rsidRDefault="00FA745E" w:rsidP="00DD02A0">
            <w:pPr>
              <w:spacing w:before="100" w:beforeAutospacing="1" w:after="100" w:afterAutospacing="1"/>
              <w:jc w:val="both"/>
              <w:rPr>
                <w:sz w:val="24"/>
                <w:szCs w:val="24"/>
              </w:rPr>
            </w:pPr>
            <w:r w:rsidRPr="00FA745E">
              <w:rPr>
                <w:color w:val="000000"/>
                <w:sz w:val="24"/>
                <w:szCs w:val="24"/>
              </w:rPr>
              <w:t xml:space="preserve">Увеличение количества культурно-досуговых формирований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A745E" w:rsidRPr="00FA745E" w:rsidRDefault="00FA745E" w:rsidP="00783A41">
            <w:pPr>
              <w:spacing w:before="100" w:beforeAutospacing="1" w:after="100" w:afterAutospacing="1"/>
              <w:jc w:val="center"/>
              <w:rPr>
                <w:sz w:val="24"/>
                <w:szCs w:val="24"/>
              </w:rPr>
            </w:pPr>
            <w:r w:rsidRPr="00FA745E">
              <w:rPr>
                <w:color w:val="000000"/>
                <w:sz w:val="24"/>
                <w:szCs w:val="24"/>
              </w:rPr>
              <w:t>1</w:t>
            </w:r>
            <w:r w:rsidR="007043AE">
              <w:rPr>
                <w:color w:val="000000"/>
                <w:sz w:val="24"/>
                <w:szCs w:val="24"/>
              </w:rPr>
              <w:t>3</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FA745E" w:rsidRPr="00FA745E" w:rsidRDefault="00710053" w:rsidP="00E5542C">
            <w:pPr>
              <w:spacing w:before="100" w:beforeAutospacing="1" w:after="100" w:afterAutospacing="1"/>
              <w:jc w:val="center"/>
              <w:rPr>
                <w:sz w:val="24"/>
                <w:szCs w:val="24"/>
              </w:rPr>
            </w:pPr>
            <w:r>
              <w:rPr>
                <w:sz w:val="24"/>
                <w:szCs w:val="24"/>
              </w:rPr>
              <w:t>13</w:t>
            </w:r>
          </w:p>
        </w:tc>
        <w:tc>
          <w:tcPr>
            <w:tcW w:w="1978" w:type="dxa"/>
            <w:tcBorders>
              <w:top w:val="nil"/>
              <w:left w:val="nil"/>
              <w:bottom w:val="single" w:sz="8" w:space="0" w:color="auto"/>
              <w:right w:val="single" w:sz="4" w:space="0" w:color="auto"/>
            </w:tcBorders>
            <w:tcMar>
              <w:top w:w="0" w:type="dxa"/>
              <w:left w:w="108" w:type="dxa"/>
              <w:bottom w:w="0" w:type="dxa"/>
              <w:right w:w="108" w:type="dxa"/>
            </w:tcMar>
            <w:hideMark/>
          </w:tcPr>
          <w:p w:rsidR="00FA745E" w:rsidRPr="005D40BB" w:rsidRDefault="00FA745E" w:rsidP="00710053">
            <w:pPr>
              <w:spacing w:before="100" w:beforeAutospacing="1" w:after="100" w:afterAutospacing="1"/>
              <w:jc w:val="center"/>
              <w:rPr>
                <w:sz w:val="24"/>
                <w:szCs w:val="24"/>
              </w:rPr>
            </w:pPr>
            <w:r w:rsidRPr="005D40BB">
              <w:rPr>
                <w:sz w:val="24"/>
                <w:szCs w:val="24"/>
              </w:rPr>
              <w:t>%</w:t>
            </w:r>
          </w:p>
        </w:tc>
      </w:tr>
      <w:tr w:rsidR="00FA745E" w:rsidRPr="00307634" w:rsidTr="00DD02A0">
        <w:trPr>
          <w:trHeight w:val="370"/>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45E" w:rsidRPr="00FA745E" w:rsidRDefault="00FA745E" w:rsidP="00DD02A0">
            <w:pPr>
              <w:spacing w:before="100" w:beforeAutospacing="1" w:after="100" w:afterAutospacing="1"/>
              <w:jc w:val="both"/>
              <w:rPr>
                <w:sz w:val="24"/>
                <w:szCs w:val="24"/>
              </w:rPr>
            </w:pPr>
            <w:r w:rsidRPr="00FA745E">
              <w:rPr>
                <w:color w:val="000000"/>
                <w:sz w:val="24"/>
                <w:szCs w:val="24"/>
              </w:rPr>
              <w:t>Увеличение количества участников культурно-досуговых формирований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A745E" w:rsidRPr="00FA745E" w:rsidRDefault="007043AE" w:rsidP="00E5542C">
            <w:pPr>
              <w:spacing w:before="100" w:beforeAutospacing="1" w:after="100" w:afterAutospacing="1"/>
              <w:jc w:val="center"/>
              <w:rPr>
                <w:color w:val="000000"/>
                <w:sz w:val="24"/>
                <w:szCs w:val="24"/>
              </w:rPr>
            </w:pPr>
            <w:r>
              <w:rPr>
                <w:color w:val="000000"/>
                <w:sz w:val="24"/>
                <w:szCs w:val="24"/>
              </w:rPr>
              <w:t>150</w:t>
            </w:r>
          </w:p>
          <w:p w:rsidR="00FA745E" w:rsidRPr="00FA745E" w:rsidRDefault="00FA745E" w:rsidP="00E5542C">
            <w:pPr>
              <w:spacing w:before="100" w:beforeAutospacing="1" w:after="100" w:afterAutospacing="1"/>
              <w:jc w:val="center"/>
              <w:rPr>
                <w:color w:val="000000"/>
                <w:sz w:val="24"/>
                <w:szCs w:val="24"/>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FA745E" w:rsidRPr="00FA745E" w:rsidRDefault="00710053" w:rsidP="00E5542C">
            <w:pPr>
              <w:spacing w:before="100" w:beforeAutospacing="1" w:after="100" w:afterAutospacing="1"/>
              <w:jc w:val="center"/>
              <w:rPr>
                <w:sz w:val="24"/>
                <w:szCs w:val="24"/>
              </w:rPr>
            </w:pPr>
            <w:r>
              <w:rPr>
                <w:sz w:val="24"/>
                <w:szCs w:val="24"/>
              </w:rPr>
              <w:t>1</w:t>
            </w:r>
            <w:r w:rsidR="007043AE">
              <w:rPr>
                <w:sz w:val="24"/>
                <w:szCs w:val="24"/>
              </w:rPr>
              <w:t>66</w:t>
            </w:r>
          </w:p>
        </w:tc>
        <w:tc>
          <w:tcPr>
            <w:tcW w:w="1978" w:type="dxa"/>
            <w:tcBorders>
              <w:top w:val="nil"/>
              <w:left w:val="nil"/>
              <w:bottom w:val="single" w:sz="8" w:space="0" w:color="auto"/>
              <w:right w:val="single" w:sz="4" w:space="0" w:color="auto"/>
            </w:tcBorders>
            <w:tcMar>
              <w:top w:w="0" w:type="dxa"/>
              <w:left w:w="108" w:type="dxa"/>
              <w:bottom w:w="0" w:type="dxa"/>
              <w:right w:w="108" w:type="dxa"/>
            </w:tcMar>
            <w:hideMark/>
          </w:tcPr>
          <w:p w:rsidR="00FA745E" w:rsidRPr="005D40BB" w:rsidRDefault="00FA745E" w:rsidP="007043AE">
            <w:pPr>
              <w:spacing w:before="100" w:beforeAutospacing="1" w:after="100" w:afterAutospacing="1"/>
              <w:jc w:val="center"/>
              <w:rPr>
                <w:sz w:val="24"/>
                <w:szCs w:val="24"/>
              </w:rPr>
            </w:pPr>
            <w:r w:rsidRPr="005D40BB">
              <w:rPr>
                <w:sz w:val="24"/>
                <w:szCs w:val="24"/>
              </w:rPr>
              <w:t>+</w:t>
            </w:r>
            <w:r w:rsidR="007043AE">
              <w:rPr>
                <w:sz w:val="24"/>
                <w:szCs w:val="24"/>
              </w:rPr>
              <w:t>16</w:t>
            </w:r>
            <w:r w:rsidR="005203BB" w:rsidRPr="005D40BB">
              <w:rPr>
                <w:sz w:val="24"/>
                <w:szCs w:val="24"/>
              </w:rPr>
              <w:t xml:space="preserve"> </w:t>
            </w:r>
            <w:r w:rsidRPr="005D40BB">
              <w:rPr>
                <w:sz w:val="24"/>
                <w:szCs w:val="24"/>
              </w:rPr>
              <w:t xml:space="preserve"> или </w:t>
            </w:r>
            <w:r w:rsidR="007043AE">
              <w:rPr>
                <w:sz w:val="24"/>
                <w:szCs w:val="24"/>
              </w:rPr>
              <w:t>10,6</w:t>
            </w:r>
            <w:r w:rsidRPr="005D40BB">
              <w:rPr>
                <w:sz w:val="24"/>
                <w:szCs w:val="24"/>
              </w:rPr>
              <w:t xml:space="preserve"> %</w:t>
            </w:r>
          </w:p>
        </w:tc>
      </w:tr>
      <w:tr w:rsidR="00FA745E" w:rsidRPr="00307634" w:rsidTr="00DD02A0">
        <w:trPr>
          <w:trHeight w:val="5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45E" w:rsidRPr="00FA745E" w:rsidRDefault="00FA745E" w:rsidP="00DD02A0">
            <w:pPr>
              <w:spacing w:before="100" w:beforeAutospacing="1" w:after="100" w:afterAutospacing="1"/>
              <w:jc w:val="both"/>
              <w:rPr>
                <w:sz w:val="24"/>
                <w:szCs w:val="24"/>
              </w:rPr>
            </w:pPr>
            <w:r w:rsidRPr="00FA745E">
              <w:rPr>
                <w:color w:val="000000"/>
                <w:sz w:val="24"/>
                <w:szCs w:val="24"/>
              </w:rPr>
              <w:t>Увеличение количества культурно-массовых мероприятий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7043AE" w:rsidP="00E5542C">
            <w:pPr>
              <w:spacing w:before="100" w:beforeAutospacing="1" w:after="100" w:afterAutospacing="1"/>
              <w:jc w:val="center"/>
              <w:rPr>
                <w:color w:val="000000"/>
                <w:sz w:val="24"/>
                <w:szCs w:val="24"/>
              </w:rPr>
            </w:pPr>
            <w:r>
              <w:rPr>
                <w:color w:val="000000"/>
                <w:sz w:val="24"/>
                <w:szCs w:val="24"/>
              </w:rPr>
              <w:t>68</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7043AE" w:rsidP="00E5542C">
            <w:pPr>
              <w:spacing w:before="100" w:beforeAutospacing="1" w:after="100" w:afterAutospacing="1"/>
              <w:jc w:val="center"/>
              <w:rPr>
                <w:sz w:val="24"/>
                <w:szCs w:val="24"/>
              </w:rPr>
            </w:pPr>
            <w:r>
              <w:rPr>
                <w:sz w:val="24"/>
                <w:szCs w:val="24"/>
              </w:rPr>
              <w:t>75</w:t>
            </w:r>
          </w:p>
        </w:tc>
        <w:tc>
          <w:tcPr>
            <w:tcW w:w="197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A745E" w:rsidRPr="005D40BB" w:rsidRDefault="007043AE" w:rsidP="00710053">
            <w:pPr>
              <w:spacing w:before="100" w:beforeAutospacing="1" w:after="100" w:afterAutospacing="1"/>
              <w:jc w:val="center"/>
              <w:rPr>
                <w:sz w:val="24"/>
                <w:szCs w:val="24"/>
              </w:rPr>
            </w:pPr>
            <w:r>
              <w:rPr>
                <w:sz w:val="24"/>
                <w:szCs w:val="24"/>
              </w:rPr>
              <w:t>+7</w:t>
            </w:r>
            <w:r w:rsidR="00FA745E" w:rsidRPr="005D40BB">
              <w:rPr>
                <w:sz w:val="24"/>
                <w:szCs w:val="24"/>
              </w:rPr>
              <w:t xml:space="preserve"> или  </w:t>
            </w:r>
            <w:r>
              <w:rPr>
                <w:sz w:val="24"/>
                <w:szCs w:val="24"/>
              </w:rPr>
              <w:t xml:space="preserve">10,2 </w:t>
            </w:r>
            <w:r w:rsidR="00FA745E" w:rsidRPr="005D40BB">
              <w:rPr>
                <w:sz w:val="24"/>
                <w:szCs w:val="24"/>
              </w:rPr>
              <w:t>%</w:t>
            </w:r>
          </w:p>
        </w:tc>
      </w:tr>
      <w:tr w:rsidR="00FA745E" w:rsidRPr="00BD6892" w:rsidTr="00DD02A0">
        <w:trPr>
          <w:trHeight w:val="74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45E" w:rsidRPr="00FA745E" w:rsidRDefault="00DD02A0" w:rsidP="00DD02A0">
            <w:pPr>
              <w:spacing w:before="100" w:beforeAutospacing="1" w:after="100" w:afterAutospacing="1"/>
              <w:jc w:val="both"/>
              <w:rPr>
                <w:color w:val="000000"/>
                <w:sz w:val="24"/>
                <w:szCs w:val="24"/>
              </w:rPr>
            </w:pPr>
            <w:r>
              <w:rPr>
                <w:color w:val="000000"/>
                <w:sz w:val="24"/>
                <w:szCs w:val="24"/>
              </w:rPr>
              <w:lastRenderedPageBreak/>
              <w:t xml:space="preserve">Увеличение </w:t>
            </w:r>
            <w:r w:rsidR="00FA745E" w:rsidRPr="00FA745E">
              <w:rPr>
                <w:color w:val="000000"/>
                <w:sz w:val="24"/>
                <w:szCs w:val="24"/>
              </w:rPr>
              <w:t>количества участников и зрителей культурно-массовых мероприятий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7043AE" w:rsidP="00E5542C">
            <w:pPr>
              <w:spacing w:before="100" w:beforeAutospacing="1" w:after="100" w:afterAutospacing="1"/>
              <w:jc w:val="center"/>
              <w:rPr>
                <w:color w:val="000000"/>
                <w:sz w:val="24"/>
                <w:szCs w:val="24"/>
              </w:rPr>
            </w:pPr>
            <w:r>
              <w:rPr>
                <w:color w:val="000000"/>
                <w:sz w:val="24"/>
                <w:szCs w:val="24"/>
              </w:rPr>
              <w:t>2215</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45E" w:rsidRPr="00FA745E" w:rsidRDefault="007043AE" w:rsidP="00DD02A0">
            <w:pPr>
              <w:spacing w:before="100" w:beforeAutospacing="1" w:after="100" w:afterAutospacing="1"/>
              <w:jc w:val="center"/>
              <w:rPr>
                <w:sz w:val="24"/>
                <w:szCs w:val="24"/>
              </w:rPr>
            </w:pPr>
            <w:r>
              <w:rPr>
                <w:sz w:val="24"/>
                <w:szCs w:val="24"/>
              </w:rPr>
              <w:t>3160</w:t>
            </w:r>
          </w:p>
        </w:tc>
        <w:tc>
          <w:tcPr>
            <w:tcW w:w="197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A745E" w:rsidRPr="005D40BB" w:rsidRDefault="00FA745E" w:rsidP="007043AE">
            <w:pPr>
              <w:spacing w:before="100" w:beforeAutospacing="1" w:after="100" w:afterAutospacing="1"/>
              <w:jc w:val="center"/>
              <w:rPr>
                <w:sz w:val="24"/>
                <w:szCs w:val="24"/>
              </w:rPr>
            </w:pPr>
            <w:r w:rsidRPr="005D40BB">
              <w:rPr>
                <w:sz w:val="24"/>
                <w:szCs w:val="24"/>
              </w:rPr>
              <w:t>+</w:t>
            </w:r>
            <w:r w:rsidR="00710053" w:rsidRPr="005D40BB">
              <w:rPr>
                <w:sz w:val="24"/>
                <w:szCs w:val="24"/>
              </w:rPr>
              <w:t xml:space="preserve"> </w:t>
            </w:r>
            <w:r w:rsidR="007043AE">
              <w:rPr>
                <w:sz w:val="24"/>
                <w:szCs w:val="24"/>
              </w:rPr>
              <w:t>945</w:t>
            </w:r>
            <w:r w:rsidRPr="005D40BB">
              <w:rPr>
                <w:sz w:val="24"/>
                <w:szCs w:val="24"/>
              </w:rPr>
              <w:t xml:space="preserve"> или </w:t>
            </w:r>
            <w:r w:rsidR="007043AE">
              <w:rPr>
                <w:sz w:val="24"/>
                <w:szCs w:val="24"/>
              </w:rPr>
              <w:t xml:space="preserve">42,6 </w:t>
            </w:r>
            <w:r w:rsidRPr="005D40BB">
              <w:rPr>
                <w:sz w:val="24"/>
                <w:szCs w:val="24"/>
              </w:rPr>
              <w:t>%</w:t>
            </w:r>
          </w:p>
        </w:tc>
      </w:tr>
    </w:tbl>
    <w:p w:rsidR="000F5045" w:rsidRPr="006C30D2" w:rsidRDefault="000F5045" w:rsidP="005203BB">
      <w:pPr>
        <w:ind w:firstLine="709"/>
        <w:jc w:val="both"/>
        <w:rPr>
          <w:sz w:val="24"/>
          <w:szCs w:val="24"/>
        </w:rPr>
      </w:pPr>
    </w:p>
    <w:p w:rsidR="008C3AE3" w:rsidRPr="007043AE" w:rsidRDefault="00F7085E" w:rsidP="00DD02A0">
      <w:pPr>
        <w:ind w:firstLine="709"/>
        <w:jc w:val="both"/>
        <w:rPr>
          <w:sz w:val="24"/>
          <w:szCs w:val="24"/>
          <w:highlight w:val="yellow"/>
          <w:shd w:val="clear" w:color="auto" w:fill="FFFFFF"/>
        </w:rPr>
      </w:pPr>
      <w:r w:rsidRPr="00564F8A">
        <w:rPr>
          <w:sz w:val="24"/>
          <w:szCs w:val="24"/>
        </w:rPr>
        <w:t xml:space="preserve">В </w:t>
      </w:r>
      <w:r w:rsidR="000F5045" w:rsidRPr="00564F8A">
        <w:rPr>
          <w:sz w:val="24"/>
          <w:szCs w:val="24"/>
          <w:shd w:val="clear" w:color="auto" w:fill="FFFFFF"/>
        </w:rPr>
        <w:t xml:space="preserve">доме культуры работает </w:t>
      </w:r>
      <w:r w:rsidRPr="00564F8A">
        <w:rPr>
          <w:sz w:val="24"/>
          <w:szCs w:val="24"/>
          <w:shd w:val="clear" w:color="auto" w:fill="FFFFFF"/>
        </w:rPr>
        <w:t>1</w:t>
      </w:r>
      <w:r w:rsidR="0037205C" w:rsidRPr="00564F8A">
        <w:rPr>
          <w:sz w:val="24"/>
          <w:szCs w:val="24"/>
          <w:shd w:val="clear" w:color="auto" w:fill="FFFFFF"/>
        </w:rPr>
        <w:t>3</w:t>
      </w:r>
      <w:r w:rsidRPr="00564F8A">
        <w:rPr>
          <w:sz w:val="24"/>
          <w:szCs w:val="24"/>
          <w:shd w:val="clear" w:color="auto" w:fill="FFFFFF"/>
        </w:rPr>
        <w:t xml:space="preserve"> клубных формирований</w:t>
      </w:r>
      <w:r w:rsidR="000F5045" w:rsidRPr="00564F8A">
        <w:rPr>
          <w:sz w:val="24"/>
          <w:szCs w:val="24"/>
          <w:shd w:val="clear" w:color="auto" w:fill="FFFFFF"/>
        </w:rPr>
        <w:t>.</w:t>
      </w:r>
      <w:r w:rsidR="005203BB" w:rsidRPr="00564F8A">
        <w:rPr>
          <w:sz w:val="24"/>
          <w:szCs w:val="24"/>
          <w:shd w:val="clear" w:color="auto" w:fill="FFFFFF"/>
        </w:rPr>
        <w:t xml:space="preserve"> </w:t>
      </w:r>
      <w:r w:rsidR="00564F8A" w:rsidRPr="00564F8A">
        <w:rPr>
          <w:color w:val="000000"/>
          <w:sz w:val="24"/>
          <w:szCs w:val="24"/>
          <w:shd w:val="clear" w:color="auto" w:fill="FFFFFF"/>
        </w:rPr>
        <w:t>Клубное</w:t>
      </w:r>
      <w:r w:rsidR="00564F8A">
        <w:rPr>
          <w:color w:val="000000"/>
          <w:sz w:val="24"/>
          <w:szCs w:val="24"/>
          <w:shd w:val="clear" w:color="auto" w:fill="FFFFFF"/>
        </w:rPr>
        <w:t xml:space="preserve"> формирование</w:t>
      </w:r>
      <w:r w:rsidR="00564F8A" w:rsidRPr="00F7085E">
        <w:rPr>
          <w:color w:val="000000"/>
          <w:sz w:val="24"/>
          <w:szCs w:val="24"/>
          <w:shd w:val="clear" w:color="auto" w:fill="FFFFFF"/>
        </w:rPr>
        <w:t xml:space="preserve"> «Петелька за петелькой» </w:t>
      </w:r>
      <w:proofErr w:type="gramStart"/>
      <w:r w:rsidR="00564F8A" w:rsidRPr="00F7085E">
        <w:rPr>
          <w:color w:val="000000"/>
          <w:sz w:val="24"/>
          <w:szCs w:val="24"/>
          <w:shd w:val="clear" w:color="auto" w:fill="FFFFFF"/>
        </w:rPr>
        <w:t>востребован</w:t>
      </w:r>
      <w:proofErr w:type="gramEnd"/>
      <w:r w:rsidR="00564F8A" w:rsidRPr="00F7085E">
        <w:rPr>
          <w:color w:val="000000"/>
          <w:sz w:val="24"/>
          <w:szCs w:val="24"/>
          <w:shd w:val="clear" w:color="auto" w:fill="FFFFFF"/>
        </w:rPr>
        <w:t xml:space="preserve"> </w:t>
      </w:r>
      <w:r w:rsidR="00564F8A">
        <w:rPr>
          <w:color w:val="000000"/>
          <w:sz w:val="24"/>
          <w:szCs w:val="24"/>
          <w:shd w:val="clear" w:color="auto" w:fill="FFFFFF"/>
        </w:rPr>
        <w:t>жителями разных возрастов</w:t>
      </w:r>
      <w:r w:rsidR="00564F8A" w:rsidRPr="00F7085E">
        <w:rPr>
          <w:color w:val="000000"/>
          <w:sz w:val="24"/>
          <w:szCs w:val="24"/>
          <w:shd w:val="clear" w:color="auto" w:fill="FFFFFF"/>
        </w:rPr>
        <w:t>.</w:t>
      </w:r>
      <w:r w:rsidR="00564F8A" w:rsidRPr="005203BB">
        <w:rPr>
          <w:color w:val="000000"/>
          <w:sz w:val="24"/>
          <w:szCs w:val="24"/>
          <w:shd w:val="clear" w:color="auto" w:fill="FFFFFF"/>
        </w:rPr>
        <w:t xml:space="preserve"> </w:t>
      </w:r>
      <w:r w:rsidR="00564F8A" w:rsidRPr="00F7085E">
        <w:rPr>
          <w:color w:val="000000"/>
          <w:sz w:val="24"/>
          <w:szCs w:val="24"/>
          <w:shd w:val="clear" w:color="auto" w:fill="FFFFFF"/>
        </w:rPr>
        <w:t>Комбинированные программы с учето</w:t>
      </w:r>
      <w:r w:rsidR="00564F8A">
        <w:rPr>
          <w:color w:val="000000"/>
          <w:sz w:val="24"/>
          <w:szCs w:val="24"/>
          <w:shd w:val="clear" w:color="auto" w:fill="FFFFFF"/>
        </w:rPr>
        <w:t>м возрастных особенностей детей</w:t>
      </w:r>
      <w:r w:rsidR="00564F8A" w:rsidRPr="00F7085E">
        <w:rPr>
          <w:color w:val="000000"/>
          <w:sz w:val="24"/>
          <w:szCs w:val="24"/>
          <w:shd w:val="clear" w:color="auto" w:fill="FFFFFF"/>
        </w:rPr>
        <w:t xml:space="preserve"> направлены не только на развитие мелкой моторики</w:t>
      </w:r>
      <w:r w:rsidR="00564F8A">
        <w:rPr>
          <w:color w:val="000000"/>
          <w:sz w:val="24"/>
          <w:szCs w:val="24"/>
          <w:shd w:val="clear" w:color="auto" w:fill="FFFFFF"/>
        </w:rPr>
        <w:t xml:space="preserve"> ребят</w:t>
      </w:r>
      <w:r w:rsidR="00564F8A" w:rsidRPr="00F7085E">
        <w:rPr>
          <w:color w:val="000000"/>
          <w:sz w:val="24"/>
          <w:szCs w:val="24"/>
          <w:shd w:val="clear" w:color="auto" w:fill="FFFFFF"/>
        </w:rPr>
        <w:t xml:space="preserve">, но и </w:t>
      </w:r>
      <w:r w:rsidR="00564F8A">
        <w:rPr>
          <w:color w:val="000000"/>
          <w:sz w:val="24"/>
          <w:szCs w:val="24"/>
          <w:shd w:val="clear" w:color="auto" w:fill="FFFFFF"/>
        </w:rPr>
        <w:t xml:space="preserve">их </w:t>
      </w:r>
      <w:r w:rsidR="00564F8A" w:rsidRPr="00F7085E">
        <w:rPr>
          <w:color w:val="000000"/>
          <w:sz w:val="24"/>
          <w:szCs w:val="24"/>
          <w:shd w:val="clear" w:color="auto" w:fill="FFFFFF"/>
        </w:rPr>
        <w:t>творчес</w:t>
      </w:r>
      <w:r w:rsidR="00564F8A">
        <w:rPr>
          <w:color w:val="000000"/>
          <w:sz w:val="24"/>
          <w:szCs w:val="24"/>
          <w:shd w:val="clear" w:color="auto" w:fill="FFFFFF"/>
        </w:rPr>
        <w:t>ких способностей</w:t>
      </w:r>
      <w:r w:rsidR="00564F8A" w:rsidRPr="00F7085E">
        <w:rPr>
          <w:color w:val="000000"/>
          <w:sz w:val="24"/>
          <w:szCs w:val="24"/>
          <w:shd w:val="clear" w:color="auto" w:fill="FFFFFF"/>
        </w:rPr>
        <w:t>.</w:t>
      </w:r>
      <w:r w:rsidR="00564F8A">
        <w:rPr>
          <w:color w:val="000000"/>
          <w:sz w:val="24"/>
          <w:szCs w:val="24"/>
          <w:shd w:val="clear" w:color="auto" w:fill="FFFFFF"/>
        </w:rPr>
        <w:t xml:space="preserve"> </w:t>
      </w:r>
      <w:r w:rsidR="00564F8A">
        <w:rPr>
          <w:color w:val="000000"/>
          <w:sz w:val="24"/>
          <w:szCs w:val="24"/>
        </w:rPr>
        <w:t xml:space="preserve">Тем не менее, </w:t>
      </w:r>
      <w:r w:rsidR="00564F8A">
        <w:rPr>
          <w:color w:val="000000"/>
          <w:sz w:val="24"/>
          <w:szCs w:val="24"/>
          <w:shd w:val="clear" w:color="auto" w:fill="FFFFFF"/>
        </w:rPr>
        <w:t>необходимо проводить работу по увеличению числа участников в клубных формированиях.</w:t>
      </w:r>
    </w:p>
    <w:p w:rsidR="007043AE" w:rsidRPr="00467322" w:rsidRDefault="007043AE" w:rsidP="007043AE">
      <w:pPr>
        <w:pStyle w:val="3"/>
        <w:spacing w:before="160" w:after="120" w:line="240" w:lineRule="auto"/>
        <w:jc w:val="right"/>
        <w:rPr>
          <w:rFonts w:ascii="Times New Roman" w:hAnsi="Times New Roman" w:cs="Times New Roman"/>
          <w:b/>
          <w:color w:val="000000" w:themeColor="text1"/>
          <w:sz w:val="22"/>
          <w:szCs w:val="22"/>
        </w:rPr>
      </w:pPr>
      <w:r w:rsidRPr="005C550F">
        <w:rPr>
          <w:rFonts w:ascii="Times New Roman" w:hAnsi="Times New Roman" w:cs="Times New Roman"/>
          <w:b/>
          <w:color w:val="000000" w:themeColor="text1"/>
          <w:sz w:val="22"/>
          <w:szCs w:val="22"/>
        </w:rPr>
        <w:t xml:space="preserve">Потребность в концертно-сценическом оборудовании и </w:t>
      </w:r>
      <w:proofErr w:type="gramStart"/>
      <w:r>
        <w:rPr>
          <w:rFonts w:ascii="Times New Roman" w:hAnsi="Times New Roman" w:cs="Times New Roman"/>
          <w:b/>
          <w:color w:val="000000" w:themeColor="text1"/>
          <w:sz w:val="22"/>
          <w:szCs w:val="22"/>
        </w:rPr>
        <w:t>фото-видео аппаратуре</w:t>
      </w:r>
      <w:proofErr w:type="gramEnd"/>
      <w:r>
        <w:rPr>
          <w:rFonts w:ascii="Times New Roman" w:hAnsi="Times New Roman" w:cs="Times New Roman"/>
          <w:b/>
          <w:color w:val="000000" w:themeColor="text1"/>
          <w:sz w:val="22"/>
          <w:szCs w:val="22"/>
        </w:rPr>
        <w:t xml:space="preserve"> </w:t>
      </w:r>
    </w:p>
    <w:tbl>
      <w:tblPr>
        <w:tblStyle w:val="aa"/>
        <w:tblW w:w="5000" w:type="pct"/>
        <w:tblLayout w:type="fixed"/>
        <w:tblLook w:val="04A0" w:firstRow="1" w:lastRow="0" w:firstColumn="1" w:lastColumn="0" w:noHBand="0" w:noVBand="1"/>
      </w:tblPr>
      <w:tblGrid>
        <w:gridCol w:w="561"/>
        <w:gridCol w:w="1675"/>
        <w:gridCol w:w="3581"/>
        <w:gridCol w:w="3754"/>
      </w:tblGrid>
      <w:tr w:rsidR="007043AE" w:rsidRPr="00DD02A0" w:rsidTr="00820E38">
        <w:tc>
          <w:tcPr>
            <w:tcW w:w="293" w:type="pct"/>
            <w:shd w:val="clear" w:color="auto" w:fill="C6D9F1" w:themeFill="text2" w:themeFillTint="33"/>
          </w:tcPr>
          <w:p w:rsidR="007043AE" w:rsidRPr="00DD02A0" w:rsidRDefault="007043AE" w:rsidP="00820E38">
            <w:pPr>
              <w:jc w:val="center"/>
              <w:rPr>
                <w:b/>
                <w:color w:val="000000" w:themeColor="text1"/>
                <w:sz w:val="24"/>
                <w:szCs w:val="24"/>
              </w:rPr>
            </w:pPr>
            <w:r w:rsidRPr="00DD02A0">
              <w:rPr>
                <w:b/>
                <w:color w:val="000000" w:themeColor="text1"/>
                <w:sz w:val="24"/>
                <w:szCs w:val="24"/>
              </w:rPr>
              <w:t>№</w:t>
            </w:r>
          </w:p>
          <w:p w:rsidR="007043AE" w:rsidRPr="00DD02A0" w:rsidRDefault="007043AE" w:rsidP="00820E38">
            <w:pPr>
              <w:jc w:val="center"/>
              <w:rPr>
                <w:b/>
                <w:color w:val="000000" w:themeColor="text1"/>
                <w:sz w:val="24"/>
                <w:szCs w:val="24"/>
              </w:rPr>
            </w:pPr>
            <w:proofErr w:type="gramStart"/>
            <w:r w:rsidRPr="00DD02A0">
              <w:rPr>
                <w:b/>
                <w:color w:val="000000" w:themeColor="text1"/>
                <w:sz w:val="24"/>
                <w:szCs w:val="24"/>
              </w:rPr>
              <w:t>п</w:t>
            </w:r>
            <w:proofErr w:type="gramEnd"/>
            <w:r w:rsidRPr="00DD02A0">
              <w:rPr>
                <w:b/>
                <w:color w:val="000000" w:themeColor="text1"/>
                <w:sz w:val="24"/>
                <w:szCs w:val="24"/>
              </w:rPr>
              <w:t>/п</w:t>
            </w:r>
          </w:p>
        </w:tc>
        <w:tc>
          <w:tcPr>
            <w:tcW w:w="875" w:type="pct"/>
            <w:shd w:val="clear" w:color="auto" w:fill="C6D9F1" w:themeFill="text2" w:themeFillTint="33"/>
          </w:tcPr>
          <w:p w:rsidR="007043AE" w:rsidRPr="00DD02A0" w:rsidRDefault="007043AE" w:rsidP="00820E38">
            <w:pPr>
              <w:jc w:val="center"/>
              <w:rPr>
                <w:b/>
                <w:color w:val="000000" w:themeColor="text1"/>
                <w:sz w:val="24"/>
                <w:szCs w:val="24"/>
              </w:rPr>
            </w:pPr>
            <w:r w:rsidRPr="00DD02A0">
              <w:rPr>
                <w:b/>
                <w:color w:val="000000" w:themeColor="text1"/>
                <w:sz w:val="24"/>
                <w:szCs w:val="24"/>
              </w:rPr>
              <w:t>Наименование КДУ</w:t>
            </w:r>
          </w:p>
        </w:tc>
        <w:tc>
          <w:tcPr>
            <w:tcW w:w="1871" w:type="pct"/>
            <w:shd w:val="clear" w:color="auto" w:fill="C6D9F1" w:themeFill="text2" w:themeFillTint="33"/>
          </w:tcPr>
          <w:p w:rsidR="007043AE" w:rsidRPr="00DD02A0" w:rsidRDefault="007043AE" w:rsidP="00820E38">
            <w:pPr>
              <w:jc w:val="center"/>
              <w:rPr>
                <w:b/>
                <w:color w:val="000000" w:themeColor="text1"/>
                <w:sz w:val="24"/>
                <w:szCs w:val="24"/>
              </w:rPr>
            </w:pPr>
            <w:r w:rsidRPr="00DD02A0">
              <w:rPr>
                <w:b/>
                <w:color w:val="000000" w:themeColor="text1"/>
                <w:sz w:val="24"/>
                <w:szCs w:val="24"/>
              </w:rPr>
              <w:t>Наименование требуемого концертно-сценического оборудования и фото-видео аппаратуры</w:t>
            </w:r>
          </w:p>
        </w:tc>
        <w:tc>
          <w:tcPr>
            <w:tcW w:w="1961" w:type="pct"/>
            <w:shd w:val="clear" w:color="auto" w:fill="C6D9F1" w:themeFill="text2" w:themeFillTint="33"/>
          </w:tcPr>
          <w:p w:rsidR="007043AE" w:rsidRPr="00DD02A0" w:rsidRDefault="007043AE" w:rsidP="00820E38">
            <w:pPr>
              <w:jc w:val="center"/>
              <w:rPr>
                <w:b/>
                <w:color w:val="000000" w:themeColor="text1"/>
                <w:sz w:val="24"/>
                <w:szCs w:val="24"/>
              </w:rPr>
            </w:pPr>
            <w:r w:rsidRPr="00DD02A0">
              <w:rPr>
                <w:b/>
                <w:color w:val="000000" w:themeColor="text1"/>
                <w:sz w:val="24"/>
                <w:szCs w:val="24"/>
              </w:rPr>
              <w:t>Цель приобретения указанного оборудования</w:t>
            </w:r>
          </w:p>
        </w:tc>
      </w:tr>
      <w:tr w:rsidR="007043AE" w:rsidRPr="00DD02A0" w:rsidTr="00820E38">
        <w:tc>
          <w:tcPr>
            <w:tcW w:w="293" w:type="pct"/>
          </w:tcPr>
          <w:p w:rsidR="007043AE" w:rsidRPr="00DD02A0" w:rsidRDefault="007043AE" w:rsidP="00820E38">
            <w:pPr>
              <w:spacing w:line="360" w:lineRule="auto"/>
              <w:jc w:val="center"/>
              <w:rPr>
                <w:b/>
                <w:color w:val="000000" w:themeColor="text1"/>
                <w:sz w:val="24"/>
                <w:szCs w:val="24"/>
              </w:rPr>
            </w:pPr>
            <w:r w:rsidRPr="00DD02A0">
              <w:rPr>
                <w:b/>
                <w:color w:val="000000" w:themeColor="text1"/>
                <w:sz w:val="24"/>
                <w:szCs w:val="24"/>
              </w:rPr>
              <w:t>1.</w:t>
            </w:r>
          </w:p>
        </w:tc>
        <w:tc>
          <w:tcPr>
            <w:tcW w:w="875" w:type="pct"/>
          </w:tcPr>
          <w:p w:rsidR="007043AE" w:rsidRPr="008C56DF" w:rsidRDefault="007043AE" w:rsidP="00820E38">
            <w:pPr>
              <w:jc w:val="both"/>
              <w:rPr>
                <w:sz w:val="24"/>
                <w:szCs w:val="24"/>
              </w:rPr>
            </w:pPr>
            <w:proofErr w:type="spellStart"/>
            <w:r w:rsidRPr="00DD02A0">
              <w:rPr>
                <w:sz w:val="24"/>
                <w:szCs w:val="24"/>
              </w:rPr>
              <w:t>Плоскинский</w:t>
            </w:r>
            <w:proofErr w:type="spellEnd"/>
            <w:r w:rsidRPr="00DD02A0">
              <w:rPr>
                <w:sz w:val="24"/>
                <w:szCs w:val="24"/>
              </w:rPr>
              <w:t xml:space="preserve"> дом культуры</w:t>
            </w:r>
          </w:p>
        </w:tc>
        <w:tc>
          <w:tcPr>
            <w:tcW w:w="1871" w:type="pct"/>
          </w:tcPr>
          <w:p w:rsidR="007043AE" w:rsidRPr="00DD02A0" w:rsidRDefault="007043AE" w:rsidP="00820E38">
            <w:pPr>
              <w:jc w:val="both"/>
              <w:rPr>
                <w:color w:val="000000" w:themeColor="text1"/>
                <w:sz w:val="24"/>
                <w:szCs w:val="24"/>
              </w:rPr>
            </w:pPr>
            <w:r w:rsidRPr="00DD02A0">
              <w:rPr>
                <w:color w:val="000000" w:themeColor="text1"/>
                <w:sz w:val="24"/>
                <w:szCs w:val="24"/>
              </w:rPr>
              <w:t xml:space="preserve">Микрофоны, радиомикрофоны, </w:t>
            </w:r>
            <w:r>
              <w:rPr>
                <w:color w:val="000000" w:themeColor="text1"/>
                <w:sz w:val="24"/>
                <w:szCs w:val="24"/>
              </w:rPr>
              <w:t xml:space="preserve">мультимедийный проектор, экран, фотоаппарат, микрофонные </w:t>
            </w:r>
            <w:r w:rsidRPr="00DD02A0">
              <w:rPr>
                <w:color w:val="000000" w:themeColor="text1"/>
                <w:sz w:val="24"/>
                <w:szCs w:val="24"/>
              </w:rPr>
              <w:t>стойки, акустическая система, световые пушки</w:t>
            </w:r>
            <w:r>
              <w:rPr>
                <w:color w:val="000000" w:themeColor="text1"/>
                <w:sz w:val="24"/>
                <w:szCs w:val="24"/>
              </w:rPr>
              <w:t>. Обустройство пространства для молодежи.</w:t>
            </w:r>
          </w:p>
        </w:tc>
        <w:tc>
          <w:tcPr>
            <w:tcW w:w="1961" w:type="pct"/>
          </w:tcPr>
          <w:p w:rsidR="007043AE" w:rsidRPr="00DD02A0" w:rsidRDefault="007043AE" w:rsidP="00820E38">
            <w:pPr>
              <w:pStyle w:val="a4"/>
              <w:jc w:val="both"/>
              <w:rPr>
                <w:sz w:val="24"/>
                <w:szCs w:val="24"/>
              </w:rPr>
            </w:pPr>
            <w:r>
              <w:rPr>
                <w:color w:val="000000" w:themeColor="text1"/>
                <w:sz w:val="24"/>
                <w:szCs w:val="24"/>
              </w:rPr>
              <w:t>Р</w:t>
            </w:r>
            <w:r w:rsidRPr="00DD02A0">
              <w:rPr>
                <w:color w:val="000000" w:themeColor="text1"/>
                <w:sz w:val="24"/>
                <w:szCs w:val="24"/>
              </w:rPr>
              <w:t>азвити</w:t>
            </w:r>
            <w:r>
              <w:rPr>
                <w:color w:val="000000" w:themeColor="text1"/>
                <w:sz w:val="24"/>
                <w:szCs w:val="24"/>
              </w:rPr>
              <w:t>е</w:t>
            </w:r>
            <w:r w:rsidRPr="00DD02A0">
              <w:rPr>
                <w:color w:val="000000" w:themeColor="text1"/>
                <w:sz w:val="24"/>
                <w:szCs w:val="24"/>
              </w:rPr>
              <w:t xml:space="preserve"> музыкального вкуса</w:t>
            </w:r>
            <w:r>
              <w:rPr>
                <w:color w:val="000000" w:themeColor="text1"/>
                <w:sz w:val="24"/>
                <w:szCs w:val="24"/>
              </w:rPr>
              <w:t>, расширение спектра услуг для жителей села</w:t>
            </w:r>
            <w:r w:rsidRPr="00DD02A0">
              <w:rPr>
                <w:color w:val="000000" w:themeColor="text1"/>
                <w:sz w:val="24"/>
                <w:szCs w:val="24"/>
              </w:rPr>
              <w:t xml:space="preserve">, </w:t>
            </w:r>
            <w:r>
              <w:rPr>
                <w:color w:val="000000" w:themeColor="text1"/>
                <w:sz w:val="24"/>
                <w:szCs w:val="24"/>
              </w:rPr>
              <w:t>привлечение молодежи в учреждение,  для комфортного проведения досуга.</w:t>
            </w:r>
          </w:p>
        </w:tc>
      </w:tr>
    </w:tbl>
    <w:p w:rsidR="000F5045" w:rsidRPr="000F5045" w:rsidRDefault="000F5045" w:rsidP="000F5045">
      <w:pPr>
        <w:rPr>
          <w:b/>
          <w:sz w:val="24"/>
          <w:u w:val="single"/>
        </w:rPr>
      </w:pPr>
    </w:p>
    <w:p w:rsidR="00B144AA" w:rsidRDefault="00DD02A0">
      <w:pPr>
        <w:rPr>
          <w:b/>
          <w:sz w:val="24"/>
          <w:u w:val="single"/>
        </w:rPr>
      </w:pPr>
      <w:r>
        <w:rPr>
          <w:b/>
          <w:sz w:val="24"/>
          <w:u w:val="single"/>
        </w:rPr>
        <w:t>Информационная</w:t>
      </w:r>
      <w:r w:rsidR="00B144AA" w:rsidRPr="00974D0A">
        <w:rPr>
          <w:b/>
          <w:sz w:val="24"/>
          <w:u w:val="single"/>
        </w:rPr>
        <w:t xml:space="preserve"> деятельность:</w:t>
      </w:r>
    </w:p>
    <w:p w:rsidR="00974D0A" w:rsidRPr="00BD314C" w:rsidRDefault="00BD314C" w:rsidP="00BD314C">
      <w:pPr>
        <w:ind w:firstLine="567"/>
        <w:jc w:val="both"/>
        <w:rPr>
          <w:color w:val="000000"/>
          <w:sz w:val="24"/>
          <w:szCs w:val="24"/>
        </w:rPr>
      </w:pPr>
      <w:r w:rsidRPr="00BD314C">
        <w:rPr>
          <w:color w:val="000000"/>
          <w:sz w:val="24"/>
          <w:szCs w:val="24"/>
          <w:lang w:val="en-US"/>
        </w:rPr>
        <w:t>C</w:t>
      </w:r>
      <w:r w:rsidRPr="00BD314C">
        <w:rPr>
          <w:color w:val="000000"/>
          <w:sz w:val="24"/>
          <w:szCs w:val="24"/>
        </w:rPr>
        <w:t xml:space="preserve"> целью размещения публикаций на портале «</w:t>
      </w:r>
      <w:r w:rsidRPr="00BD314C">
        <w:rPr>
          <w:color w:val="000000"/>
          <w:sz w:val="24"/>
          <w:szCs w:val="24"/>
          <w:lang w:val="en-US"/>
        </w:rPr>
        <w:t>Pro</w:t>
      </w:r>
      <w:r w:rsidRPr="00BD314C">
        <w:rPr>
          <w:color w:val="000000"/>
          <w:sz w:val="24"/>
          <w:szCs w:val="24"/>
        </w:rPr>
        <w:t xml:space="preserve">.Культура» специалистами </w:t>
      </w:r>
      <w:r>
        <w:rPr>
          <w:color w:val="000000"/>
          <w:sz w:val="24"/>
          <w:szCs w:val="24"/>
        </w:rPr>
        <w:t>МБУ «</w:t>
      </w:r>
      <w:proofErr w:type="spellStart"/>
      <w:r>
        <w:rPr>
          <w:color w:val="000000"/>
          <w:sz w:val="24"/>
          <w:szCs w:val="24"/>
        </w:rPr>
        <w:t>Головинский</w:t>
      </w:r>
      <w:proofErr w:type="spellEnd"/>
      <w:r>
        <w:rPr>
          <w:color w:val="000000"/>
          <w:sz w:val="24"/>
          <w:szCs w:val="24"/>
        </w:rPr>
        <w:t xml:space="preserve"> ДК»</w:t>
      </w:r>
      <w:r w:rsidRPr="00BD314C">
        <w:rPr>
          <w:color w:val="000000"/>
          <w:sz w:val="24"/>
          <w:szCs w:val="24"/>
        </w:rPr>
        <w:t xml:space="preserve"> регулярно осуществлялись работа и мониторинг в системе </w:t>
      </w:r>
      <w:r w:rsidRPr="00BD314C">
        <w:rPr>
          <w:sz w:val="24"/>
          <w:szCs w:val="24"/>
        </w:rPr>
        <w:t xml:space="preserve">АИС «Единое информационное пространство в сфере культуры» (далее - </w:t>
      </w:r>
      <w:r w:rsidRPr="00BD314C">
        <w:rPr>
          <w:color w:val="000000"/>
          <w:sz w:val="24"/>
          <w:szCs w:val="24"/>
        </w:rPr>
        <w:t xml:space="preserve">АИС ЕИПСК). </w:t>
      </w:r>
      <w:r>
        <w:rPr>
          <w:color w:val="000000"/>
          <w:sz w:val="24"/>
          <w:szCs w:val="24"/>
        </w:rPr>
        <w:t xml:space="preserve"> Всего за отчетный период </w:t>
      </w:r>
      <w:r w:rsidR="00A02FE2" w:rsidRPr="00974D0A">
        <w:rPr>
          <w:sz w:val="24"/>
        </w:rPr>
        <w:t>разм</w:t>
      </w:r>
      <w:r w:rsidR="000D209A" w:rsidRPr="00974D0A">
        <w:rPr>
          <w:sz w:val="24"/>
        </w:rPr>
        <w:t>ещена информация о</w:t>
      </w:r>
      <w:r w:rsidR="00A02FE2" w:rsidRPr="00974D0A">
        <w:rPr>
          <w:sz w:val="24"/>
        </w:rPr>
        <w:t xml:space="preserve"> </w:t>
      </w:r>
      <w:r w:rsidR="00216B4E">
        <w:rPr>
          <w:sz w:val="24"/>
        </w:rPr>
        <w:t>171</w:t>
      </w:r>
      <w:r w:rsidR="00A02FE2" w:rsidRPr="00974D0A">
        <w:rPr>
          <w:sz w:val="24"/>
        </w:rPr>
        <w:t xml:space="preserve"> событи</w:t>
      </w:r>
      <w:r w:rsidR="00F63EB2" w:rsidRPr="00974D0A">
        <w:rPr>
          <w:sz w:val="24"/>
        </w:rPr>
        <w:t>ях</w:t>
      </w:r>
      <w:r w:rsidR="00ED5F63" w:rsidRPr="00974D0A">
        <w:rPr>
          <w:sz w:val="24"/>
        </w:rPr>
        <w:t>.</w:t>
      </w:r>
      <w:r w:rsidR="00C201F6" w:rsidRPr="00974D0A">
        <w:rPr>
          <w:sz w:val="24"/>
        </w:rPr>
        <w:t xml:space="preserve"> </w:t>
      </w:r>
      <w:r w:rsidR="00C201F6" w:rsidRPr="00974D0A">
        <w:rPr>
          <w:sz w:val="24"/>
          <w:szCs w:val="24"/>
        </w:rPr>
        <w:t>План по публикациям</w:t>
      </w:r>
      <w:r w:rsidR="00974D0A" w:rsidRPr="00974D0A">
        <w:rPr>
          <w:sz w:val="24"/>
          <w:szCs w:val="24"/>
        </w:rPr>
        <w:t xml:space="preserve"> </w:t>
      </w:r>
      <w:r w:rsidR="00974D0A">
        <w:rPr>
          <w:sz w:val="24"/>
          <w:szCs w:val="24"/>
        </w:rPr>
        <w:t xml:space="preserve">выполнен </w:t>
      </w:r>
      <w:r w:rsidR="00974D0A" w:rsidRPr="00974D0A">
        <w:rPr>
          <w:sz w:val="24"/>
          <w:szCs w:val="24"/>
        </w:rPr>
        <w:t xml:space="preserve"> </w:t>
      </w:r>
      <w:r w:rsidR="00974D0A">
        <w:rPr>
          <w:sz w:val="24"/>
          <w:szCs w:val="24"/>
        </w:rPr>
        <w:t>н</w:t>
      </w:r>
      <w:r w:rsidR="00974D0A" w:rsidRPr="00974D0A">
        <w:rPr>
          <w:sz w:val="24"/>
          <w:szCs w:val="24"/>
        </w:rPr>
        <w:t>а</w:t>
      </w:r>
      <w:r w:rsidR="00216B4E">
        <w:rPr>
          <w:sz w:val="24"/>
          <w:szCs w:val="24"/>
        </w:rPr>
        <w:t xml:space="preserve"> </w:t>
      </w:r>
      <w:r w:rsidR="005D7C64">
        <w:rPr>
          <w:sz w:val="24"/>
          <w:szCs w:val="24"/>
        </w:rPr>
        <w:t>10</w:t>
      </w:r>
      <w:r w:rsidR="007043AE">
        <w:rPr>
          <w:sz w:val="24"/>
          <w:szCs w:val="24"/>
        </w:rPr>
        <w:t>0</w:t>
      </w:r>
      <w:r>
        <w:rPr>
          <w:sz w:val="24"/>
          <w:szCs w:val="24"/>
        </w:rPr>
        <w:t xml:space="preserve"> </w:t>
      </w:r>
      <w:r w:rsidR="00974D0A" w:rsidRPr="00974D0A">
        <w:rPr>
          <w:sz w:val="24"/>
          <w:szCs w:val="24"/>
        </w:rPr>
        <w:t>%.</w:t>
      </w:r>
    </w:p>
    <w:p w:rsidR="00BD314C" w:rsidRDefault="00BD314C" w:rsidP="00BD314C">
      <w:pPr>
        <w:ind w:firstLine="708"/>
        <w:jc w:val="both"/>
        <w:rPr>
          <w:sz w:val="24"/>
          <w:szCs w:val="24"/>
        </w:rPr>
      </w:pPr>
      <w:r>
        <w:rPr>
          <w:sz w:val="24"/>
          <w:szCs w:val="24"/>
        </w:rPr>
        <w:t xml:space="preserve">Продолжена работа по освещению деятельности учреждения в социальных сетях. </w:t>
      </w:r>
      <w:r w:rsidR="005203BB">
        <w:rPr>
          <w:sz w:val="24"/>
          <w:szCs w:val="24"/>
        </w:rPr>
        <w:t>В отчётном периоде коли</w:t>
      </w:r>
      <w:r w:rsidR="005D7C64" w:rsidRPr="005454CB">
        <w:rPr>
          <w:sz w:val="24"/>
          <w:szCs w:val="24"/>
        </w:rPr>
        <w:t xml:space="preserve">чество публикаций в социальных сетях, </w:t>
      </w:r>
      <w:r w:rsidR="005D7C64">
        <w:rPr>
          <w:sz w:val="24"/>
          <w:szCs w:val="24"/>
        </w:rPr>
        <w:t>состав</w:t>
      </w:r>
      <w:r>
        <w:rPr>
          <w:sz w:val="24"/>
          <w:szCs w:val="24"/>
        </w:rPr>
        <w:t>ило:</w:t>
      </w:r>
    </w:p>
    <w:tbl>
      <w:tblPr>
        <w:tblW w:w="9393" w:type="dxa"/>
        <w:tblInd w:w="93" w:type="dxa"/>
        <w:tblLook w:val="04A0" w:firstRow="1" w:lastRow="0" w:firstColumn="1" w:lastColumn="0" w:noHBand="0" w:noVBand="1"/>
      </w:tblPr>
      <w:tblGrid>
        <w:gridCol w:w="2999"/>
        <w:gridCol w:w="2131"/>
        <w:gridCol w:w="2132"/>
        <w:gridCol w:w="2131"/>
      </w:tblGrid>
      <w:tr w:rsidR="005D7C64" w:rsidRPr="00942BA9" w:rsidTr="00E05C8D">
        <w:trPr>
          <w:trHeight w:val="536"/>
        </w:trPr>
        <w:tc>
          <w:tcPr>
            <w:tcW w:w="2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C64" w:rsidRPr="00942BA9" w:rsidRDefault="005D7C64" w:rsidP="00E05C8D">
            <w:pPr>
              <w:jc w:val="center"/>
              <w:rPr>
                <w:b/>
                <w:color w:val="000000"/>
                <w:sz w:val="24"/>
                <w:szCs w:val="24"/>
              </w:rPr>
            </w:pPr>
            <w:r w:rsidRPr="00942BA9">
              <w:rPr>
                <w:b/>
                <w:color w:val="000000"/>
                <w:sz w:val="24"/>
                <w:szCs w:val="24"/>
              </w:rPr>
              <w:t>КДУ</w:t>
            </w:r>
          </w:p>
        </w:tc>
        <w:tc>
          <w:tcPr>
            <w:tcW w:w="213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D7C64" w:rsidRPr="00942BA9" w:rsidRDefault="005D7C64" w:rsidP="00E05C8D">
            <w:pPr>
              <w:jc w:val="center"/>
              <w:rPr>
                <w:b/>
                <w:color w:val="000000"/>
                <w:sz w:val="24"/>
                <w:szCs w:val="24"/>
              </w:rPr>
            </w:pPr>
            <w:r>
              <w:rPr>
                <w:b/>
                <w:color w:val="000000"/>
                <w:sz w:val="24"/>
                <w:szCs w:val="24"/>
              </w:rPr>
              <w:t>ВК</w:t>
            </w:r>
          </w:p>
        </w:tc>
        <w:tc>
          <w:tcPr>
            <w:tcW w:w="21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D7C64" w:rsidRPr="00942BA9" w:rsidRDefault="005D7C64" w:rsidP="00E05C8D">
            <w:pPr>
              <w:jc w:val="center"/>
              <w:rPr>
                <w:b/>
                <w:color w:val="000000"/>
                <w:sz w:val="24"/>
                <w:szCs w:val="24"/>
              </w:rPr>
            </w:pPr>
            <w:proofErr w:type="gramStart"/>
            <w:r>
              <w:rPr>
                <w:b/>
                <w:color w:val="000000"/>
                <w:sz w:val="24"/>
                <w:szCs w:val="24"/>
              </w:rPr>
              <w:t>ОК</w:t>
            </w:r>
            <w:proofErr w:type="gramEnd"/>
          </w:p>
        </w:tc>
        <w:tc>
          <w:tcPr>
            <w:tcW w:w="2131"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5D7C64" w:rsidRDefault="005D7C64" w:rsidP="00E05C8D">
            <w:pPr>
              <w:jc w:val="center"/>
              <w:rPr>
                <w:b/>
                <w:color w:val="000000"/>
                <w:sz w:val="24"/>
                <w:szCs w:val="24"/>
              </w:rPr>
            </w:pPr>
            <w:r>
              <w:rPr>
                <w:b/>
                <w:color w:val="000000"/>
                <w:sz w:val="24"/>
                <w:szCs w:val="24"/>
              </w:rPr>
              <w:t>подписчики</w:t>
            </w:r>
          </w:p>
          <w:p w:rsidR="005D7C64" w:rsidRPr="00942BA9" w:rsidRDefault="005D7C64" w:rsidP="00E05C8D">
            <w:pPr>
              <w:jc w:val="center"/>
              <w:rPr>
                <w:b/>
                <w:color w:val="000000"/>
                <w:sz w:val="24"/>
                <w:szCs w:val="24"/>
              </w:rPr>
            </w:pPr>
            <w:r>
              <w:rPr>
                <w:b/>
                <w:color w:val="000000"/>
                <w:sz w:val="24"/>
                <w:szCs w:val="24"/>
              </w:rPr>
              <w:t>(ВК/</w:t>
            </w:r>
            <w:proofErr w:type="gramStart"/>
            <w:r>
              <w:rPr>
                <w:b/>
                <w:color w:val="000000"/>
                <w:sz w:val="24"/>
                <w:szCs w:val="24"/>
              </w:rPr>
              <w:t>ОК</w:t>
            </w:r>
            <w:proofErr w:type="gramEnd"/>
            <w:r>
              <w:rPr>
                <w:b/>
                <w:color w:val="000000"/>
                <w:sz w:val="24"/>
                <w:szCs w:val="24"/>
              </w:rPr>
              <w:t>)</w:t>
            </w:r>
          </w:p>
        </w:tc>
      </w:tr>
      <w:tr w:rsidR="005D7C64" w:rsidRPr="00942BA9" w:rsidTr="00E05C8D">
        <w:trPr>
          <w:trHeight w:val="489"/>
        </w:trPr>
        <w:tc>
          <w:tcPr>
            <w:tcW w:w="2999" w:type="dxa"/>
            <w:tcBorders>
              <w:top w:val="single" w:sz="8" w:space="0" w:color="auto"/>
              <w:left w:val="single" w:sz="8" w:space="0" w:color="auto"/>
              <w:bottom w:val="single" w:sz="8" w:space="0" w:color="auto"/>
              <w:right w:val="single" w:sz="8" w:space="0" w:color="auto"/>
            </w:tcBorders>
            <w:shd w:val="clear" w:color="auto" w:fill="auto"/>
            <w:hideMark/>
          </w:tcPr>
          <w:p w:rsidR="005D7C64" w:rsidRPr="00942BA9" w:rsidRDefault="005D7C64" w:rsidP="00E05C8D">
            <w:pPr>
              <w:jc w:val="center"/>
              <w:rPr>
                <w:sz w:val="24"/>
                <w:szCs w:val="24"/>
              </w:rPr>
            </w:pPr>
            <w:r w:rsidRPr="00942BA9">
              <w:rPr>
                <w:sz w:val="24"/>
                <w:szCs w:val="24"/>
              </w:rPr>
              <w:t>Воздвиженский ДК</w:t>
            </w:r>
          </w:p>
        </w:tc>
        <w:tc>
          <w:tcPr>
            <w:tcW w:w="2131"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sz w:val="24"/>
                <w:szCs w:val="24"/>
              </w:rPr>
            </w:pPr>
            <w:r>
              <w:rPr>
                <w:sz w:val="24"/>
                <w:szCs w:val="24"/>
              </w:rPr>
              <w:t>4</w:t>
            </w:r>
          </w:p>
        </w:tc>
        <w:tc>
          <w:tcPr>
            <w:tcW w:w="2132" w:type="dxa"/>
            <w:tcBorders>
              <w:top w:val="nil"/>
              <w:left w:val="nil"/>
              <w:bottom w:val="single" w:sz="8" w:space="0" w:color="auto"/>
              <w:right w:val="single" w:sz="8" w:space="0" w:color="auto"/>
            </w:tcBorders>
            <w:shd w:val="clear" w:color="auto" w:fill="auto"/>
          </w:tcPr>
          <w:p w:rsidR="005D7C64" w:rsidRPr="0037205C" w:rsidRDefault="006C4AA1" w:rsidP="00E05C8D">
            <w:pPr>
              <w:jc w:val="center"/>
              <w:rPr>
                <w:sz w:val="24"/>
                <w:szCs w:val="24"/>
              </w:rPr>
            </w:pPr>
            <w:r w:rsidRPr="0037205C">
              <w:rPr>
                <w:sz w:val="24"/>
                <w:szCs w:val="24"/>
              </w:rPr>
              <w:t>2</w:t>
            </w:r>
          </w:p>
        </w:tc>
        <w:tc>
          <w:tcPr>
            <w:tcW w:w="2131" w:type="dxa"/>
            <w:tcBorders>
              <w:top w:val="nil"/>
              <w:left w:val="nil"/>
              <w:bottom w:val="single" w:sz="8" w:space="0" w:color="auto"/>
              <w:right w:val="single" w:sz="8" w:space="0" w:color="auto"/>
            </w:tcBorders>
            <w:shd w:val="clear" w:color="000000" w:fill="F2F2F2"/>
          </w:tcPr>
          <w:p w:rsidR="005D7C64" w:rsidRPr="00942BA9" w:rsidRDefault="007043AE" w:rsidP="00E05C8D">
            <w:pPr>
              <w:jc w:val="center"/>
              <w:rPr>
                <w:sz w:val="24"/>
                <w:szCs w:val="24"/>
              </w:rPr>
            </w:pPr>
            <w:r>
              <w:rPr>
                <w:sz w:val="24"/>
                <w:szCs w:val="24"/>
              </w:rPr>
              <w:t>145/193</w:t>
            </w:r>
          </w:p>
        </w:tc>
      </w:tr>
      <w:tr w:rsidR="005D7C64" w:rsidRPr="00942BA9" w:rsidTr="00E05C8D">
        <w:trPr>
          <w:trHeight w:val="458"/>
        </w:trPr>
        <w:tc>
          <w:tcPr>
            <w:tcW w:w="2999" w:type="dxa"/>
            <w:tcBorders>
              <w:top w:val="nil"/>
              <w:left w:val="single" w:sz="8" w:space="0" w:color="auto"/>
              <w:bottom w:val="single" w:sz="8" w:space="0" w:color="auto"/>
              <w:right w:val="single" w:sz="8" w:space="0" w:color="auto"/>
            </w:tcBorders>
            <w:shd w:val="clear" w:color="auto" w:fill="auto"/>
            <w:hideMark/>
          </w:tcPr>
          <w:p w:rsidR="005D7C64" w:rsidRPr="00942BA9" w:rsidRDefault="005D7C64" w:rsidP="00E05C8D">
            <w:pPr>
              <w:jc w:val="center"/>
              <w:rPr>
                <w:sz w:val="24"/>
                <w:szCs w:val="24"/>
              </w:rPr>
            </w:pPr>
            <w:proofErr w:type="spellStart"/>
            <w:r w:rsidRPr="00942BA9">
              <w:rPr>
                <w:sz w:val="24"/>
                <w:szCs w:val="24"/>
              </w:rPr>
              <w:t>Головинский</w:t>
            </w:r>
            <w:proofErr w:type="spellEnd"/>
            <w:r w:rsidRPr="00942BA9">
              <w:rPr>
                <w:sz w:val="24"/>
                <w:szCs w:val="24"/>
              </w:rPr>
              <w:t xml:space="preserve"> ДК</w:t>
            </w:r>
          </w:p>
        </w:tc>
        <w:tc>
          <w:tcPr>
            <w:tcW w:w="2131"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sz w:val="24"/>
                <w:szCs w:val="24"/>
              </w:rPr>
            </w:pPr>
            <w:r>
              <w:rPr>
                <w:sz w:val="24"/>
                <w:szCs w:val="24"/>
              </w:rPr>
              <w:t>94</w:t>
            </w:r>
          </w:p>
        </w:tc>
        <w:tc>
          <w:tcPr>
            <w:tcW w:w="2132"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sz w:val="24"/>
                <w:szCs w:val="24"/>
              </w:rPr>
            </w:pPr>
            <w:r>
              <w:rPr>
                <w:sz w:val="24"/>
                <w:szCs w:val="24"/>
              </w:rPr>
              <w:t>78</w:t>
            </w:r>
          </w:p>
        </w:tc>
        <w:tc>
          <w:tcPr>
            <w:tcW w:w="2131" w:type="dxa"/>
            <w:tcBorders>
              <w:top w:val="nil"/>
              <w:left w:val="nil"/>
              <w:bottom w:val="single" w:sz="8" w:space="0" w:color="auto"/>
              <w:right w:val="single" w:sz="8" w:space="0" w:color="auto"/>
            </w:tcBorders>
            <w:shd w:val="clear" w:color="000000" w:fill="F2F2F2"/>
          </w:tcPr>
          <w:p w:rsidR="005D7C64" w:rsidRPr="00942BA9" w:rsidRDefault="007043AE" w:rsidP="00E05C8D">
            <w:pPr>
              <w:jc w:val="center"/>
              <w:rPr>
                <w:sz w:val="24"/>
                <w:szCs w:val="24"/>
              </w:rPr>
            </w:pPr>
            <w:r>
              <w:rPr>
                <w:sz w:val="24"/>
                <w:szCs w:val="24"/>
              </w:rPr>
              <w:t>406/439</w:t>
            </w:r>
          </w:p>
        </w:tc>
      </w:tr>
      <w:tr w:rsidR="005D7C64" w:rsidRPr="00942BA9" w:rsidTr="00E05C8D">
        <w:trPr>
          <w:trHeight w:val="468"/>
        </w:trPr>
        <w:tc>
          <w:tcPr>
            <w:tcW w:w="2999" w:type="dxa"/>
            <w:tcBorders>
              <w:top w:val="nil"/>
              <w:left w:val="single" w:sz="8" w:space="0" w:color="auto"/>
              <w:bottom w:val="single" w:sz="8" w:space="0" w:color="auto"/>
              <w:right w:val="single" w:sz="8" w:space="0" w:color="auto"/>
            </w:tcBorders>
            <w:shd w:val="clear" w:color="auto" w:fill="auto"/>
            <w:hideMark/>
          </w:tcPr>
          <w:p w:rsidR="005D7C64" w:rsidRPr="00942BA9" w:rsidRDefault="005D7C64" w:rsidP="00E05C8D">
            <w:pPr>
              <w:jc w:val="center"/>
              <w:rPr>
                <w:sz w:val="24"/>
                <w:szCs w:val="24"/>
              </w:rPr>
            </w:pPr>
            <w:proofErr w:type="spellStart"/>
            <w:r w:rsidRPr="00942BA9">
              <w:rPr>
                <w:sz w:val="24"/>
                <w:szCs w:val="24"/>
              </w:rPr>
              <w:t>Климатинский</w:t>
            </w:r>
            <w:proofErr w:type="spellEnd"/>
            <w:r w:rsidRPr="00942BA9">
              <w:rPr>
                <w:sz w:val="24"/>
                <w:szCs w:val="24"/>
              </w:rPr>
              <w:t xml:space="preserve"> СК</w:t>
            </w:r>
          </w:p>
        </w:tc>
        <w:tc>
          <w:tcPr>
            <w:tcW w:w="2131"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sz w:val="24"/>
                <w:szCs w:val="24"/>
              </w:rPr>
            </w:pPr>
            <w:r>
              <w:rPr>
                <w:sz w:val="24"/>
                <w:szCs w:val="24"/>
              </w:rPr>
              <w:t>59</w:t>
            </w:r>
          </w:p>
        </w:tc>
        <w:tc>
          <w:tcPr>
            <w:tcW w:w="2132"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sz w:val="24"/>
                <w:szCs w:val="24"/>
              </w:rPr>
            </w:pPr>
            <w:r>
              <w:rPr>
                <w:sz w:val="24"/>
                <w:szCs w:val="24"/>
              </w:rPr>
              <w:t>58</w:t>
            </w:r>
          </w:p>
        </w:tc>
        <w:tc>
          <w:tcPr>
            <w:tcW w:w="2131" w:type="dxa"/>
            <w:tcBorders>
              <w:top w:val="nil"/>
              <w:left w:val="nil"/>
              <w:bottom w:val="single" w:sz="8" w:space="0" w:color="auto"/>
              <w:right w:val="single" w:sz="8" w:space="0" w:color="auto"/>
            </w:tcBorders>
            <w:shd w:val="clear" w:color="000000" w:fill="F2F2F2"/>
          </w:tcPr>
          <w:p w:rsidR="005D7C64" w:rsidRPr="00942BA9" w:rsidRDefault="007043AE" w:rsidP="00E05C8D">
            <w:pPr>
              <w:jc w:val="center"/>
              <w:rPr>
                <w:sz w:val="24"/>
                <w:szCs w:val="24"/>
              </w:rPr>
            </w:pPr>
            <w:r>
              <w:rPr>
                <w:sz w:val="24"/>
                <w:szCs w:val="24"/>
              </w:rPr>
              <w:t>170/103</w:t>
            </w:r>
          </w:p>
        </w:tc>
      </w:tr>
      <w:tr w:rsidR="005D7C64" w:rsidRPr="00942BA9" w:rsidTr="00E05C8D">
        <w:trPr>
          <w:trHeight w:val="406"/>
        </w:trPr>
        <w:tc>
          <w:tcPr>
            <w:tcW w:w="2999" w:type="dxa"/>
            <w:tcBorders>
              <w:top w:val="nil"/>
              <w:left w:val="single" w:sz="8" w:space="0" w:color="auto"/>
              <w:bottom w:val="single" w:sz="8" w:space="0" w:color="auto"/>
              <w:right w:val="single" w:sz="8" w:space="0" w:color="auto"/>
            </w:tcBorders>
            <w:shd w:val="clear" w:color="auto" w:fill="auto"/>
            <w:hideMark/>
          </w:tcPr>
          <w:p w:rsidR="005D7C64" w:rsidRPr="00942BA9" w:rsidRDefault="005D7C64" w:rsidP="00E05C8D">
            <w:pPr>
              <w:jc w:val="center"/>
              <w:rPr>
                <w:sz w:val="24"/>
                <w:szCs w:val="24"/>
              </w:rPr>
            </w:pPr>
            <w:proofErr w:type="spellStart"/>
            <w:r w:rsidRPr="00942BA9">
              <w:rPr>
                <w:sz w:val="24"/>
                <w:szCs w:val="24"/>
              </w:rPr>
              <w:t>Плоскинский</w:t>
            </w:r>
            <w:proofErr w:type="spellEnd"/>
            <w:r w:rsidRPr="00942BA9">
              <w:rPr>
                <w:sz w:val="24"/>
                <w:szCs w:val="24"/>
              </w:rPr>
              <w:t xml:space="preserve"> ДК</w:t>
            </w:r>
          </w:p>
        </w:tc>
        <w:tc>
          <w:tcPr>
            <w:tcW w:w="2131" w:type="dxa"/>
            <w:tcBorders>
              <w:top w:val="nil"/>
              <w:left w:val="nil"/>
              <w:bottom w:val="single" w:sz="8" w:space="0" w:color="auto"/>
              <w:right w:val="single" w:sz="8" w:space="0" w:color="auto"/>
            </w:tcBorders>
            <w:shd w:val="clear" w:color="auto" w:fill="auto"/>
          </w:tcPr>
          <w:p w:rsidR="005D7C64" w:rsidRPr="0037205C" w:rsidRDefault="006C4AA1" w:rsidP="00E05C8D">
            <w:pPr>
              <w:jc w:val="center"/>
              <w:rPr>
                <w:sz w:val="24"/>
                <w:szCs w:val="24"/>
              </w:rPr>
            </w:pPr>
            <w:r w:rsidRPr="0037205C">
              <w:rPr>
                <w:sz w:val="24"/>
                <w:szCs w:val="24"/>
              </w:rPr>
              <w:t>11</w:t>
            </w:r>
            <w:r w:rsidR="007043AE">
              <w:rPr>
                <w:sz w:val="24"/>
                <w:szCs w:val="24"/>
              </w:rPr>
              <w:t>6</w:t>
            </w:r>
          </w:p>
        </w:tc>
        <w:tc>
          <w:tcPr>
            <w:tcW w:w="2132" w:type="dxa"/>
            <w:tcBorders>
              <w:top w:val="nil"/>
              <w:left w:val="nil"/>
              <w:bottom w:val="single" w:sz="8" w:space="0" w:color="auto"/>
              <w:right w:val="single" w:sz="8" w:space="0" w:color="auto"/>
            </w:tcBorders>
            <w:shd w:val="clear" w:color="auto" w:fill="auto"/>
          </w:tcPr>
          <w:p w:rsidR="005D7C64" w:rsidRPr="0037205C" w:rsidRDefault="006C4AA1" w:rsidP="00E05C8D">
            <w:pPr>
              <w:jc w:val="center"/>
              <w:rPr>
                <w:sz w:val="24"/>
                <w:szCs w:val="24"/>
              </w:rPr>
            </w:pPr>
            <w:r w:rsidRPr="0037205C">
              <w:rPr>
                <w:sz w:val="24"/>
                <w:szCs w:val="24"/>
              </w:rPr>
              <w:t>116</w:t>
            </w:r>
          </w:p>
        </w:tc>
        <w:tc>
          <w:tcPr>
            <w:tcW w:w="2131" w:type="dxa"/>
            <w:tcBorders>
              <w:top w:val="nil"/>
              <w:left w:val="nil"/>
              <w:bottom w:val="single" w:sz="8" w:space="0" w:color="auto"/>
              <w:right w:val="single" w:sz="8" w:space="0" w:color="auto"/>
            </w:tcBorders>
            <w:shd w:val="clear" w:color="000000" w:fill="F2F2F2"/>
          </w:tcPr>
          <w:p w:rsidR="005D7C64" w:rsidRPr="00942BA9" w:rsidRDefault="007043AE" w:rsidP="00E05C8D">
            <w:pPr>
              <w:jc w:val="center"/>
              <w:rPr>
                <w:sz w:val="24"/>
                <w:szCs w:val="24"/>
              </w:rPr>
            </w:pPr>
            <w:r>
              <w:rPr>
                <w:sz w:val="24"/>
                <w:szCs w:val="24"/>
              </w:rPr>
              <w:t>171/263</w:t>
            </w:r>
          </w:p>
        </w:tc>
      </w:tr>
      <w:tr w:rsidR="005D7C64" w:rsidRPr="00942BA9" w:rsidTr="00E05C8D">
        <w:trPr>
          <w:trHeight w:val="468"/>
        </w:trPr>
        <w:tc>
          <w:tcPr>
            <w:tcW w:w="2999" w:type="dxa"/>
            <w:tcBorders>
              <w:top w:val="nil"/>
              <w:left w:val="single" w:sz="8" w:space="0" w:color="auto"/>
              <w:bottom w:val="single" w:sz="8" w:space="0" w:color="auto"/>
              <w:right w:val="single" w:sz="8" w:space="0" w:color="auto"/>
            </w:tcBorders>
            <w:shd w:val="clear" w:color="auto" w:fill="auto"/>
            <w:vAlign w:val="center"/>
            <w:hideMark/>
          </w:tcPr>
          <w:p w:rsidR="005D7C64" w:rsidRPr="00942BA9" w:rsidRDefault="007043AE" w:rsidP="00E05C8D">
            <w:pPr>
              <w:jc w:val="center"/>
              <w:rPr>
                <w:b/>
                <w:bCs/>
                <w:color w:val="000000"/>
                <w:sz w:val="24"/>
                <w:szCs w:val="24"/>
              </w:rPr>
            </w:pPr>
            <w:r>
              <w:rPr>
                <w:b/>
                <w:bCs/>
                <w:color w:val="000000"/>
                <w:sz w:val="24"/>
                <w:szCs w:val="24"/>
              </w:rPr>
              <w:t>Итого за квартал</w:t>
            </w:r>
            <w:r w:rsidR="005D7C64" w:rsidRPr="00942BA9">
              <w:rPr>
                <w:b/>
                <w:bCs/>
                <w:color w:val="000000"/>
                <w:sz w:val="24"/>
                <w:szCs w:val="24"/>
              </w:rPr>
              <w:t>:</w:t>
            </w:r>
          </w:p>
        </w:tc>
        <w:tc>
          <w:tcPr>
            <w:tcW w:w="2131"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b/>
                <w:sz w:val="24"/>
                <w:szCs w:val="24"/>
              </w:rPr>
            </w:pPr>
            <w:r>
              <w:rPr>
                <w:b/>
                <w:sz w:val="24"/>
                <w:szCs w:val="24"/>
              </w:rPr>
              <w:t>273</w:t>
            </w:r>
          </w:p>
        </w:tc>
        <w:tc>
          <w:tcPr>
            <w:tcW w:w="2132" w:type="dxa"/>
            <w:tcBorders>
              <w:top w:val="nil"/>
              <w:left w:val="nil"/>
              <w:bottom w:val="single" w:sz="8" w:space="0" w:color="auto"/>
              <w:right w:val="single" w:sz="8" w:space="0" w:color="auto"/>
            </w:tcBorders>
            <w:shd w:val="clear" w:color="auto" w:fill="auto"/>
          </w:tcPr>
          <w:p w:rsidR="005D7C64" w:rsidRPr="0037205C" w:rsidRDefault="007043AE" w:rsidP="00E05C8D">
            <w:pPr>
              <w:jc w:val="center"/>
              <w:rPr>
                <w:b/>
                <w:sz w:val="24"/>
                <w:szCs w:val="24"/>
              </w:rPr>
            </w:pPr>
            <w:r>
              <w:rPr>
                <w:b/>
                <w:sz w:val="24"/>
                <w:szCs w:val="24"/>
              </w:rPr>
              <w:t>254</w:t>
            </w:r>
          </w:p>
        </w:tc>
        <w:tc>
          <w:tcPr>
            <w:tcW w:w="2131" w:type="dxa"/>
            <w:tcBorders>
              <w:top w:val="nil"/>
              <w:left w:val="nil"/>
              <w:bottom w:val="single" w:sz="8" w:space="0" w:color="auto"/>
              <w:right w:val="single" w:sz="8" w:space="0" w:color="auto"/>
            </w:tcBorders>
            <w:shd w:val="clear" w:color="000000" w:fill="F2F2F2"/>
          </w:tcPr>
          <w:p w:rsidR="005D7C64" w:rsidRPr="00942BA9" w:rsidRDefault="007043AE" w:rsidP="00E05C8D">
            <w:pPr>
              <w:jc w:val="center"/>
              <w:rPr>
                <w:b/>
                <w:bCs/>
                <w:color w:val="000000"/>
                <w:sz w:val="24"/>
                <w:szCs w:val="24"/>
              </w:rPr>
            </w:pPr>
            <w:r>
              <w:rPr>
                <w:b/>
                <w:bCs/>
                <w:color w:val="000000"/>
                <w:sz w:val="24"/>
                <w:szCs w:val="24"/>
              </w:rPr>
              <w:t>892/998</w:t>
            </w:r>
          </w:p>
        </w:tc>
      </w:tr>
    </w:tbl>
    <w:p w:rsidR="00E44C13" w:rsidRDefault="00E44C13" w:rsidP="004D2432">
      <w:pPr>
        <w:ind w:firstLine="709"/>
        <w:jc w:val="both"/>
        <w:rPr>
          <w:sz w:val="24"/>
          <w:highlight w:val="yellow"/>
        </w:rPr>
      </w:pPr>
    </w:p>
    <w:p w:rsidR="00BD314C" w:rsidRPr="00BD314C" w:rsidRDefault="00BD314C" w:rsidP="00BD314C">
      <w:pPr>
        <w:ind w:firstLine="567"/>
        <w:jc w:val="both"/>
        <w:rPr>
          <w:sz w:val="24"/>
          <w:szCs w:val="24"/>
        </w:rPr>
      </w:pPr>
      <w:r w:rsidRPr="00BD314C">
        <w:rPr>
          <w:sz w:val="24"/>
          <w:szCs w:val="24"/>
        </w:rPr>
        <w:t xml:space="preserve">Широко осуществлена информационная поддержка следующих мероприятий и событий: </w:t>
      </w:r>
      <w:r w:rsidR="00C4762C" w:rsidRPr="00C4762C">
        <w:rPr>
          <w:sz w:val="24"/>
          <w:szCs w:val="24"/>
        </w:rPr>
        <w:t>новогодние и рождественские мероприятия (январь),</w:t>
      </w:r>
      <w:r w:rsidR="00C4762C">
        <w:t xml:space="preserve"> </w:t>
      </w:r>
      <w:r w:rsidRPr="00BD314C">
        <w:rPr>
          <w:sz w:val="24"/>
          <w:szCs w:val="24"/>
        </w:rPr>
        <w:t>«День защитника Отечества</w:t>
      </w:r>
      <w:r w:rsidR="00D2100D">
        <w:rPr>
          <w:sz w:val="24"/>
          <w:szCs w:val="24"/>
        </w:rPr>
        <w:t xml:space="preserve">» (23 февраля), «Масленица» (с </w:t>
      </w:r>
      <w:r w:rsidRPr="00BD314C">
        <w:rPr>
          <w:sz w:val="24"/>
          <w:szCs w:val="24"/>
        </w:rPr>
        <w:t xml:space="preserve"> </w:t>
      </w:r>
      <w:r w:rsidR="00D2100D" w:rsidRPr="00D2100D">
        <w:rPr>
          <w:sz w:val="24"/>
          <w:szCs w:val="24"/>
        </w:rPr>
        <w:t xml:space="preserve">11 </w:t>
      </w:r>
      <w:r w:rsidR="00D2100D">
        <w:rPr>
          <w:sz w:val="24"/>
          <w:szCs w:val="24"/>
        </w:rPr>
        <w:t>марта по 17 марта</w:t>
      </w:r>
      <w:r w:rsidRPr="00BD314C">
        <w:rPr>
          <w:sz w:val="24"/>
          <w:szCs w:val="24"/>
        </w:rPr>
        <w:t>),</w:t>
      </w:r>
      <w:r w:rsidR="007043AE">
        <w:rPr>
          <w:sz w:val="24"/>
          <w:szCs w:val="24"/>
        </w:rPr>
        <w:t xml:space="preserve"> выборы Президента РФ,  </w:t>
      </w:r>
      <w:r w:rsidRPr="00BD314C">
        <w:rPr>
          <w:sz w:val="24"/>
          <w:szCs w:val="24"/>
        </w:rPr>
        <w:t xml:space="preserve"> «День воссоединения Крыма с Россией» (18 марта), мероприятия в поддержку ВВС РФ, проводящих спецоперацию на территории Украины.</w:t>
      </w:r>
    </w:p>
    <w:p w:rsidR="00BD314C" w:rsidRPr="00EE1D4E" w:rsidRDefault="00BD314C" w:rsidP="004D2432">
      <w:pPr>
        <w:ind w:firstLine="709"/>
        <w:jc w:val="both"/>
        <w:rPr>
          <w:sz w:val="24"/>
          <w:highlight w:val="yellow"/>
        </w:rPr>
      </w:pPr>
    </w:p>
    <w:p w:rsidR="00294E95" w:rsidRDefault="00A62CB3" w:rsidP="00A62CB3">
      <w:pPr>
        <w:jc w:val="both"/>
        <w:rPr>
          <w:b/>
          <w:sz w:val="24"/>
          <w:u w:val="single"/>
        </w:rPr>
      </w:pPr>
      <w:r>
        <w:rPr>
          <w:b/>
          <w:sz w:val="24"/>
          <w:u w:val="single"/>
        </w:rPr>
        <w:t xml:space="preserve">Реализация муниципальных программ. </w:t>
      </w:r>
      <w:r w:rsidR="004659BE" w:rsidRPr="005454CB">
        <w:rPr>
          <w:b/>
          <w:sz w:val="24"/>
          <w:u w:val="single"/>
        </w:rPr>
        <w:t>Проектная деятельность</w:t>
      </w:r>
      <w:r w:rsidR="00CF0502" w:rsidRPr="005454CB">
        <w:rPr>
          <w:b/>
          <w:sz w:val="24"/>
          <w:u w:val="single"/>
        </w:rPr>
        <w:t>, участие в конкурсах, фестивалях</w:t>
      </w:r>
      <w:r w:rsidR="004659BE" w:rsidRPr="005454CB">
        <w:rPr>
          <w:b/>
          <w:sz w:val="24"/>
          <w:u w:val="single"/>
        </w:rPr>
        <w:t>:</w:t>
      </w:r>
    </w:p>
    <w:p w:rsidR="00DD02A0" w:rsidRPr="005454CB" w:rsidRDefault="00DD02A0" w:rsidP="00A82F52">
      <w:pPr>
        <w:rPr>
          <w:b/>
          <w:sz w:val="24"/>
          <w:u w:val="single"/>
        </w:rPr>
      </w:pPr>
    </w:p>
    <w:p w:rsidR="00A62CB3" w:rsidRPr="00A62CB3" w:rsidRDefault="00A62CB3" w:rsidP="00A62CB3">
      <w:pPr>
        <w:ind w:firstLine="567"/>
        <w:jc w:val="both"/>
        <w:rPr>
          <w:bCs/>
          <w:sz w:val="24"/>
          <w:szCs w:val="24"/>
        </w:rPr>
      </w:pPr>
      <w:r w:rsidRPr="00A62CB3">
        <w:rPr>
          <w:bCs/>
          <w:sz w:val="24"/>
          <w:szCs w:val="24"/>
        </w:rPr>
        <w:t>Работа МБУ «</w:t>
      </w:r>
      <w:proofErr w:type="spellStart"/>
      <w:r w:rsidRPr="00A62CB3">
        <w:rPr>
          <w:bCs/>
          <w:sz w:val="24"/>
          <w:szCs w:val="24"/>
        </w:rPr>
        <w:t>Головинский</w:t>
      </w:r>
      <w:proofErr w:type="spellEnd"/>
      <w:r w:rsidRPr="00A62CB3">
        <w:rPr>
          <w:bCs/>
          <w:sz w:val="24"/>
          <w:szCs w:val="24"/>
        </w:rPr>
        <w:t xml:space="preserve"> ДК» </w:t>
      </w:r>
      <w:r>
        <w:rPr>
          <w:bCs/>
          <w:sz w:val="24"/>
          <w:szCs w:val="24"/>
        </w:rPr>
        <w:t>в отчетном периоде выстраивалась</w:t>
      </w:r>
      <w:r w:rsidRPr="00A62CB3">
        <w:rPr>
          <w:bCs/>
          <w:sz w:val="24"/>
          <w:szCs w:val="24"/>
        </w:rPr>
        <w:t xml:space="preserve"> в соответствии с </w:t>
      </w:r>
      <w:r w:rsidRPr="00A62CB3">
        <w:rPr>
          <w:b/>
          <w:bCs/>
          <w:sz w:val="24"/>
          <w:szCs w:val="24"/>
        </w:rPr>
        <w:t>муниципальной программой «Сохранение и развитие культуры Угличского муниципального района» на 2021-2024 годы</w:t>
      </w:r>
      <w:r w:rsidRPr="00A62CB3">
        <w:rPr>
          <w:bCs/>
          <w:sz w:val="24"/>
          <w:szCs w:val="24"/>
        </w:rPr>
        <w:t xml:space="preserve"> по </w:t>
      </w:r>
      <w:r>
        <w:rPr>
          <w:bCs/>
          <w:sz w:val="24"/>
          <w:szCs w:val="24"/>
        </w:rPr>
        <w:t xml:space="preserve">основному </w:t>
      </w:r>
      <w:r w:rsidRPr="00A62CB3">
        <w:rPr>
          <w:bCs/>
          <w:sz w:val="24"/>
          <w:szCs w:val="24"/>
        </w:rPr>
        <w:t>направлению</w:t>
      </w:r>
      <w:r>
        <w:rPr>
          <w:bCs/>
          <w:sz w:val="24"/>
          <w:szCs w:val="24"/>
        </w:rPr>
        <w:t xml:space="preserve">: </w:t>
      </w:r>
      <w:r w:rsidRPr="00A62CB3">
        <w:rPr>
          <w:sz w:val="24"/>
          <w:szCs w:val="24"/>
        </w:rPr>
        <w:t>«Оказание услуг и выполнение работ учреждениями культурно-досугового типа»</w:t>
      </w:r>
      <w:r>
        <w:rPr>
          <w:sz w:val="24"/>
          <w:szCs w:val="24"/>
        </w:rPr>
        <w:t>.</w:t>
      </w:r>
    </w:p>
    <w:p w:rsidR="00DD02A0" w:rsidRPr="00EE1D4E" w:rsidRDefault="00DD02A0" w:rsidP="00DD02A0">
      <w:pPr>
        <w:ind w:firstLine="709"/>
        <w:jc w:val="both"/>
        <w:rPr>
          <w:sz w:val="24"/>
          <w:szCs w:val="24"/>
        </w:rPr>
      </w:pPr>
      <w:r w:rsidRPr="00EE1D4E">
        <w:rPr>
          <w:sz w:val="24"/>
          <w:szCs w:val="24"/>
        </w:rPr>
        <w:t xml:space="preserve">Всего в отчётном квартале специалистами </w:t>
      </w:r>
      <w:r>
        <w:rPr>
          <w:sz w:val="24"/>
          <w:szCs w:val="24"/>
        </w:rPr>
        <w:t>МБУ «</w:t>
      </w:r>
      <w:proofErr w:type="spellStart"/>
      <w:r>
        <w:rPr>
          <w:sz w:val="24"/>
          <w:szCs w:val="24"/>
        </w:rPr>
        <w:t>Головинский</w:t>
      </w:r>
      <w:proofErr w:type="spellEnd"/>
      <w:r>
        <w:rPr>
          <w:sz w:val="24"/>
          <w:szCs w:val="24"/>
        </w:rPr>
        <w:t xml:space="preserve"> ДК» </w:t>
      </w:r>
      <w:r w:rsidRPr="00EE1D4E">
        <w:rPr>
          <w:sz w:val="24"/>
          <w:szCs w:val="24"/>
        </w:rPr>
        <w:t xml:space="preserve">организовано и проведено </w:t>
      </w:r>
      <w:r w:rsidR="007043AE">
        <w:rPr>
          <w:sz w:val="24"/>
          <w:szCs w:val="24"/>
        </w:rPr>
        <w:t>214</w:t>
      </w:r>
      <w:r w:rsidRPr="00EF1A75">
        <w:rPr>
          <w:sz w:val="24"/>
          <w:szCs w:val="24"/>
        </w:rPr>
        <w:t xml:space="preserve"> мероприяти</w:t>
      </w:r>
      <w:r w:rsidR="00EF1A75" w:rsidRPr="00EF1A75">
        <w:rPr>
          <w:sz w:val="24"/>
          <w:szCs w:val="24"/>
        </w:rPr>
        <w:t>й</w:t>
      </w:r>
      <w:r w:rsidRPr="00EF1A75">
        <w:rPr>
          <w:sz w:val="24"/>
          <w:szCs w:val="24"/>
        </w:rPr>
        <w:t xml:space="preserve"> с</w:t>
      </w:r>
      <w:r w:rsidRPr="00EE1D4E">
        <w:rPr>
          <w:sz w:val="24"/>
          <w:szCs w:val="24"/>
        </w:rPr>
        <w:t xml:space="preserve"> общим охватом </w:t>
      </w:r>
      <w:r w:rsidR="007043AE">
        <w:rPr>
          <w:sz w:val="24"/>
          <w:szCs w:val="24"/>
        </w:rPr>
        <w:t>8800</w:t>
      </w:r>
      <w:r w:rsidRPr="00EE1D4E">
        <w:rPr>
          <w:sz w:val="24"/>
          <w:szCs w:val="24"/>
        </w:rPr>
        <w:t xml:space="preserve"> человек, что составляет выполнение плана на </w:t>
      </w:r>
      <w:r>
        <w:rPr>
          <w:sz w:val="24"/>
          <w:szCs w:val="24"/>
        </w:rPr>
        <w:t>104</w:t>
      </w:r>
      <w:r w:rsidR="007043AE">
        <w:rPr>
          <w:sz w:val="24"/>
          <w:szCs w:val="24"/>
        </w:rPr>
        <w:t>,78</w:t>
      </w:r>
      <w:r w:rsidRPr="00EE1D4E">
        <w:rPr>
          <w:sz w:val="24"/>
          <w:szCs w:val="24"/>
        </w:rPr>
        <w:t xml:space="preserve">%. </w:t>
      </w:r>
    </w:p>
    <w:tbl>
      <w:tblPr>
        <w:tblStyle w:val="aa"/>
        <w:tblW w:w="9393" w:type="dxa"/>
        <w:tblLook w:val="04A0" w:firstRow="1" w:lastRow="0" w:firstColumn="1" w:lastColumn="0" w:noHBand="0" w:noVBand="1"/>
      </w:tblPr>
      <w:tblGrid>
        <w:gridCol w:w="2999"/>
        <w:gridCol w:w="2131"/>
        <w:gridCol w:w="2132"/>
        <w:gridCol w:w="2131"/>
      </w:tblGrid>
      <w:tr w:rsidR="00DD02A0" w:rsidRPr="00EE1D4E" w:rsidTr="001D692B">
        <w:trPr>
          <w:trHeight w:val="536"/>
        </w:trPr>
        <w:tc>
          <w:tcPr>
            <w:tcW w:w="2999" w:type="dxa"/>
            <w:noWrap/>
            <w:hideMark/>
          </w:tcPr>
          <w:p w:rsidR="00DD02A0" w:rsidRPr="00942BA9" w:rsidRDefault="00DD02A0" w:rsidP="008A3C8F">
            <w:pPr>
              <w:jc w:val="center"/>
              <w:rPr>
                <w:b/>
                <w:color w:val="000000"/>
                <w:sz w:val="24"/>
                <w:szCs w:val="24"/>
              </w:rPr>
            </w:pPr>
            <w:r w:rsidRPr="00942BA9">
              <w:rPr>
                <w:color w:val="000000"/>
                <w:sz w:val="24"/>
                <w:szCs w:val="24"/>
              </w:rPr>
              <w:t>КДУ</w:t>
            </w:r>
          </w:p>
        </w:tc>
        <w:tc>
          <w:tcPr>
            <w:tcW w:w="2131" w:type="dxa"/>
            <w:hideMark/>
          </w:tcPr>
          <w:p w:rsidR="00DD02A0" w:rsidRPr="00942BA9" w:rsidRDefault="00DD02A0" w:rsidP="008A3C8F">
            <w:pPr>
              <w:jc w:val="center"/>
              <w:rPr>
                <w:b/>
                <w:color w:val="000000"/>
                <w:sz w:val="24"/>
                <w:szCs w:val="24"/>
              </w:rPr>
            </w:pPr>
            <w:r w:rsidRPr="00942BA9">
              <w:rPr>
                <w:color w:val="000000"/>
                <w:sz w:val="24"/>
                <w:szCs w:val="24"/>
              </w:rPr>
              <w:t>Январь</w:t>
            </w:r>
          </w:p>
        </w:tc>
        <w:tc>
          <w:tcPr>
            <w:tcW w:w="2132" w:type="dxa"/>
            <w:hideMark/>
          </w:tcPr>
          <w:p w:rsidR="00DD02A0" w:rsidRPr="00942BA9" w:rsidRDefault="00DD02A0" w:rsidP="008A3C8F">
            <w:pPr>
              <w:jc w:val="center"/>
              <w:rPr>
                <w:b/>
                <w:color w:val="000000"/>
                <w:sz w:val="24"/>
                <w:szCs w:val="24"/>
              </w:rPr>
            </w:pPr>
            <w:r w:rsidRPr="00942BA9">
              <w:rPr>
                <w:color w:val="000000"/>
                <w:sz w:val="24"/>
                <w:szCs w:val="24"/>
              </w:rPr>
              <w:t>Февраль</w:t>
            </w:r>
          </w:p>
        </w:tc>
        <w:tc>
          <w:tcPr>
            <w:tcW w:w="2131" w:type="dxa"/>
            <w:hideMark/>
          </w:tcPr>
          <w:p w:rsidR="00DD02A0" w:rsidRPr="00942BA9" w:rsidRDefault="00DD02A0" w:rsidP="008A3C8F">
            <w:pPr>
              <w:jc w:val="center"/>
              <w:rPr>
                <w:b/>
                <w:color w:val="000000"/>
                <w:sz w:val="24"/>
                <w:szCs w:val="24"/>
              </w:rPr>
            </w:pPr>
            <w:r w:rsidRPr="00942BA9">
              <w:rPr>
                <w:color w:val="000000"/>
                <w:sz w:val="24"/>
                <w:szCs w:val="24"/>
              </w:rPr>
              <w:t>Март</w:t>
            </w:r>
          </w:p>
        </w:tc>
      </w:tr>
      <w:tr w:rsidR="00DD02A0" w:rsidRPr="00EE1D4E" w:rsidTr="001D692B">
        <w:trPr>
          <w:trHeight w:val="489"/>
        </w:trPr>
        <w:tc>
          <w:tcPr>
            <w:tcW w:w="2999" w:type="dxa"/>
            <w:hideMark/>
          </w:tcPr>
          <w:p w:rsidR="00DD02A0" w:rsidRPr="00942BA9" w:rsidRDefault="00DD02A0" w:rsidP="008A3C8F">
            <w:pPr>
              <w:jc w:val="center"/>
              <w:rPr>
                <w:sz w:val="24"/>
                <w:szCs w:val="24"/>
              </w:rPr>
            </w:pPr>
            <w:r w:rsidRPr="00942BA9">
              <w:rPr>
                <w:sz w:val="24"/>
                <w:szCs w:val="24"/>
              </w:rPr>
              <w:t>Воздвиженский ДК</w:t>
            </w:r>
          </w:p>
        </w:tc>
        <w:tc>
          <w:tcPr>
            <w:tcW w:w="2131" w:type="dxa"/>
          </w:tcPr>
          <w:p w:rsidR="00DD02A0" w:rsidRPr="00942BA9" w:rsidRDefault="007043AE" w:rsidP="008A3C8F">
            <w:pPr>
              <w:jc w:val="center"/>
              <w:rPr>
                <w:sz w:val="24"/>
                <w:szCs w:val="24"/>
              </w:rPr>
            </w:pPr>
            <w:r>
              <w:rPr>
                <w:sz w:val="24"/>
                <w:szCs w:val="24"/>
              </w:rPr>
              <w:t>2/21</w:t>
            </w:r>
          </w:p>
        </w:tc>
        <w:tc>
          <w:tcPr>
            <w:tcW w:w="2132" w:type="dxa"/>
          </w:tcPr>
          <w:p w:rsidR="00DD02A0" w:rsidRPr="00942BA9" w:rsidRDefault="007043AE" w:rsidP="008A3C8F">
            <w:pPr>
              <w:jc w:val="center"/>
              <w:rPr>
                <w:sz w:val="24"/>
                <w:szCs w:val="24"/>
              </w:rPr>
            </w:pPr>
            <w:r>
              <w:rPr>
                <w:sz w:val="24"/>
                <w:szCs w:val="24"/>
              </w:rPr>
              <w:t>5/53</w:t>
            </w:r>
          </w:p>
        </w:tc>
        <w:tc>
          <w:tcPr>
            <w:tcW w:w="2131" w:type="dxa"/>
          </w:tcPr>
          <w:p w:rsidR="00DD02A0" w:rsidRPr="00942BA9" w:rsidRDefault="007043AE" w:rsidP="008A3C8F">
            <w:pPr>
              <w:jc w:val="center"/>
              <w:rPr>
                <w:sz w:val="24"/>
                <w:szCs w:val="24"/>
              </w:rPr>
            </w:pPr>
            <w:r>
              <w:rPr>
                <w:sz w:val="24"/>
                <w:szCs w:val="24"/>
              </w:rPr>
              <w:t>5/60</w:t>
            </w:r>
          </w:p>
        </w:tc>
      </w:tr>
      <w:tr w:rsidR="00DD02A0" w:rsidRPr="00EE1D4E" w:rsidTr="001D692B">
        <w:trPr>
          <w:trHeight w:val="458"/>
        </w:trPr>
        <w:tc>
          <w:tcPr>
            <w:tcW w:w="2999" w:type="dxa"/>
            <w:hideMark/>
          </w:tcPr>
          <w:p w:rsidR="00DD02A0" w:rsidRPr="00942BA9" w:rsidRDefault="00DD02A0" w:rsidP="008A3C8F">
            <w:pPr>
              <w:jc w:val="center"/>
              <w:rPr>
                <w:sz w:val="24"/>
                <w:szCs w:val="24"/>
              </w:rPr>
            </w:pPr>
            <w:proofErr w:type="spellStart"/>
            <w:r w:rsidRPr="00942BA9">
              <w:rPr>
                <w:sz w:val="24"/>
                <w:szCs w:val="24"/>
              </w:rPr>
              <w:t>Головинский</w:t>
            </w:r>
            <w:proofErr w:type="spellEnd"/>
            <w:r w:rsidRPr="00942BA9">
              <w:rPr>
                <w:sz w:val="24"/>
                <w:szCs w:val="24"/>
              </w:rPr>
              <w:t xml:space="preserve"> ДК</w:t>
            </w:r>
          </w:p>
        </w:tc>
        <w:tc>
          <w:tcPr>
            <w:tcW w:w="2131" w:type="dxa"/>
          </w:tcPr>
          <w:p w:rsidR="00DD02A0" w:rsidRPr="00942BA9" w:rsidRDefault="007043AE" w:rsidP="008A3C8F">
            <w:pPr>
              <w:jc w:val="center"/>
              <w:rPr>
                <w:sz w:val="24"/>
                <w:szCs w:val="24"/>
              </w:rPr>
            </w:pPr>
            <w:r>
              <w:rPr>
                <w:sz w:val="24"/>
                <w:szCs w:val="24"/>
              </w:rPr>
              <w:t>26/1464</w:t>
            </w:r>
          </w:p>
        </w:tc>
        <w:tc>
          <w:tcPr>
            <w:tcW w:w="2132" w:type="dxa"/>
          </w:tcPr>
          <w:p w:rsidR="00DD02A0" w:rsidRPr="00942BA9" w:rsidRDefault="007043AE" w:rsidP="008A3C8F">
            <w:pPr>
              <w:jc w:val="center"/>
              <w:rPr>
                <w:sz w:val="24"/>
                <w:szCs w:val="24"/>
              </w:rPr>
            </w:pPr>
            <w:r>
              <w:rPr>
                <w:sz w:val="24"/>
                <w:szCs w:val="24"/>
              </w:rPr>
              <w:t>25/1122</w:t>
            </w:r>
          </w:p>
        </w:tc>
        <w:tc>
          <w:tcPr>
            <w:tcW w:w="2131" w:type="dxa"/>
          </w:tcPr>
          <w:p w:rsidR="00DD02A0" w:rsidRPr="00942BA9" w:rsidRDefault="007043AE" w:rsidP="00EF1A75">
            <w:pPr>
              <w:jc w:val="center"/>
              <w:rPr>
                <w:sz w:val="24"/>
                <w:szCs w:val="24"/>
              </w:rPr>
            </w:pPr>
            <w:r>
              <w:rPr>
                <w:sz w:val="24"/>
                <w:szCs w:val="24"/>
              </w:rPr>
              <w:t>32/683</w:t>
            </w:r>
          </w:p>
        </w:tc>
      </w:tr>
      <w:tr w:rsidR="00DD02A0" w:rsidRPr="00EE1D4E" w:rsidTr="001D692B">
        <w:trPr>
          <w:trHeight w:val="468"/>
        </w:trPr>
        <w:tc>
          <w:tcPr>
            <w:tcW w:w="2999" w:type="dxa"/>
            <w:hideMark/>
          </w:tcPr>
          <w:p w:rsidR="00DD02A0" w:rsidRPr="00942BA9" w:rsidRDefault="00DD02A0" w:rsidP="008A3C8F">
            <w:pPr>
              <w:jc w:val="center"/>
              <w:rPr>
                <w:sz w:val="24"/>
                <w:szCs w:val="24"/>
              </w:rPr>
            </w:pPr>
            <w:proofErr w:type="spellStart"/>
            <w:r w:rsidRPr="00942BA9">
              <w:rPr>
                <w:sz w:val="24"/>
                <w:szCs w:val="24"/>
              </w:rPr>
              <w:t>Климатинский</w:t>
            </w:r>
            <w:proofErr w:type="spellEnd"/>
            <w:r w:rsidRPr="00942BA9">
              <w:rPr>
                <w:sz w:val="24"/>
                <w:szCs w:val="24"/>
              </w:rPr>
              <w:t xml:space="preserve"> СК</w:t>
            </w:r>
          </w:p>
        </w:tc>
        <w:tc>
          <w:tcPr>
            <w:tcW w:w="2131" w:type="dxa"/>
          </w:tcPr>
          <w:p w:rsidR="00DD02A0" w:rsidRPr="00942BA9" w:rsidRDefault="007043AE" w:rsidP="008A3C8F">
            <w:pPr>
              <w:jc w:val="center"/>
              <w:rPr>
                <w:sz w:val="24"/>
                <w:szCs w:val="24"/>
              </w:rPr>
            </w:pPr>
            <w:r>
              <w:rPr>
                <w:sz w:val="24"/>
                <w:szCs w:val="24"/>
              </w:rPr>
              <w:t>15/359</w:t>
            </w:r>
          </w:p>
        </w:tc>
        <w:tc>
          <w:tcPr>
            <w:tcW w:w="2132" w:type="dxa"/>
          </w:tcPr>
          <w:p w:rsidR="00DD02A0" w:rsidRPr="00942BA9" w:rsidRDefault="007043AE" w:rsidP="008A3C8F">
            <w:pPr>
              <w:jc w:val="center"/>
              <w:rPr>
                <w:sz w:val="24"/>
                <w:szCs w:val="24"/>
              </w:rPr>
            </w:pPr>
            <w:r>
              <w:rPr>
                <w:sz w:val="24"/>
                <w:szCs w:val="24"/>
              </w:rPr>
              <w:t>15/413</w:t>
            </w:r>
          </w:p>
        </w:tc>
        <w:tc>
          <w:tcPr>
            <w:tcW w:w="2131" w:type="dxa"/>
          </w:tcPr>
          <w:p w:rsidR="00DD02A0" w:rsidRPr="00942BA9" w:rsidRDefault="0037205C" w:rsidP="008A3C8F">
            <w:pPr>
              <w:jc w:val="center"/>
              <w:rPr>
                <w:sz w:val="24"/>
                <w:szCs w:val="24"/>
              </w:rPr>
            </w:pPr>
            <w:r>
              <w:rPr>
                <w:sz w:val="24"/>
                <w:szCs w:val="24"/>
              </w:rPr>
              <w:t>14/</w:t>
            </w:r>
            <w:r w:rsidR="007043AE">
              <w:rPr>
                <w:sz w:val="24"/>
                <w:szCs w:val="24"/>
              </w:rPr>
              <w:t>465</w:t>
            </w:r>
          </w:p>
        </w:tc>
      </w:tr>
      <w:tr w:rsidR="00DD02A0" w:rsidRPr="00EE1D4E" w:rsidTr="001D692B">
        <w:trPr>
          <w:trHeight w:val="406"/>
        </w:trPr>
        <w:tc>
          <w:tcPr>
            <w:tcW w:w="2999" w:type="dxa"/>
            <w:hideMark/>
          </w:tcPr>
          <w:p w:rsidR="00DD02A0" w:rsidRPr="00942BA9" w:rsidRDefault="00DD02A0" w:rsidP="008A3C8F">
            <w:pPr>
              <w:jc w:val="center"/>
              <w:rPr>
                <w:sz w:val="24"/>
                <w:szCs w:val="24"/>
              </w:rPr>
            </w:pPr>
            <w:proofErr w:type="spellStart"/>
            <w:r w:rsidRPr="00942BA9">
              <w:rPr>
                <w:sz w:val="24"/>
                <w:szCs w:val="24"/>
              </w:rPr>
              <w:t>Плоскинский</w:t>
            </w:r>
            <w:proofErr w:type="spellEnd"/>
            <w:r w:rsidRPr="00942BA9">
              <w:rPr>
                <w:sz w:val="24"/>
                <w:szCs w:val="24"/>
              </w:rPr>
              <w:t xml:space="preserve"> ДК</w:t>
            </w:r>
          </w:p>
        </w:tc>
        <w:tc>
          <w:tcPr>
            <w:tcW w:w="2131" w:type="dxa"/>
          </w:tcPr>
          <w:p w:rsidR="00DD02A0" w:rsidRPr="00942BA9" w:rsidRDefault="007043AE" w:rsidP="0087311A">
            <w:pPr>
              <w:jc w:val="center"/>
              <w:rPr>
                <w:sz w:val="24"/>
                <w:szCs w:val="24"/>
              </w:rPr>
            </w:pPr>
            <w:r>
              <w:rPr>
                <w:sz w:val="24"/>
                <w:szCs w:val="24"/>
              </w:rPr>
              <w:t>25/946</w:t>
            </w:r>
          </w:p>
        </w:tc>
        <w:tc>
          <w:tcPr>
            <w:tcW w:w="2132" w:type="dxa"/>
          </w:tcPr>
          <w:p w:rsidR="00DD02A0" w:rsidRPr="00942BA9" w:rsidRDefault="007043AE" w:rsidP="008A3C8F">
            <w:pPr>
              <w:jc w:val="center"/>
              <w:rPr>
                <w:sz w:val="24"/>
                <w:szCs w:val="24"/>
              </w:rPr>
            </w:pPr>
            <w:r>
              <w:rPr>
                <w:sz w:val="24"/>
                <w:szCs w:val="24"/>
              </w:rPr>
              <w:t>24/1035</w:t>
            </w:r>
          </w:p>
        </w:tc>
        <w:tc>
          <w:tcPr>
            <w:tcW w:w="2131" w:type="dxa"/>
          </w:tcPr>
          <w:p w:rsidR="00DD02A0" w:rsidRPr="00942BA9" w:rsidRDefault="007043AE" w:rsidP="008A3C8F">
            <w:pPr>
              <w:jc w:val="center"/>
              <w:rPr>
                <w:sz w:val="24"/>
                <w:szCs w:val="24"/>
              </w:rPr>
            </w:pPr>
            <w:r>
              <w:rPr>
                <w:sz w:val="24"/>
                <w:szCs w:val="24"/>
              </w:rPr>
              <w:t>26/1179</w:t>
            </w:r>
          </w:p>
        </w:tc>
      </w:tr>
      <w:tr w:rsidR="00DD02A0" w:rsidRPr="00EE1D4E" w:rsidTr="001D692B">
        <w:trPr>
          <w:trHeight w:val="468"/>
        </w:trPr>
        <w:tc>
          <w:tcPr>
            <w:tcW w:w="2999" w:type="dxa"/>
            <w:hideMark/>
          </w:tcPr>
          <w:p w:rsidR="00DD02A0" w:rsidRPr="00942BA9" w:rsidRDefault="00DD02A0" w:rsidP="008A3C8F">
            <w:pPr>
              <w:jc w:val="center"/>
              <w:rPr>
                <w:b/>
                <w:bCs/>
                <w:color w:val="000000"/>
                <w:sz w:val="24"/>
                <w:szCs w:val="24"/>
              </w:rPr>
            </w:pPr>
            <w:r w:rsidRPr="00942BA9">
              <w:rPr>
                <w:color w:val="000000"/>
                <w:sz w:val="24"/>
                <w:szCs w:val="24"/>
              </w:rPr>
              <w:t>Итого по месяцам:</w:t>
            </w:r>
          </w:p>
        </w:tc>
        <w:tc>
          <w:tcPr>
            <w:tcW w:w="2131" w:type="dxa"/>
          </w:tcPr>
          <w:p w:rsidR="00DD02A0" w:rsidRPr="00942BA9" w:rsidRDefault="007043AE" w:rsidP="008A3C8F">
            <w:pPr>
              <w:jc w:val="center"/>
              <w:rPr>
                <w:b/>
                <w:sz w:val="24"/>
                <w:szCs w:val="24"/>
              </w:rPr>
            </w:pPr>
            <w:r>
              <w:rPr>
                <w:b/>
                <w:sz w:val="24"/>
                <w:szCs w:val="24"/>
              </w:rPr>
              <w:t>68/2790</w:t>
            </w:r>
          </w:p>
        </w:tc>
        <w:tc>
          <w:tcPr>
            <w:tcW w:w="2132" w:type="dxa"/>
          </w:tcPr>
          <w:p w:rsidR="00DD02A0" w:rsidRPr="00942BA9" w:rsidRDefault="007043AE" w:rsidP="0037205C">
            <w:pPr>
              <w:jc w:val="center"/>
              <w:rPr>
                <w:b/>
                <w:sz w:val="24"/>
                <w:szCs w:val="24"/>
              </w:rPr>
            </w:pPr>
            <w:r>
              <w:rPr>
                <w:b/>
                <w:sz w:val="24"/>
                <w:szCs w:val="24"/>
              </w:rPr>
              <w:t>69/2623</w:t>
            </w:r>
          </w:p>
        </w:tc>
        <w:tc>
          <w:tcPr>
            <w:tcW w:w="2131" w:type="dxa"/>
          </w:tcPr>
          <w:p w:rsidR="00DD02A0" w:rsidRPr="00942BA9" w:rsidRDefault="007043AE" w:rsidP="00EF1A75">
            <w:pPr>
              <w:jc w:val="center"/>
              <w:rPr>
                <w:b/>
                <w:bCs/>
                <w:color w:val="000000"/>
                <w:sz w:val="24"/>
                <w:szCs w:val="24"/>
              </w:rPr>
            </w:pPr>
            <w:r>
              <w:rPr>
                <w:b/>
                <w:bCs/>
                <w:color w:val="000000"/>
                <w:sz w:val="24"/>
                <w:szCs w:val="24"/>
              </w:rPr>
              <w:t>77/3387</w:t>
            </w:r>
          </w:p>
        </w:tc>
      </w:tr>
      <w:tr w:rsidR="0037205C" w:rsidRPr="00EE1D4E" w:rsidTr="001D692B">
        <w:trPr>
          <w:trHeight w:val="468"/>
        </w:trPr>
        <w:tc>
          <w:tcPr>
            <w:tcW w:w="2999" w:type="dxa"/>
            <w:hideMark/>
          </w:tcPr>
          <w:p w:rsidR="0037205C" w:rsidRPr="00942BA9" w:rsidRDefault="0037205C" w:rsidP="008A3C8F">
            <w:pPr>
              <w:jc w:val="center"/>
              <w:rPr>
                <w:b/>
                <w:bCs/>
                <w:color w:val="000000"/>
                <w:sz w:val="24"/>
                <w:szCs w:val="24"/>
              </w:rPr>
            </w:pPr>
            <w:r>
              <w:rPr>
                <w:color w:val="000000"/>
                <w:sz w:val="24"/>
                <w:szCs w:val="24"/>
              </w:rPr>
              <w:t>Итого за 1 кв.:</w:t>
            </w:r>
          </w:p>
        </w:tc>
        <w:tc>
          <w:tcPr>
            <w:tcW w:w="2131" w:type="dxa"/>
          </w:tcPr>
          <w:p w:rsidR="0037205C" w:rsidRDefault="0037205C" w:rsidP="008A3C8F">
            <w:pPr>
              <w:jc w:val="center"/>
              <w:rPr>
                <w:b/>
                <w:sz w:val="24"/>
                <w:szCs w:val="24"/>
              </w:rPr>
            </w:pPr>
          </w:p>
        </w:tc>
        <w:tc>
          <w:tcPr>
            <w:tcW w:w="2132" w:type="dxa"/>
          </w:tcPr>
          <w:p w:rsidR="0037205C" w:rsidRPr="00942BA9" w:rsidRDefault="0037205C" w:rsidP="008A3C8F">
            <w:pPr>
              <w:jc w:val="center"/>
              <w:rPr>
                <w:b/>
                <w:sz w:val="24"/>
                <w:szCs w:val="24"/>
              </w:rPr>
            </w:pPr>
          </w:p>
        </w:tc>
        <w:tc>
          <w:tcPr>
            <w:tcW w:w="2131" w:type="dxa"/>
          </w:tcPr>
          <w:p w:rsidR="0037205C" w:rsidRDefault="007043AE" w:rsidP="00EF1A75">
            <w:pPr>
              <w:jc w:val="center"/>
              <w:rPr>
                <w:b/>
                <w:bCs/>
                <w:color w:val="000000"/>
                <w:sz w:val="24"/>
                <w:szCs w:val="24"/>
              </w:rPr>
            </w:pPr>
            <w:r>
              <w:rPr>
                <w:b/>
                <w:bCs/>
                <w:color w:val="000000"/>
                <w:sz w:val="24"/>
                <w:szCs w:val="24"/>
              </w:rPr>
              <w:t>214/8800</w:t>
            </w:r>
          </w:p>
        </w:tc>
      </w:tr>
    </w:tbl>
    <w:p w:rsidR="00DD02A0" w:rsidRPr="00EE1D4E" w:rsidRDefault="00DD02A0" w:rsidP="00DD02A0">
      <w:pPr>
        <w:jc w:val="both"/>
        <w:rPr>
          <w:sz w:val="24"/>
          <w:szCs w:val="24"/>
          <w:highlight w:val="yellow"/>
        </w:rPr>
      </w:pPr>
    </w:p>
    <w:p w:rsidR="00BD314C" w:rsidRPr="00DD02A0" w:rsidRDefault="00DD02A0" w:rsidP="00DD02A0">
      <w:pPr>
        <w:ind w:firstLine="709"/>
        <w:jc w:val="both"/>
        <w:rPr>
          <w:sz w:val="24"/>
          <w:szCs w:val="24"/>
        </w:rPr>
      </w:pPr>
      <w:r w:rsidRPr="00974D0A">
        <w:rPr>
          <w:sz w:val="24"/>
          <w:szCs w:val="24"/>
        </w:rPr>
        <w:t>Количество клубных формирований с начала творческого сезона осталось без изменений -</w:t>
      </w:r>
      <w:r w:rsidR="00F657ED">
        <w:rPr>
          <w:sz w:val="24"/>
          <w:szCs w:val="24"/>
        </w:rPr>
        <w:t xml:space="preserve"> 40</w:t>
      </w:r>
      <w:r w:rsidRPr="00974D0A">
        <w:rPr>
          <w:sz w:val="24"/>
          <w:szCs w:val="24"/>
        </w:rPr>
        <w:t xml:space="preserve"> , количество участников - </w:t>
      </w:r>
      <w:r>
        <w:rPr>
          <w:sz w:val="24"/>
          <w:szCs w:val="24"/>
        </w:rPr>
        <w:t>4</w:t>
      </w:r>
      <w:r w:rsidR="007043AE">
        <w:rPr>
          <w:sz w:val="24"/>
          <w:szCs w:val="24"/>
        </w:rPr>
        <w:t>90</w:t>
      </w:r>
      <w:r w:rsidRPr="00974D0A">
        <w:rPr>
          <w:sz w:val="24"/>
          <w:szCs w:val="24"/>
        </w:rPr>
        <w:t xml:space="preserve"> человек, все на бесплатной основе.</w:t>
      </w:r>
    </w:p>
    <w:p w:rsidR="00BD314C" w:rsidRPr="00FB5C6B" w:rsidRDefault="00BD314C" w:rsidP="00BD314C">
      <w:pPr>
        <w:ind w:firstLine="709"/>
        <w:jc w:val="both"/>
        <w:rPr>
          <w:sz w:val="24"/>
        </w:rPr>
      </w:pPr>
      <w:r w:rsidRPr="00FB5C6B">
        <w:rPr>
          <w:sz w:val="24"/>
        </w:rPr>
        <w:t xml:space="preserve">В </w:t>
      </w:r>
      <w:r w:rsidRPr="00FB5C6B">
        <w:rPr>
          <w:sz w:val="24"/>
          <w:lang w:val="en-US"/>
        </w:rPr>
        <w:t>I</w:t>
      </w:r>
      <w:r w:rsidRPr="00FB5C6B">
        <w:rPr>
          <w:sz w:val="24"/>
        </w:rPr>
        <w:t xml:space="preserve"> квартале 202</w:t>
      </w:r>
      <w:r w:rsidR="007043AE">
        <w:rPr>
          <w:sz w:val="24"/>
        </w:rPr>
        <w:t>4</w:t>
      </w:r>
      <w:r w:rsidRPr="00FB5C6B">
        <w:rPr>
          <w:sz w:val="24"/>
        </w:rPr>
        <w:t xml:space="preserve"> г. разработано большое количество сценариев на мероприятия, посвящённые празднованию 23 февраля</w:t>
      </w:r>
      <w:r>
        <w:rPr>
          <w:sz w:val="24"/>
        </w:rPr>
        <w:t>, М</w:t>
      </w:r>
      <w:r w:rsidRPr="00FB5C6B">
        <w:rPr>
          <w:sz w:val="24"/>
        </w:rPr>
        <w:t>аслениц</w:t>
      </w:r>
      <w:r>
        <w:rPr>
          <w:sz w:val="24"/>
        </w:rPr>
        <w:t xml:space="preserve">ы, 8 марта, </w:t>
      </w:r>
      <w:r w:rsidR="0087311A" w:rsidRPr="00BD314C">
        <w:rPr>
          <w:sz w:val="24"/>
          <w:szCs w:val="24"/>
        </w:rPr>
        <w:t>мероприятия в поддержку ВВС РФ, проводящих спецоперацию на те</w:t>
      </w:r>
      <w:r w:rsidR="0087311A">
        <w:rPr>
          <w:sz w:val="24"/>
          <w:szCs w:val="24"/>
        </w:rPr>
        <w:t xml:space="preserve">рритории Украины, </w:t>
      </w:r>
      <w:r>
        <w:rPr>
          <w:sz w:val="24"/>
        </w:rPr>
        <w:t>воссоединения Крыма с Россией.</w:t>
      </w:r>
    </w:p>
    <w:p w:rsidR="00FA72A8" w:rsidRPr="00D2100D" w:rsidRDefault="00C12411" w:rsidP="00D2100D">
      <w:pPr>
        <w:shd w:val="clear" w:color="auto" w:fill="FFFFFF"/>
        <w:ind w:firstLine="709"/>
        <w:jc w:val="both"/>
        <w:rPr>
          <w:sz w:val="24"/>
        </w:rPr>
      </w:pPr>
      <w:r w:rsidRPr="00FB5C6B">
        <w:rPr>
          <w:sz w:val="24"/>
        </w:rPr>
        <w:t>В течени</w:t>
      </w:r>
      <w:r w:rsidR="00926D63" w:rsidRPr="00FB5C6B">
        <w:rPr>
          <w:sz w:val="24"/>
        </w:rPr>
        <w:t>е</w:t>
      </w:r>
      <w:r w:rsidR="00C201F6" w:rsidRPr="00FB5C6B">
        <w:rPr>
          <w:sz w:val="24"/>
        </w:rPr>
        <w:t xml:space="preserve"> квартала </w:t>
      </w:r>
      <w:r w:rsidR="008E4F1B" w:rsidRPr="00FB5C6B">
        <w:rPr>
          <w:sz w:val="24"/>
        </w:rPr>
        <w:t xml:space="preserve">велась подготовка коллективов и участников к </w:t>
      </w:r>
      <w:r w:rsidR="00F015B1" w:rsidRPr="00F015B1">
        <w:rPr>
          <w:sz w:val="24"/>
        </w:rPr>
        <w:t>муниципальн</w:t>
      </w:r>
      <w:r w:rsidR="00F015B1">
        <w:rPr>
          <w:sz w:val="24"/>
        </w:rPr>
        <w:t xml:space="preserve">ому фестивалю детско-юношеского </w:t>
      </w:r>
      <w:r w:rsidR="00F015B1" w:rsidRPr="00F015B1">
        <w:rPr>
          <w:sz w:val="24"/>
        </w:rPr>
        <w:t>и молодёжного творчества «Радуга»</w:t>
      </w:r>
      <w:r w:rsidR="00BD314C">
        <w:rPr>
          <w:sz w:val="24"/>
        </w:rPr>
        <w:t xml:space="preserve"> </w:t>
      </w:r>
      <w:r w:rsidR="0087311A">
        <w:rPr>
          <w:sz w:val="24"/>
        </w:rPr>
        <w:t>г</w:t>
      </w:r>
      <w:proofErr w:type="gramStart"/>
      <w:r w:rsidR="0087311A">
        <w:rPr>
          <w:sz w:val="24"/>
        </w:rPr>
        <w:t>.У</w:t>
      </w:r>
      <w:proofErr w:type="gramEnd"/>
      <w:r w:rsidR="0087311A">
        <w:rPr>
          <w:sz w:val="24"/>
        </w:rPr>
        <w:t>глич</w:t>
      </w:r>
      <w:r w:rsidR="007043AE">
        <w:rPr>
          <w:sz w:val="24"/>
        </w:rPr>
        <w:t xml:space="preserve">. </w:t>
      </w:r>
      <w:r w:rsidR="00FA72A8" w:rsidRPr="00D2100D">
        <w:rPr>
          <w:sz w:val="24"/>
          <w:szCs w:val="24"/>
        </w:rPr>
        <w:t xml:space="preserve">В феврале и марте проводились различные </w:t>
      </w:r>
      <w:proofErr w:type="gramStart"/>
      <w:r w:rsidR="00FA72A8" w:rsidRPr="00D2100D">
        <w:rPr>
          <w:sz w:val="24"/>
          <w:szCs w:val="24"/>
        </w:rPr>
        <w:t>акции</w:t>
      </w:r>
      <w:proofErr w:type="gramEnd"/>
      <w:r w:rsidR="00FA72A8" w:rsidRPr="00D2100D">
        <w:rPr>
          <w:sz w:val="24"/>
          <w:szCs w:val="24"/>
        </w:rPr>
        <w:t xml:space="preserve"> приуроченные к 23 февраля и 8 марта. На базе учреждения были проведены выставки рисунков и проведены мастер – классы. Народные гуляния на Масленицу подготавливаются каждый год без исключения, ведь это массовое мероприятие всегда было любимо на Руси и остается популярным до сих пор. Традиционные блины, народные игры и забавы, и, конечно же, скоморошьи за клички и масленичные песни – вот неотъемлемая часть программ, которые подготавливают специалисты СДК.</w:t>
      </w:r>
    </w:p>
    <w:p w:rsidR="00FA72A8" w:rsidRPr="00D2100D" w:rsidRDefault="00FA72A8" w:rsidP="00D2100D">
      <w:pPr>
        <w:jc w:val="both"/>
        <w:rPr>
          <w:sz w:val="24"/>
          <w:szCs w:val="24"/>
        </w:rPr>
      </w:pPr>
      <w:r w:rsidRPr="00D2100D">
        <w:rPr>
          <w:sz w:val="24"/>
          <w:szCs w:val="24"/>
        </w:rPr>
        <w:t>Основными направлениями деятельности по сохранению и развитию традиционной культуры для работников СДК является работа с подрастающим поколением. К негативным тенденциям развития традиционной культуры народов можно отнести слабую активность самого населения в развитии и сохранении с</w:t>
      </w:r>
      <w:r w:rsidR="00D2100D">
        <w:rPr>
          <w:sz w:val="24"/>
          <w:szCs w:val="24"/>
        </w:rPr>
        <w:t>воих «корней», русской культур</w:t>
      </w:r>
      <w:r w:rsidRPr="00D2100D">
        <w:rPr>
          <w:sz w:val="24"/>
          <w:szCs w:val="24"/>
        </w:rPr>
        <w:t>. К позитивным тенденциям мы относим желание детей узнать свою историю, свои корни.</w:t>
      </w:r>
    </w:p>
    <w:p w:rsidR="00FA72A8" w:rsidRPr="00D2100D" w:rsidRDefault="00FA72A8" w:rsidP="00D2100D">
      <w:pPr>
        <w:jc w:val="both"/>
        <w:rPr>
          <w:rFonts w:asciiTheme="minorHAnsi" w:hAnsiTheme="minorHAnsi" w:cstheme="minorBidi"/>
          <w:sz w:val="24"/>
          <w:szCs w:val="24"/>
        </w:rPr>
      </w:pPr>
    </w:p>
    <w:p w:rsidR="00DD02A0" w:rsidRDefault="00DD02A0" w:rsidP="007043AE">
      <w:pPr>
        <w:shd w:val="clear" w:color="auto" w:fill="FFFFFF"/>
        <w:ind w:firstLine="709"/>
        <w:jc w:val="both"/>
        <w:rPr>
          <w:sz w:val="24"/>
          <w:szCs w:val="24"/>
        </w:rPr>
      </w:pPr>
    </w:p>
    <w:p w:rsidR="00A62CB3" w:rsidRDefault="00A62CB3" w:rsidP="00A62CB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Также в</w:t>
      </w:r>
      <w:r w:rsidRPr="00A62CB3">
        <w:rPr>
          <w:rFonts w:ascii="Times New Roman" w:hAnsi="Times New Roman" w:cs="Times New Roman"/>
          <w:color w:val="000000"/>
          <w:sz w:val="24"/>
          <w:szCs w:val="24"/>
        </w:rPr>
        <w:t xml:space="preserve"> течение </w:t>
      </w:r>
      <w:r w:rsidRPr="00A62CB3">
        <w:rPr>
          <w:rFonts w:ascii="Times New Roman" w:hAnsi="Times New Roman" w:cs="Times New Roman"/>
          <w:color w:val="000000"/>
          <w:sz w:val="24"/>
          <w:szCs w:val="24"/>
          <w:lang w:val="en-US"/>
        </w:rPr>
        <w:t>I</w:t>
      </w:r>
      <w:r w:rsidR="007043AE">
        <w:rPr>
          <w:rFonts w:ascii="Times New Roman" w:hAnsi="Times New Roman" w:cs="Times New Roman"/>
          <w:color w:val="000000"/>
          <w:sz w:val="24"/>
          <w:szCs w:val="24"/>
        </w:rPr>
        <w:t xml:space="preserve"> квартала 2024</w:t>
      </w:r>
      <w:r w:rsidRPr="00A62CB3">
        <w:rPr>
          <w:rFonts w:ascii="Times New Roman" w:hAnsi="Times New Roman" w:cs="Times New Roman"/>
          <w:color w:val="000000"/>
          <w:sz w:val="24"/>
          <w:szCs w:val="24"/>
        </w:rPr>
        <w:t xml:space="preserve"> г. специалистами </w:t>
      </w:r>
      <w:r>
        <w:rPr>
          <w:rFonts w:ascii="Times New Roman" w:hAnsi="Times New Roman" w:cs="Times New Roman"/>
          <w:color w:val="000000"/>
          <w:sz w:val="24"/>
          <w:szCs w:val="24"/>
        </w:rPr>
        <w:t>МБУ «</w:t>
      </w:r>
      <w:proofErr w:type="spellStart"/>
      <w:r>
        <w:rPr>
          <w:rFonts w:ascii="Times New Roman" w:hAnsi="Times New Roman" w:cs="Times New Roman"/>
          <w:color w:val="000000"/>
          <w:sz w:val="24"/>
          <w:szCs w:val="24"/>
        </w:rPr>
        <w:t>Головинский</w:t>
      </w:r>
      <w:proofErr w:type="spellEnd"/>
      <w:r>
        <w:rPr>
          <w:rFonts w:ascii="Times New Roman" w:hAnsi="Times New Roman" w:cs="Times New Roman"/>
          <w:color w:val="000000"/>
          <w:sz w:val="24"/>
          <w:szCs w:val="24"/>
        </w:rPr>
        <w:t xml:space="preserve"> ДК» </w:t>
      </w:r>
      <w:r w:rsidRPr="00A62CB3">
        <w:rPr>
          <w:rFonts w:ascii="Times New Roman" w:hAnsi="Times New Roman" w:cs="Times New Roman"/>
          <w:color w:val="000000"/>
          <w:sz w:val="24"/>
          <w:szCs w:val="24"/>
        </w:rPr>
        <w:t xml:space="preserve"> реализовывались муниципальные целевые программы</w:t>
      </w:r>
      <w:r>
        <w:rPr>
          <w:rFonts w:ascii="Times New Roman" w:hAnsi="Times New Roman" w:cs="Times New Roman"/>
          <w:color w:val="000000"/>
          <w:sz w:val="24"/>
          <w:szCs w:val="24"/>
        </w:rPr>
        <w:t xml:space="preserve">: </w:t>
      </w:r>
      <w:r w:rsidRPr="00A62CB3">
        <w:rPr>
          <w:rFonts w:ascii="Times New Roman" w:hAnsi="Times New Roman" w:cs="Times New Roman"/>
          <w:b/>
          <w:color w:val="000000"/>
          <w:sz w:val="24"/>
          <w:szCs w:val="24"/>
        </w:rPr>
        <w:t xml:space="preserve">«Профилактика правонарушений на территории Угличского муниципального района» и </w:t>
      </w:r>
      <w:r w:rsidRPr="00A62CB3">
        <w:rPr>
          <w:rFonts w:ascii="Times New Roman" w:hAnsi="Times New Roman" w:cs="Times New Roman"/>
          <w:b/>
          <w:sz w:val="24"/>
          <w:szCs w:val="24"/>
        </w:rPr>
        <w:t>«Патриотическое воспитание и допризывная подготовка граждан Российской Федерации, проживающих на территории Угличского муницип</w:t>
      </w:r>
      <w:r w:rsidR="007043AE">
        <w:rPr>
          <w:rFonts w:ascii="Times New Roman" w:hAnsi="Times New Roman" w:cs="Times New Roman"/>
          <w:b/>
          <w:sz w:val="24"/>
          <w:szCs w:val="24"/>
        </w:rPr>
        <w:t>ального района</w:t>
      </w:r>
      <w:r w:rsidRPr="00A62CB3">
        <w:rPr>
          <w:rFonts w:ascii="Times New Roman" w:hAnsi="Times New Roman" w:cs="Times New Roman"/>
          <w:b/>
          <w:sz w:val="24"/>
          <w:szCs w:val="24"/>
        </w:rPr>
        <w:t>»</w:t>
      </w:r>
      <w:r w:rsidR="00D2100D">
        <w:rPr>
          <w:rFonts w:ascii="Times New Roman" w:hAnsi="Times New Roman" w:cs="Times New Roman"/>
          <w:b/>
          <w:sz w:val="24"/>
          <w:szCs w:val="24"/>
        </w:rPr>
        <w:t xml:space="preserve"> на 2022-2025гг</w:t>
      </w:r>
      <w:r w:rsidRPr="00A62CB3">
        <w:rPr>
          <w:rFonts w:ascii="Times New Roman" w:hAnsi="Times New Roman" w:cs="Times New Roman"/>
          <w:b/>
          <w:sz w:val="24"/>
          <w:szCs w:val="24"/>
        </w:rPr>
        <w:t>.</w:t>
      </w:r>
      <w:r w:rsidRPr="00A62CB3">
        <w:rPr>
          <w:sz w:val="24"/>
          <w:szCs w:val="24"/>
        </w:rPr>
        <w:t xml:space="preserve"> </w:t>
      </w:r>
      <w:r w:rsidRPr="00A62CB3">
        <w:rPr>
          <w:rFonts w:ascii="Times New Roman" w:hAnsi="Times New Roman" w:cs="Times New Roman"/>
          <w:sz w:val="24"/>
          <w:szCs w:val="24"/>
        </w:rPr>
        <w:t>Формы проведения мероприятий</w:t>
      </w:r>
      <w:r>
        <w:rPr>
          <w:rFonts w:ascii="Times New Roman" w:hAnsi="Times New Roman" w:cs="Times New Roman"/>
          <w:sz w:val="24"/>
          <w:szCs w:val="24"/>
        </w:rPr>
        <w:t xml:space="preserve"> носили различный характер.</w:t>
      </w:r>
    </w:p>
    <w:p w:rsidR="0021484F" w:rsidRPr="00D65863" w:rsidRDefault="0021484F" w:rsidP="0021484F">
      <w:pPr>
        <w:shd w:val="clear" w:color="auto" w:fill="FFFFFF"/>
        <w:ind w:firstLine="709"/>
        <w:jc w:val="both"/>
        <w:rPr>
          <w:sz w:val="24"/>
          <w:szCs w:val="24"/>
        </w:rPr>
      </w:pPr>
      <w:r w:rsidRPr="00D65863">
        <w:rPr>
          <w:sz w:val="24"/>
          <w:szCs w:val="24"/>
        </w:rPr>
        <w:t>Патриотическое воспитание – одно из приоритетных направлений деятельности МБУ «</w:t>
      </w:r>
      <w:proofErr w:type="spellStart"/>
      <w:r w:rsidRPr="00D65863">
        <w:rPr>
          <w:sz w:val="24"/>
          <w:szCs w:val="24"/>
        </w:rPr>
        <w:t>Головинский</w:t>
      </w:r>
      <w:proofErr w:type="spellEnd"/>
      <w:r w:rsidRPr="00D65863">
        <w:rPr>
          <w:sz w:val="24"/>
          <w:szCs w:val="24"/>
        </w:rPr>
        <w:t xml:space="preserve"> </w:t>
      </w:r>
      <w:r>
        <w:rPr>
          <w:sz w:val="24"/>
          <w:szCs w:val="24"/>
        </w:rPr>
        <w:t xml:space="preserve">ДК». </w:t>
      </w:r>
      <w:r w:rsidRPr="00D65863">
        <w:rPr>
          <w:sz w:val="24"/>
          <w:szCs w:val="24"/>
        </w:rPr>
        <w:t>Стратеги</w:t>
      </w:r>
      <w:r>
        <w:rPr>
          <w:sz w:val="24"/>
          <w:szCs w:val="24"/>
        </w:rPr>
        <w:t>ческой целью своей деятельности творческие работники ДК</w:t>
      </w:r>
      <w:r w:rsidRPr="00D65863">
        <w:rPr>
          <w:sz w:val="24"/>
          <w:szCs w:val="24"/>
        </w:rPr>
        <w:t xml:space="preserve"> считают возрождение патриотизма, формирование духовно здорового человека, неразрывно связывающего свою судьбу с будущим родного края и страны, способного встать на защиту государственных интересов России. В своей работе по военно-патриотическому воспитанию</w:t>
      </w:r>
      <w:r>
        <w:rPr>
          <w:sz w:val="24"/>
          <w:szCs w:val="24"/>
        </w:rPr>
        <w:t xml:space="preserve"> менеджеры и руководители кружков</w:t>
      </w:r>
      <w:r w:rsidRPr="00D65863">
        <w:rPr>
          <w:sz w:val="24"/>
          <w:szCs w:val="24"/>
        </w:rPr>
        <w:t xml:space="preserve"> стараются охватить все возрастные категории населения. Особое место в патриотическом воспитании занима</w:t>
      </w:r>
      <w:r>
        <w:rPr>
          <w:sz w:val="24"/>
          <w:szCs w:val="24"/>
        </w:rPr>
        <w:t>ю</w:t>
      </w:r>
      <w:r w:rsidRPr="00D65863">
        <w:rPr>
          <w:sz w:val="24"/>
          <w:szCs w:val="24"/>
        </w:rPr>
        <w:t xml:space="preserve">т тема </w:t>
      </w:r>
      <w:r>
        <w:rPr>
          <w:sz w:val="24"/>
          <w:szCs w:val="24"/>
        </w:rPr>
        <w:t xml:space="preserve">защитников Отечества, </w:t>
      </w:r>
      <w:r w:rsidRPr="00D65863">
        <w:rPr>
          <w:sz w:val="24"/>
          <w:szCs w:val="24"/>
        </w:rPr>
        <w:t>вывода Советских войск из Афганистана,  поддержка вооруженных сил РФ. В этом квартале работа и мероприяти</w:t>
      </w:r>
      <w:r>
        <w:rPr>
          <w:sz w:val="24"/>
          <w:szCs w:val="24"/>
        </w:rPr>
        <w:t>я проводились в онлайн и офлайн</w:t>
      </w:r>
      <w:r w:rsidRPr="00D65863">
        <w:rPr>
          <w:sz w:val="24"/>
          <w:szCs w:val="24"/>
        </w:rPr>
        <w:t>-формате</w:t>
      </w:r>
      <w:r>
        <w:rPr>
          <w:sz w:val="24"/>
          <w:szCs w:val="24"/>
        </w:rPr>
        <w:t xml:space="preserve"> (</w:t>
      </w:r>
      <w:r w:rsidRPr="00D65863">
        <w:rPr>
          <w:sz w:val="24"/>
          <w:szCs w:val="24"/>
        </w:rPr>
        <w:t>выставки, презентации, онлай</w:t>
      </w:r>
      <w:proofErr w:type="gramStart"/>
      <w:r w:rsidRPr="00D65863">
        <w:rPr>
          <w:sz w:val="24"/>
          <w:szCs w:val="24"/>
        </w:rPr>
        <w:t>н-</w:t>
      </w:r>
      <w:proofErr w:type="gramEnd"/>
      <w:r w:rsidRPr="00D65863">
        <w:rPr>
          <w:sz w:val="24"/>
          <w:szCs w:val="24"/>
        </w:rPr>
        <w:t xml:space="preserve"> поздравления</w:t>
      </w:r>
      <w:r>
        <w:rPr>
          <w:sz w:val="24"/>
          <w:szCs w:val="24"/>
        </w:rPr>
        <w:t>)</w:t>
      </w:r>
      <w:r w:rsidRPr="00D65863">
        <w:rPr>
          <w:sz w:val="24"/>
          <w:szCs w:val="24"/>
        </w:rPr>
        <w:t>.</w:t>
      </w:r>
    </w:p>
    <w:p w:rsidR="0021484F" w:rsidRDefault="00D2100D" w:rsidP="0021484F">
      <w:pPr>
        <w:pStyle w:val="a7"/>
        <w:shd w:val="clear" w:color="auto" w:fill="FFFFFF"/>
        <w:spacing w:before="0" w:beforeAutospacing="0" w:after="0" w:afterAutospacing="0"/>
        <w:ind w:firstLine="709"/>
        <w:jc w:val="both"/>
      </w:pPr>
      <w:r>
        <w:t>09</w:t>
      </w:r>
      <w:r w:rsidR="0021484F">
        <w:t xml:space="preserve"> февраля </w:t>
      </w:r>
      <w:proofErr w:type="spellStart"/>
      <w:r w:rsidR="0021484F" w:rsidRPr="00D65863">
        <w:t>Климатинск</w:t>
      </w:r>
      <w:r w:rsidR="0021484F">
        <w:t>ий</w:t>
      </w:r>
      <w:proofErr w:type="spellEnd"/>
      <w:r w:rsidR="0021484F">
        <w:t xml:space="preserve"> СК </w:t>
      </w:r>
      <w:r>
        <w:t>для самых маленьких провели викторину "А ну-ка казачата", для всех посетителей учреждения был показан видео ролик "Любо!"- традиции казачества.</w:t>
      </w:r>
    </w:p>
    <w:p w:rsidR="00D2100D" w:rsidRPr="00D65863" w:rsidRDefault="00D2100D" w:rsidP="0021484F">
      <w:pPr>
        <w:pStyle w:val="a7"/>
        <w:shd w:val="clear" w:color="auto" w:fill="FFFFFF"/>
        <w:spacing w:before="0" w:beforeAutospacing="0" w:after="0" w:afterAutospacing="0"/>
        <w:ind w:firstLine="709"/>
        <w:jc w:val="both"/>
        <w:rPr>
          <w:iCs/>
          <w:color w:val="111111"/>
        </w:rPr>
      </w:pPr>
      <w:r>
        <w:t>15.02. Прошел исторический час "Солдат войны не выбирает" посвященный выводу советских войск из Афганистана, дети прочитали стихи, а потом все дружно участвовали в спортивных состязаниях.</w:t>
      </w:r>
    </w:p>
    <w:p w:rsidR="0021484F" w:rsidRPr="00D65863" w:rsidRDefault="0021484F" w:rsidP="0021484F">
      <w:pPr>
        <w:pStyle w:val="a7"/>
        <w:shd w:val="clear" w:color="auto" w:fill="FFFFFF"/>
        <w:spacing w:before="0" w:beforeAutospacing="0" w:after="0" w:afterAutospacing="0"/>
        <w:ind w:firstLine="709"/>
        <w:jc w:val="both"/>
        <w:rPr>
          <w:i/>
          <w:iCs/>
          <w:color w:val="111111"/>
        </w:rPr>
      </w:pPr>
      <w:r w:rsidRPr="00D65863">
        <w:rPr>
          <w:iCs/>
          <w:color w:val="111111"/>
        </w:rPr>
        <w:t xml:space="preserve">В </w:t>
      </w:r>
      <w:proofErr w:type="spellStart"/>
      <w:r w:rsidRPr="00D65863">
        <w:rPr>
          <w:iCs/>
          <w:color w:val="111111"/>
        </w:rPr>
        <w:t>Плоскинском</w:t>
      </w:r>
      <w:proofErr w:type="spellEnd"/>
      <w:r w:rsidRPr="00D65863">
        <w:rPr>
          <w:iCs/>
          <w:color w:val="111111"/>
        </w:rPr>
        <w:t xml:space="preserve"> доме культуры прошел ряд мероприятий</w:t>
      </w:r>
      <w:r w:rsidRPr="0021484F">
        <w:rPr>
          <w:iCs/>
          <w:color w:val="111111"/>
        </w:rPr>
        <w:t>:</w:t>
      </w:r>
    </w:p>
    <w:p w:rsidR="0021484F" w:rsidRPr="00D65863" w:rsidRDefault="00D2100D" w:rsidP="0021484F">
      <w:pPr>
        <w:pStyle w:val="a7"/>
        <w:shd w:val="clear" w:color="auto" w:fill="FFFFFF"/>
        <w:spacing w:before="0" w:beforeAutospacing="0" w:after="0" w:afterAutospacing="0"/>
        <w:ind w:firstLine="709"/>
        <w:jc w:val="both"/>
        <w:rPr>
          <w:color w:val="181818"/>
        </w:rPr>
      </w:pPr>
      <w:r>
        <w:rPr>
          <w:color w:val="000000"/>
        </w:rPr>
        <w:t>18 февраля кружок «Волшебный карандаш</w:t>
      </w:r>
      <w:r w:rsidR="0021484F" w:rsidRPr="00D65863">
        <w:rPr>
          <w:color w:val="000000"/>
        </w:rPr>
        <w:t xml:space="preserve">» провел </w:t>
      </w:r>
      <w:r>
        <w:rPr>
          <w:color w:val="000000"/>
        </w:rPr>
        <w:t>мастер класс: «Орден для папы</w:t>
      </w:r>
      <w:r w:rsidR="0021484F" w:rsidRPr="00D65863">
        <w:rPr>
          <w:color w:val="000000"/>
        </w:rPr>
        <w:t>». Ребята при помощи цветной бумаги и клея изготовили поздравительные открытки.</w:t>
      </w:r>
    </w:p>
    <w:p w:rsidR="0021484F" w:rsidRPr="00D65863" w:rsidRDefault="0021484F" w:rsidP="0021484F">
      <w:pPr>
        <w:pStyle w:val="a7"/>
        <w:shd w:val="clear" w:color="auto" w:fill="FFFFFF"/>
        <w:spacing w:before="0" w:beforeAutospacing="0" w:after="0" w:afterAutospacing="0"/>
        <w:ind w:firstLine="709"/>
        <w:jc w:val="both"/>
        <w:rPr>
          <w:color w:val="111111"/>
        </w:rPr>
      </w:pPr>
      <w:r w:rsidRPr="00D65863">
        <w:rPr>
          <w:color w:val="000000"/>
        </w:rPr>
        <w:t>21 февраля прошел час истории: «Славный воин России».</w:t>
      </w:r>
      <w:r>
        <w:rPr>
          <w:color w:val="000000"/>
        </w:rPr>
        <w:t xml:space="preserve"> </w:t>
      </w:r>
      <w:r w:rsidRPr="00D65863">
        <w:rPr>
          <w:color w:val="000000"/>
        </w:rPr>
        <w:t>Была показана</w:t>
      </w:r>
      <w:r w:rsidRPr="00D65863">
        <w:rPr>
          <w:color w:val="111111"/>
        </w:rPr>
        <w:t xml:space="preserve"> презентация на тему «Военные профессии». Ребята были очень активными, охотно делились своими знаниями. На задаваемые вопросы отвечали четко и развернуто.</w:t>
      </w:r>
    </w:p>
    <w:p w:rsidR="0021484F" w:rsidRDefault="0021484F" w:rsidP="0021484F">
      <w:pPr>
        <w:pStyle w:val="a7"/>
        <w:shd w:val="clear" w:color="auto" w:fill="FFFFFF"/>
        <w:spacing w:before="0" w:beforeAutospacing="0" w:after="0" w:afterAutospacing="0"/>
        <w:ind w:firstLine="709"/>
        <w:jc w:val="both"/>
        <w:rPr>
          <w:color w:val="000000"/>
        </w:rPr>
      </w:pPr>
      <w:r>
        <w:rPr>
          <w:color w:val="111111"/>
        </w:rPr>
        <w:t xml:space="preserve">22 февраля </w:t>
      </w:r>
      <w:r w:rsidRPr="00D65863">
        <w:rPr>
          <w:color w:val="111111"/>
        </w:rPr>
        <w:t>н</w:t>
      </w:r>
      <w:r>
        <w:rPr>
          <w:color w:val="111111"/>
        </w:rPr>
        <w:t xml:space="preserve">а базе </w:t>
      </w:r>
      <w:proofErr w:type="spellStart"/>
      <w:r>
        <w:rPr>
          <w:color w:val="111111"/>
        </w:rPr>
        <w:t>Плоскинской</w:t>
      </w:r>
      <w:proofErr w:type="spellEnd"/>
      <w:r>
        <w:rPr>
          <w:color w:val="111111"/>
        </w:rPr>
        <w:t xml:space="preserve"> школы </w:t>
      </w:r>
      <w:r w:rsidRPr="00D65863">
        <w:rPr>
          <w:color w:val="111111"/>
        </w:rPr>
        <w:t>прошла</w:t>
      </w:r>
      <w:r>
        <w:rPr>
          <w:color w:val="111111"/>
        </w:rPr>
        <w:t xml:space="preserve"> подготовленная специ</w:t>
      </w:r>
      <w:r w:rsidR="00D2100D">
        <w:rPr>
          <w:color w:val="111111"/>
        </w:rPr>
        <w:t>алистами клуба концертная</w:t>
      </w:r>
      <w:r>
        <w:rPr>
          <w:color w:val="111111"/>
        </w:rPr>
        <w:t xml:space="preserve"> программа: «</w:t>
      </w:r>
      <w:r w:rsidR="00D2100D">
        <w:rPr>
          <w:color w:val="111111"/>
        </w:rPr>
        <w:t>Славься Отечество</w:t>
      </w:r>
      <w:r w:rsidRPr="00D65863">
        <w:rPr>
          <w:color w:val="111111"/>
        </w:rPr>
        <w:t>». Продолжился праздник конкурсн</w:t>
      </w:r>
      <w:r w:rsidR="00D2100D">
        <w:rPr>
          <w:color w:val="111111"/>
        </w:rPr>
        <w:t>ой программой: «Солдатом быть - Родине служить</w:t>
      </w:r>
      <w:r w:rsidRPr="00D65863">
        <w:rPr>
          <w:color w:val="111111"/>
        </w:rPr>
        <w:t>»</w:t>
      </w:r>
      <w:r>
        <w:rPr>
          <w:color w:val="111111"/>
        </w:rPr>
        <w:t>.</w:t>
      </w:r>
      <w:r>
        <w:rPr>
          <w:color w:val="181818"/>
        </w:rPr>
        <w:t xml:space="preserve"> </w:t>
      </w:r>
      <w:r w:rsidRPr="00D65863">
        <w:rPr>
          <w:color w:val="000000"/>
        </w:rPr>
        <w:t>В промежутках между этапами игры участники художественной самодеятельности поздравляли мальчишек песнями и танцами.</w:t>
      </w:r>
    </w:p>
    <w:p w:rsidR="00D2100D" w:rsidRDefault="00D2100D" w:rsidP="00D2100D">
      <w:pPr>
        <w:pStyle w:val="a7"/>
        <w:shd w:val="clear" w:color="auto" w:fill="FFFFFF"/>
        <w:spacing w:before="0" w:beforeAutospacing="0" w:after="0" w:afterAutospacing="0"/>
        <w:ind w:firstLine="709"/>
        <w:jc w:val="both"/>
        <w:rPr>
          <w:color w:val="000000"/>
        </w:rPr>
      </w:pPr>
      <w:r>
        <w:rPr>
          <w:color w:val="000000"/>
        </w:rPr>
        <w:t>29.02. прошел командный турнир по шашкам среди подростков.</w:t>
      </w:r>
      <w:r w:rsidRPr="00D65863">
        <w:rPr>
          <w:color w:val="000000"/>
        </w:rPr>
        <w:t xml:space="preserve"> Спортивный задор и желание добиться победы для своей команды захватывали детей настолько, что они не замечали происходящего вокруг. </w:t>
      </w:r>
    </w:p>
    <w:p w:rsidR="00D2100D" w:rsidRPr="0021484F" w:rsidRDefault="00D2100D" w:rsidP="00D2100D">
      <w:pPr>
        <w:pStyle w:val="a7"/>
        <w:shd w:val="clear" w:color="auto" w:fill="FFFFFF"/>
        <w:spacing w:before="0" w:beforeAutospacing="0" w:after="0" w:afterAutospacing="0"/>
        <w:ind w:firstLine="709"/>
        <w:jc w:val="both"/>
        <w:rPr>
          <w:color w:val="000000"/>
        </w:rPr>
      </w:pPr>
      <w:proofErr w:type="spellStart"/>
      <w:r>
        <w:rPr>
          <w:color w:val="000000"/>
        </w:rPr>
        <w:t>Головинский</w:t>
      </w:r>
      <w:proofErr w:type="spellEnd"/>
      <w:r>
        <w:rPr>
          <w:color w:val="000000"/>
        </w:rPr>
        <w:t xml:space="preserve"> ДК участвует в кино марафоне арктического международного фестиваля "Золотой ворон"</w:t>
      </w:r>
    </w:p>
    <w:p w:rsidR="00D2100D" w:rsidRPr="00D65863" w:rsidRDefault="00D2100D" w:rsidP="0021484F">
      <w:pPr>
        <w:pStyle w:val="a7"/>
        <w:shd w:val="clear" w:color="auto" w:fill="FFFFFF"/>
        <w:spacing w:before="0" w:beforeAutospacing="0" w:after="0" w:afterAutospacing="0"/>
        <w:ind w:firstLine="709"/>
        <w:jc w:val="both"/>
        <w:rPr>
          <w:color w:val="181818"/>
        </w:rPr>
      </w:pPr>
    </w:p>
    <w:p w:rsidR="0021484F" w:rsidRPr="00D65863" w:rsidRDefault="0021484F" w:rsidP="0021484F">
      <w:pPr>
        <w:shd w:val="clear" w:color="auto" w:fill="FFFFFF"/>
        <w:ind w:firstLine="709"/>
        <w:jc w:val="both"/>
        <w:rPr>
          <w:b/>
          <w:sz w:val="24"/>
          <w:szCs w:val="24"/>
        </w:rPr>
      </w:pPr>
      <w:r w:rsidRPr="00D65863">
        <w:rPr>
          <w:b/>
          <w:sz w:val="24"/>
          <w:szCs w:val="24"/>
        </w:rPr>
        <w:t>Работа с детьми и подростками:</w:t>
      </w:r>
    </w:p>
    <w:p w:rsidR="0021484F" w:rsidRPr="00D65863" w:rsidRDefault="0021484F" w:rsidP="0021484F">
      <w:pPr>
        <w:shd w:val="clear" w:color="auto" w:fill="FFFFFF"/>
        <w:ind w:firstLine="709"/>
        <w:jc w:val="both"/>
        <w:rPr>
          <w:sz w:val="24"/>
          <w:szCs w:val="24"/>
        </w:rPr>
      </w:pPr>
      <w:r w:rsidRPr="00D65863">
        <w:rPr>
          <w:sz w:val="24"/>
          <w:szCs w:val="24"/>
        </w:rPr>
        <w:t>В работе с детьми и подростками используются различные формы клубной работы: беседы, диспуты, различные викторины, конкурсные, игровые программы, эстафеты, театрализованные представления. Ведётся работа по приобщению детей к общественно-полезно</w:t>
      </w:r>
      <w:r>
        <w:rPr>
          <w:sz w:val="24"/>
          <w:szCs w:val="24"/>
        </w:rPr>
        <w:t>му труду.</w:t>
      </w:r>
    </w:p>
    <w:p w:rsidR="0021484F" w:rsidRPr="0021484F" w:rsidRDefault="0021484F" w:rsidP="0021484F">
      <w:pPr>
        <w:shd w:val="clear" w:color="auto" w:fill="FFFFFF"/>
        <w:ind w:left="709"/>
        <w:jc w:val="both"/>
        <w:rPr>
          <w:b/>
          <w:sz w:val="24"/>
          <w:szCs w:val="24"/>
        </w:rPr>
      </w:pPr>
      <w:r w:rsidRPr="00D65863">
        <w:rPr>
          <w:b/>
          <w:sz w:val="24"/>
          <w:szCs w:val="24"/>
        </w:rPr>
        <w:t>Организация досуга молодежи:</w:t>
      </w:r>
    </w:p>
    <w:p w:rsidR="0021484F" w:rsidRPr="00D65863" w:rsidRDefault="0021484F" w:rsidP="0021484F">
      <w:pPr>
        <w:shd w:val="clear" w:color="auto" w:fill="FFFFFF"/>
        <w:ind w:firstLine="709"/>
        <w:jc w:val="both"/>
        <w:rPr>
          <w:sz w:val="24"/>
          <w:szCs w:val="24"/>
        </w:rPr>
      </w:pPr>
      <w:r w:rsidRPr="00D65863">
        <w:rPr>
          <w:sz w:val="24"/>
          <w:szCs w:val="24"/>
        </w:rPr>
        <w:t xml:space="preserve">В работе с молодежью работники клубов применяют различные </w:t>
      </w:r>
      <w:proofErr w:type="gramStart"/>
      <w:r w:rsidRPr="00D65863">
        <w:rPr>
          <w:sz w:val="24"/>
          <w:szCs w:val="24"/>
        </w:rPr>
        <w:t>формы</w:t>
      </w:r>
      <w:proofErr w:type="gramEnd"/>
      <w:r w:rsidRPr="00D65863">
        <w:rPr>
          <w:sz w:val="24"/>
          <w:szCs w:val="24"/>
        </w:rPr>
        <w:t xml:space="preserve"> и методы организации досуга молодежи были организованы и проведены мероприятия, направленные:</w:t>
      </w:r>
    </w:p>
    <w:p w:rsidR="0021484F" w:rsidRPr="00D65863" w:rsidRDefault="0021484F" w:rsidP="0021484F">
      <w:pPr>
        <w:shd w:val="clear" w:color="auto" w:fill="FFFFFF"/>
        <w:ind w:firstLine="709"/>
        <w:jc w:val="both"/>
        <w:rPr>
          <w:sz w:val="24"/>
          <w:szCs w:val="24"/>
        </w:rPr>
      </w:pPr>
      <w:r w:rsidRPr="00D65863">
        <w:rPr>
          <w:sz w:val="24"/>
          <w:szCs w:val="24"/>
        </w:rPr>
        <w:t>- на формирование духовно-нравственных ценностей и патриотическое сознание молодежи;</w:t>
      </w:r>
    </w:p>
    <w:p w:rsidR="0021484F" w:rsidRPr="00D65863" w:rsidRDefault="0021484F" w:rsidP="0021484F">
      <w:pPr>
        <w:shd w:val="clear" w:color="auto" w:fill="FFFFFF"/>
        <w:ind w:firstLine="709"/>
        <w:jc w:val="both"/>
        <w:rPr>
          <w:sz w:val="24"/>
          <w:szCs w:val="24"/>
        </w:rPr>
      </w:pPr>
      <w:r w:rsidRPr="00D65863">
        <w:rPr>
          <w:sz w:val="24"/>
          <w:szCs w:val="24"/>
        </w:rPr>
        <w:t>- на формирование здорового образа жизни молодых граждан;</w:t>
      </w:r>
    </w:p>
    <w:p w:rsidR="0021484F" w:rsidRPr="00D65863" w:rsidRDefault="0021484F" w:rsidP="0021484F">
      <w:pPr>
        <w:shd w:val="clear" w:color="auto" w:fill="FFFFFF"/>
        <w:ind w:firstLine="709"/>
        <w:jc w:val="both"/>
        <w:rPr>
          <w:sz w:val="24"/>
          <w:szCs w:val="24"/>
        </w:rPr>
      </w:pPr>
      <w:r w:rsidRPr="00D65863">
        <w:rPr>
          <w:sz w:val="24"/>
          <w:szCs w:val="24"/>
        </w:rPr>
        <w:t>- на привлечение молодежи к активному участию в общественной жизни;</w:t>
      </w:r>
    </w:p>
    <w:p w:rsidR="0021484F" w:rsidRPr="00D65863" w:rsidRDefault="0021484F" w:rsidP="0021484F">
      <w:pPr>
        <w:shd w:val="clear" w:color="auto" w:fill="FFFFFF"/>
        <w:ind w:firstLine="709"/>
        <w:jc w:val="both"/>
        <w:rPr>
          <w:sz w:val="24"/>
          <w:szCs w:val="24"/>
        </w:rPr>
      </w:pPr>
      <w:r w:rsidRPr="00D65863">
        <w:rPr>
          <w:sz w:val="24"/>
          <w:szCs w:val="24"/>
        </w:rPr>
        <w:t>- на пропаганду семейных ценностей среди молодежи;</w:t>
      </w:r>
    </w:p>
    <w:p w:rsidR="0021484F" w:rsidRPr="00D65863" w:rsidRDefault="0021484F" w:rsidP="0021484F">
      <w:pPr>
        <w:shd w:val="clear" w:color="auto" w:fill="FFFFFF"/>
        <w:ind w:firstLine="709"/>
        <w:jc w:val="both"/>
        <w:rPr>
          <w:sz w:val="24"/>
          <w:szCs w:val="24"/>
        </w:rPr>
      </w:pPr>
      <w:r w:rsidRPr="00D65863">
        <w:rPr>
          <w:sz w:val="24"/>
          <w:szCs w:val="24"/>
        </w:rPr>
        <w:t>- на пропаганду активного досуга молодежи;</w:t>
      </w:r>
    </w:p>
    <w:p w:rsidR="0021484F" w:rsidRPr="00D65863" w:rsidRDefault="0021484F" w:rsidP="0021484F">
      <w:pPr>
        <w:shd w:val="clear" w:color="auto" w:fill="FFFFFF"/>
        <w:ind w:firstLine="709"/>
        <w:jc w:val="both"/>
        <w:rPr>
          <w:color w:val="000000"/>
          <w:sz w:val="24"/>
          <w:szCs w:val="24"/>
        </w:rPr>
      </w:pPr>
      <w:r w:rsidRPr="00D65863">
        <w:rPr>
          <w:sz w:val="24"/>
          <w:szCs w:val="24"/>
        </w:rPr>
        <w:t>- на создание условий для интеллектуального и творческого развития молодежи, поддержку талантливой молодежи.</w:t>
      </w:r>
    </w:p>
    <w:p w:rsidR="0021484F" w:rsidRPr="00D65863" w:rsidRDefault="0021484F" w:rsidP="0021484F">
      <w:pPr>
        <w:shd w:val="clear" w:color="auto" w:fill="FFFFFF"/>
        <w:ind w:left="709"/>
        <w:jc w:val="both"/>
        <w:rPr>
          <w:b/>
          <w:sz w:val="24"/>
          <w:szCs w:val="24"/>
        </w:rPr>
      </w:pPr>
      <w:r w:rsidRPr="00D65863">
        <w:rPr>
          <w:b/>
          <w:sz w:val="24"/>
          <w:szCs w:val="24"/>
        </w:rPr>
        <w:t>Организация семейного досуга:</w:t>
      </w:r>
    </w:p>
    <w:p w:rsidR="0021484F" w:rsidRPr="00D65863" w:rsidRDefault="0021484F" w:rsidP="0021484F">
      <w:pPr>
        <w:shd w:val="clear" w:color="auto" w:fill="FFFFFF"/>
        <w:ind w:firstLine="709"/>
        <w:jc w:val="both"/>
        <w:rPr>
          <w:b/>
          <w:sz w:val="24"/>
          <w:szCs w:val="24"/>
        </w:rPr>
      </w:pPr>
      <w:r w:rsidRPr="00D65863">
        <w:rPr>
          <w:sz w:val="24"/>
          <w:szCs w:val="24"/>
        </w:rPr>
        <w:t>Все традиционные культурно–массовые мероприятия, проводимые сельскими Домами культуры, являются одной из форм организации семейного досуга. У жителей отдаленных населенных пунктов сложилась традиция по</w:t>
      </w:r>
      <w:r>
        <w:rPr>
          <w:sz w:val="24"/>
          <w:szCs w:val="24"/>
        </w:rPr>
        <w:t>сещать праздничные мероприятия</w:t>
      </w:r>
      <w:r w:rsidRPr="00D65863">
        <w:rPr>
          <w:sz w:val="24"/>
          <w:szCs w:val="24"/>
        </w:rPr>
        <w:t xml:space="preserve"> всей семьёй. Для организации семейного досуга работниками культуры используются такие формы, как беседы, игровые досуговые программы (спортивные, танцевальные, музыкальные), семейные посиделки. Традиционно семейными праздниками во всех сельских домах культуры стали Масленица, 8 Марта.</w:t>
      </w:r>
    </w:p>
    <w:p w:rsidR="0021484F" w:rsidRPr="00D65863" w:rsidRDefault="0021484F" w:rsidP="0021484F">
      <w:pPr>
        <w:ind w:firstLine="709"/>
        <w:jc w:val="both"/>
        <w:rPr>
          <w:sz w:val="24"/>
          <w:szCs w:val="24"/>
        </w:rPr>
      </w:pPr>
      <w:r w:rsidRPr="00D65863">
        <w:rPr>
          <w:sz w:val="24"/>
          <w:szCs w:val="24"/>
        </w:rPr>
        <w:t xml:space="preserve">К 8 марта в </w:t>
      </w:r>
      <w:proofErr w:type="spellStart"/>
      <w:r w:rsidRPr="00D65863">
        <w:rPr>
          <w:sz w:val="24"/>
          <w:szCs w:val="24"/>
        </w:rPr>
        <w:t>Пл</w:t>
      </w:r>
      <w:r>
        <w:rPr>
          <w:sz w:val="24"/>
          <w:szCs w:val="24"/>
        </w:rPr>
        <w:t>оскинском</w:t>
      </w:r>
      <w:proofErr w:type="spellEnd"/>
      <w:r>
        <w:rPr>
          <w:sz w:val="24"/>
          <w:szCs w:val="24"/>
        </w:rPr>
        <w:t xml:space="preserve"> доме культуры прошла </w:t>
      </w:r>
      <w:r w:rsidR="00D2100D">
        <w:rPr>
          <w:sz w:val="24"/>
          <w:szCs w:val="24"/>
        </w:rPr>
        <w:t>поздравительная акция</w:t>
      </w:r>
      <w:r w:rsidRPr="00D65863">
        <w:rPr>
          <w:sz w:val="24"/>
          <w:szCs w:val="24"/>
        </w:rPr>
        <w:t xml:space="preserve"> программ</w:t>
      </w:r>
      <w:proofErr w:type="gramStart"/>
      <w:r w:rsidRPr="00D65863">
        <w:rPr>
          <w:sz w:val="24"/>
          <w:szCs w:val="24"/>
        </w:rPr>
        <w:t>а-</w:t>
      </w:r>
      <w:proofErr w:type="gramEnd"/>
      <w:r w:rsidRPr="00D65863">
        <w:rPr>
          <w:b/>
          <w:sz w:val="24"/>
          <w:szCs w:val="24"/>
        </w:rPr>
        <w:t xml:space="preserve"> «</w:t>
      </w:r>
      <w:r w:rsidR="00D2100D">
        <w:rPr>
          <w:sz w:val="24"/>
          <w:szCs w:val="24"/>
        </w:rPr>
        <w:t>Женское счастье</w:t>
      </w:r>
      <w:r w:rsidRPr="00D65863">
        <w:rPr>
          <w:sz w:val="24"/>
          <w:szCs w:val="24"/>
        </w:rPr>
        <w:t>»</w:t>
      </w:r>
      <w:r w:rsidR="00D2100D">
        <w:rPr>
          <w:sz w:val="24"/>
          <w:szCs w:val="24"/>
        </w:rPr>
        <w:t>, участники клубных формирования вручили подарки ветеранам труда, на дому</w:t>
      </w:r>
      <w:r w:rsidRPr="00D65863">
        <w:rPr>
          <w:sz w:val="24"/>
          <w:szCs w:val="24"/>
        </w:rPr>
        <w:t>.</w:t>
      </w:r>
      <w:r w:rsidR="00D2100D">
        <w:rPr>
          <w:sz w:val="24"/>
          <w:szCs w:val="24"/>
        </w:rPr>
        <w:t xml:space="preserve"> Прошел концерт "Мир начинается с женщины".</w:t>
      </w:r>
      <w:r w:rsidRPr="00D65863">
        <w:rPr>
          <w:sz w:val="24"/>
          <w:szCs w:val="24"/>
        </w:rPr>
        <w:t xml:space="preserve"> </w:t>
      </w:r>
      <w:r>
        <w:rPr>
          <w:sz w:val="24"/>
          <w:szCs w:val="24"/>
        </w:rPr>
        <w:t>Н</w:t>
      </w:r>
      <w:r w:rsidRPr="00D65863">
        <w:rPr>
          <w:sz w:val="24"/>
          <w:szCs w:val="24"/>
        </w:rPr>
        <w:t>еобходимо отметить недостаточную техническую оснащенность мероприятия, наряду со звуковым оборудованием можно было использовать и мультимедийные экраны, что дало бы возможность улучшен</w:t>
      </w:r>
      <w:r>
        <w:rPr>
          <w:sz w:val="24"/>
          <w:szCs w:val="24"/>
        </w:rPr>
        <w:t>ию качества самого мероприятия</w:t>
      </w:r>
      <w:r w:rsidRPr="00D65863">
        <w:rPr>
          <w:sz w:val="24"/>
          <w:szCs w:val="24"/>
        </w:rPr>
        <w:t xml:space="preserve">, и повысило бы число зрителей. </w:t>
      </w:r>
    </w:p>
    <w:p w:rsidR="0021484F" w:rsidRPr="00D65863" w:rsidRDefault="0021484F" w:rsidP="0021484F">
      <w:pPr>
        <w:ind w:firstLine="709"/>
        <w:jc w:val="both"/>
        <w:rPr>
          <w:sz w:val="24"/>
          <w:szCs w:val="24"/>
        </w:rPr>
      </w:pPr>
      <w:r w:rsidRPr="00D65863">
        <w:rPr>
          <w:color w:val="000000"/>
          <w:sz w:val="24"/>
          <w:szCs w:val="24"/>
          <w:shd w:val="clear" w:color="auto" w:fill="FFFFFF"/>
        </w:rPr>
        <w:t xml:space="preserve">В </w:t>
      </w:r>
      <w:proofErr w:type="spellStart"/>
      <w:r w:rsidRPr="00D65863">
        <w:rPr>
          <w:color w:val="000000"/>
          <w:sz w:val="24"/>
          <w:szCs w:val="24"/>
          <w:shd w:val="clear" w:color="auto" w:fill="FFFFFF"/>
        </w:rPr>
        <w:t>Климатинском</w:t>
      </w:r>
      <w:proofErr w:type="spellEnd"/>
      <w:r w:rsidRPr="00D65863">
        <w:rPr>
          <w:color w:val="000000"/>
          <w:sz w:val="24"/>
          <w:szCs w:val="24"/>
          <w:shd w:val="clear" w:color="auto" w:fill="FFFFFF"/>
        </w:rPr>
        <w:t xml:space="preserve"> сельском клубе 8 марта </w:t>
      </w:r>
      <w:r w:rsidR="00D2100D">
        <w:rPr>
          <w:color w:val="000000"/>
          <w:sz w:val="24"/>
          <w:szCs w:val="24"/>
          <w:shd w:val="clear" w:color="auto" w:fill="FFFFFF"/>
        </w:rPr>
        <w:t>провели вечер отдыха  «С любовью к женщине</w:t>
      </w:r>
      <w:r w:rsidRPr="00D65863">
        <w:rPr>
          <w:color w:val="000000"/>
          <w:sz w:val="24"/>
          <w:szCs w:val="24"/>
          <w:shd w:val="clear" w:color="auto" w:fill="FFFFFF"/>
        </w:rPr>
        <w:t xml:space="preserve">». </w:t>
      </w:r>
      <w:r w:rsidR="00D2100D">
        <w:rPr>
          <w:color w:val="000000"/>
          <w:sz w:val="24"/>
          <w:szCs w:val="24"/>
          <w:shd w:val="clear" w:color="auto" w:fill="FFFFFF"/>
        </w:rPr>
        <w:t xml:space="preserve">Хочется отметить, что специалист </w:t>
      </w:r>
      <w:proofErr w:type="spellStart"/>
      <w:r w:rsidR="00D2100D">
        <w:rPr>
          <w:color w:val="000000"/>
          <w:sz w:val="24"/>
          <w:szCs w:val="24"/>
          <w:shd w:val="clear" w:color="auto" w:fill="FFFFFF"/>
        </w:rPr>
        <w:t>Климатинского</w:t>
      </w:r>
      <w:proofErr w:type="spellEnd"/>
      <w:r w:rsidR="00D2100D">
        <w:rPr>
          <w:color w:val="000000"/>
          <w:sz w:val="24"/>
          <w:szCs w:val="24"/>
          <w:shd w:val="clear" w:color="auto" w:fill="FFFFFF"/>
        </w:rPr>
        <w:t xml:space="preserve"> СК всегда подготавливает интересные фото зоны, оформление зала. Не смотря на </w:t>
      </w:r>
      <w:proofErr w:type="gramStart"/>
      <w:r w:rsidR="00D2100D">
        <w:rPr>
          <w:color w:val="000000"/>
          <w:sz w:val="24"/>
          <w:szCs w:val="24"/>
          <w:shd w:val="clear" w:color="auto" w:fill="FFFFFF"/>
        </w:rPr>
        <w:t>то</w:t>
      </w:r>
      <w:proofErr w:type="gramEnd"/>
      <w:r w:rsidR="00D2100D">
        <w:rPr>
          <w:color w:val="000000"/>
          <w:sz w:val="24"/>
          <w:szCs w:val="24"/>
          <w:shd w:val="clear" w:color="auto" w:fill="FFFFFF"/>
        </w:rPr>
        <w:t xml:space="preserve"> что в учреждение очень маленькая материально-техническая база.</w:t>
      </w:r>
    </w:p>
    <w:p w:rsidR="0021484F" w:rsidRDefault="0021484F" w:rsidP="00A03A1B">
      <w:pPr>
        <w:ind w:firstLine="709"/>
        <w:jc w:val="both"/>
        <w:rPr>
          <w:sz w:val="24"/>
          <w:szCs w:val="24"/>
        </w:rPr>
      </w:pPr>
      <w:r w:rsidRPr="00D65863">
        <w:rPr>
          <w:sz w:val="24"/>
          <w:szCs w:val="24"/>
        </w:rPr>
        <w:t>В качестве формы проведения Масленицы в учрежде</w:t>
      </w:r>
      <w:r w:rsidR="00A03A1B">
        <w:rPr>
          <w:sz w:val="24"/>
          <w:szCs w:val="24"/>
        </w:rPr>
        <w:t>ниях МБУ «</w:t>
      </w:r>
      <w:proofErr w:type="spellStart"/>
      <w:r w:rsidR="00A03A1B">
        <w:rPr>
          <w:sz w:val="24"/>
          <w:szCs w:val="24"/>
        </w:rPr>
        <w:t>Головинский</w:t>
      </w:r>
      <w:proofErr w:type="spellEnd"/>
      <w:r w:rsidR="00A03A1B">
        <w:rPr>
          <w:sz w:val="24"/>
          <w:szCs w:val="24"/>
        </w:rPr>
        <w:t xml:space="preserve"> ДК» было </w:t>
      </w:r>
      <w:r w:rsidRPr="00D65863">
        <w:rPr>
          <w:sz w:val="24"/>
          <w:szCs w:val="24"/>
        </w:rPr>
        <w:t>выбрано уличное гулянье. Использование такого приема, как театрализованное представление, совмещенное с играми и веселыми конкурсами на уличной площадке, позволило привлечь наибольшее количество зрителей. Наибольший интерес к данному празднику проявляют дети. Для взрослой категории зрителей и зрителе</w:t>
      </w:r>
      <w:r w:rsidR="00A03A1B">
        <w:rPr>
          <w:sz w:val="24"/>
          <w:szCs w:val="24"/>
        </w:rPr>
        <w:t xml:space="preserve">й пожилого возраста необходимо </w:t>
      </w:r>
      <w:r w:rsidRPr="00D65863">
        <w:rPr>
          <w:sz w:val="24"/>
          <w:szCs w:val="24"/>
        </w:rPr>
        <w:t>ра</w:t>
      </w:r>
      <w:r w:rsidR="00A03A1B">
        <w:rPr>
          <w:sz w:val="24"/>
          <w:szCs w:val="24"/>
        </w:rPr>
        <w:t xml:space="preserve">сширить формат по направлению </w:t>
      </w:r>
      <w:r w:rsidRPr="00D65863">
        <w:rPr>
          <w:sz w:val="24"/>
          <w:szCs w:val="24"/>
        </w:rPr>
        <w:t>сохранения традиционной народной национальной культуры.</w:t>
      </w:r>
      <w:r w:rsidR="00A03A1B">
        <w:rPr>
          <w:sz w:val="24"/>
          <w:szCs w:val="24"/>
        </w:rPr>
        <w:t xml:space="preserve"> П</w:t>
      </w:r>
      <w:r w:rsidRPr="00D65863">
        <w:rPr>
          <w:sz w:val="24"/>
          <w:szCs w:val="24"/>
        </w:rPr>
        <w:t>роведение обучаю</w:t>
      </w:r>
      <w:r w:rsidR="00A03A1B">
        <w:rPr>
          <w:sz w:val="24"/>
          <w:szCs w:val="24"/>
        </w:rPr>
        <w:t xml:space="preserve">щих форм в виде мастер-классов </w:t>
      </w:r>
      <w:r w:rsidRPr="00D65863">
        <w:rPr>
          <w:sz w:val="24"/>
          <w:szCs w:val="24"/>
        </w:rPr>
        <w:t>для населения наиболее эффективно позволило бы развить данное направление.</w:t>
      </w:r>
    </w:p>
    <w:p w:rsidR="00A03A1B" w:rsidRPr="00D65863" w:rsidRDefault="00A03A1B" w:rsidP="00A03A1B">
      <w:pPr>
        <w:shd w:val="clear" w:color="auto" w:fill="FFFFFF"/>
        <w:ind w:firstLine="709"/>
        <w:jc w:val="both"/>
        <w:rPr>
          <w:b/>
          <w:i/>
          <w:sz w:val="24"/>
          <w:szCs w:val="24"/>
        </w:rPr>
      </w:pPr>
      <w:r w:rsidRPr="00D65863">
        <w:rPr>
          <w:sz w:val="24"/>
          <w:szCs w:val="24"/>
        </w:rPr>
        <w:t>Дет</w:t>
      </w:r>
      <w:r>
        <w:rPr>
          <w:sz w:val="24"/>
          <w:szCs w:val="24"/>
        </w:rPr>
        <w:t>и</w:t>
      </w:r>
      <w:r w:rsidRPr="00D65863">
        <w:rPr>
          <w:sz w:val="24"/>
          <w:szCs w:val="24"/>
        </w:rPr>
        <w:t xml:space="preserve"> из неблагополучных семей </w:t>
      </w:r>
      <w:r>
        <w:rPr>
          <w:sz w:val="24"/>
          <w:szCs w:val="24"/>
        </w:rPr>
        <w:t xml:space="preserve">привлекались </w:t>
      </w:r>
      <w:r w:rsidRPr="00D65863">
        <w:rPr>
          <w:sz w:val="24"/>
          <w:szCs w:val="24"/>
        </w:rPr>
        <w:t xml:space="preserve">для организации мероприятий и творческих конкурсов. </w:t>
      </w:r>
    </w:p>
    <w:p w:rsidR="0021484F" w:rsidRPr="00D65863" w:rsidRDefault="0021484F" w:rsidP="0021484F">
      <w:pPr>
        <w:shd w:val="clear" w:color="auto" w:fill="FFFFFF"/>
        <w:ind w:firstLine="709"/>
        <w:jc w:val="both"/>
        <w:rPr>
          <w:b/>
          <w:sz w:val="24"/>
          <w:szCs w:val="24"/>
        </w:rPr>
      </w:pPr>
      <w:r w:rsidRPr="00D65863">
        <w:rPr>
          <w:b/>
          <w:sz w:val="24"/>
          <w:szCs w:val="24"/>
        </w:rPr>
        <w:t>Организация досуга пожилых людей:</w:t>
      </w:r>
    </w:p>
    <w:p w:rsidR="0021484F" w:rsidRPr="00D65863" w:rsidRDefault="00A03A1B" w:rsidP="0021484F">
      <w:pPr>
        <w:shd w:val="clear" w:color="auto" w:fill="FFFFFF"/>
        <w:ind w:firstLine="709"/>
        <w:jc w:val="both"/>
        <w:rPr>
          <w:color w:val="000000"/>
          <w:sz w:val="24"/>
          <w:szCs w:val="24"/>
        </w:rPr>
      </w:pPr>
      <w:bookmarkStart w:id="1" w:name="_Hlk60079459"/>
      <w:r w:rsidRPr="00D65863">
        <w:rPr>
          <w:color w:val="000000"/>
          <w:sz w:val="24"/>
          <w:szCs w:val="24"/>
        </w:rPr>
        <w:t xml:space="preserve">Основная цель работы культурно – досуговых учреждений в данном направлении </w:t>
      </w:r>
      <w:proofErr w:type="gramStart"/>
      <w:r w:rsidRPr="00D65863">
        <w:rPr>
          <w:color w:val="000000"/>
          <w:sz w:val="24"/>
          <w:szCs w:val="24"/>
        </w:rPr>
        <w:t>-п</w:t>
      </w:r>
      <w:proofErr w:type="gramEnd"/>
      <w:r w:rsidRPr="00D65863">
        <w:rPr>
          <w:color w:val="000000"/>
          <w:sz w:val="24"/>
          <w:szCs w:val="24"/>
        </w:rPr>
        <w:t>оддержка пожилых людей, создание условий для проявления творческих способностей, знаний и опыта.</w:t>
      </w:r>
      <w:r>
        <w:rPr>
          <w:color w:val="000000"/>
          <w:sz w:val="24"/>
          <w:szCs w:val="24"/>
        </w:rPr>
        <w:t xml:space="preserve"> </w:t>
      </w:r>
      <w:r w:rsidR="0021484F" w:rsidRPr="00D65863">
        <w:rPr>
          <w:color w:val="000000"/>
          <w:sz w:val="24"/>
          <w:szCs w:val="24"/>
        </w:rPr>
        <w:t>Формы мероприятий, проводимых для данной категории</w:t>
      </w:r>
      <w:r>
        <w:rPr>
          <w:color w:val="000000"/>
          <w:sz w:val="24"/>
          <w:szCs w:val="24"/>
        </w:rPr>
        <w:t xml:space="preserve"> населения,</w:t>
      </w:r>
      <w:r w:rsidR="0021484F" w:rsidRPr="00D65863">
        <w:rPr>
          <w:color w:val="000000"/>
          <w:sz w:val="24"/>
          <w:szCs w:val="24"/>
        </w:rPr>
        <w:t xml:space="preserve"> довольно разнообразны: это театрализованные представления, концертные, развлекательные и конкурсные программы, фестивали, вечера отдыха и т.д. </w:t>
      </w:r>
    </w:p>
    <w:bookmarkEnd w:id="1"/>
    <w:p w:rsidR="00BD314C" w:rsidRPr="005203BB" w:rsidRDefault="00BD314C" w:rsidP="00DD02A0">
      <w:pPr>
        <w:jc w:val="both"/>
        <w:rPr>
          <w:sz w:val="24"/>
        </w:rPr>
      </w:pPr>
    </w:p>
    <w:p w:rsidR="006321CC" w:rsidRPr="008E4F1B" w:rsidRDefault="007960B4" w:rsidP="006321CC">
      <w:pPr>
        <w:ind w:firstLine="709"/>
        <w:jc w:val="both"/>
        <w:rPr>
          <w:sz w:val="24"/>
        </w:rPr>
      </w:pPr>
      <w:r w:rsidRPr="008E4F1B">
        <w:rPr>
          <w:b/>
          <w:sz w:val="24"/>
        </w:rPr>
        <w:t>Выводы:</w:t>
      </w:r>
      <w:r w:rsidR="006321CC" w:rsidRPr="008E4F1B">
        <w:rPr>
          <w:sz w:val="24"/>
        </w:rPr>
        <w:t xml:space="preserve"> </w:t>
      </w:r>
    </w:p>
    <w:p w:rsidR="00A62CB3" w:rsidRDefault="00A62CB3" w:rsidP="00C201F6">
      <w:pPr>
        <w:ind w:firstLine="709"/>
        <w:jc w:val="both"/>
        <w:rPr>
          <w:sz w:val="24"/>
          <w:szCs w:val="24"/>
        </w:rPr>
      </w:pPr>
    </w:p>
    <w:p w:rsidR="00262171" w:rsidRPr="008E4F1B" w:rsidRDefault="00F40935" w:rsidP="00C201F6">
      <w:pPr>
        <w:ind w:firstLine="709"/>
        <w:jc w:val="both"/>
        <w:rPr>
          <w:sz w:val="24"/>
        </w:rPr>
      </w:pPr>
      <w:r w:rsidRPr="008E4F1B">
        <w:rPr>
          <w:sz w:val="24"/>
          <w:szCs w:val="24"/>
        </w:rPr>
        <w:t xml:space="preserve">В течение </w:t>
      </w:r>
      <w:r w:rsidR="00DD02A0">
        <w:rPr>
          <w:sz w:val="24"/>
          <w:szCs w:val="24"/>
          <w:lang w:val="en-US"/>
        </w:rPr>
        <w:t>I</w:t>
      </w:r>
      <w:r w:rsidR="00DD02A0" w:rsidRPr="00DD02A0">
        <w:rPr>
          <w:sz w:val="24"/>
          <w:szCs w:val="24"/>
        </w:rPr>
        <w:t xml:space="preserve"> </w:t>
      </w:r>
      <w:r w:rsidR="007043AE">
        <w:rPr>
          <w:sz w:val="24"/>
          <w:szCs w:val="24"/>
        </w:rPr>
        <w:t>квартала 2024г</w:t>
      </w:r>
      <w:r w:rsidR="00DD02A0">
        <w:rPr>
          <w:sz w:val="24"/>
          <w:szCs w:val="24"/>
        </w:rPr>
        <w:t>.</w:t>
      </w:r>
      <w:r w:rsidRPr="008E4F1B">
        <w:rPr>
          <w:sz w:val="24"/>
          <w:szCs w:val="24"/>
        </w:rPr>
        <w:t xml:space="preserve"> у</w:t>
      </w:r>
      <w:r w:rsidR="00DD02A0">
        <w:rPr>
          <w:sz w:val="24"/>
          <w:szCs w:val="24"/>
        </w:rPr>
        <w:t xml:space="preserve">силена работа по организации и проведению мероприятий во всех структурных единицах, особое внимание уделено формам работы с населением в </w:t>
      </w:r>
      <w:proofErr w:type="spellStart"/>
      <w:r w:rsidR="00DD02A0">
        <w:rPr>
          <w:sz w:val="24"/>
          <w:szCs w:val="24"/>
        </w:rPr>
        <w:t>Плоскинском</w:t>
      </w:r>
      <w:proofErr w:type="spellEnd"/>
      <w:r w:rsidR="00DD02A0">
        <w:rPr>
          <w:sz w:val="24"/>
          <w:szCs w:val="24"/>
        </w:rPr>
        <w:t xml:space="preserve"> доме культуры.</w:t>
      </w:r>
    </w:p>
    <w:p w:rsidR="00933748" w:rsidRPr="008E4F1B" w:rsidRDefault="00C201F6" w:rsidP="00C201F6">
      <w:pPr>
        <w:ind w:firstLine="709"/>
        <w:jc w:val="both"/>
        <w:rPr>
          <w:sz w:val="24"/>
        </w:rPr>
      </w:pPr>
      <w:r w:rsidRPr="008E4F1B">
        <w:rPr>
          <w:sz w:val="24"/>
        </w:rPr>
        <w:t>Проведен большой объем работы по подготовке мероприятий</w:t>
      </w:r>
      <w:r w:rsidRPr="00DD02A0">
        <w:rPr>
          <w:sz w:val="24"/>
        </w:rPr>
        <w:t xml:space="preserve"> на </w:t>
      </w:r>
      <w:r w:rsidR="00DD02A0" w:rsidRPr="00DD02A0">
        <w:rPr>
          <w:b/>
          <w:bCs/>
          <w:color w:val="333333"/>
          <w:shd w:val="clear" w:color="auto" w:fill="FFFFFF"/>
          <w:lang w:val="en-US"/>
        </w:rPr>
        <w:t>II</w:t>
      </w:r>
      <w:r w:rsidR="00DD02A0" w:rsidRPr="00DD02A0">
        <w:rPr>
          <w:b/>
          <w:bCs/>
          <w:color w:val="333333"/>
          <w:shd w:val="clear" w:color="auto" w:fill="FFFFFF"/>
        </w:rPr>
        <w:t xml:space="preserve"> </w:t>
      </w:r>
      <w:r w:rsidRPr="00DD02A0">
        <w:rPr>
          <w:b/>
          <w:sz w:val="24"/>
        </w:rPr>
        <w:t>квартал</w:t>
      </w:r>
      <w:r w:rsidR="007043AE">
        <w:rPr>
          <w:b/>
          <w:sz w:val="24"/>
        </w:rPr>
        <w:t xml:space="preserve"> 2024</w:t>
      </w:r>
      <w:r w:rsidR="002639CC" w:rsidRPr="00DD02A0">
        <w:rPr>
          <w:b/>
          <w:sz w:val="24"/>
        </w:rPr>
        <w:t xml:space="preserve"> г.</w:t>
      </w:r>
      <w:r w:rsidRPr="00DD02A0">
        <w:rPr>
          <w:b/>
          <w:sz w:val="24"/>
        </w:rPr>
        <w:t xml:space="preserve">, </w:t>
      </w:r>
      <w:r w:rsidR="001F41A7" w:rsidRPr="00DD02A0">
        <w:rPr>
          <w:b/>
          <w:sz w:val="24"/>
        </w:rPr>
        <w:t xml:space="preserve"> запланирован</w:t>
      </w:r>
      <w:r w:rsidRPr="00DD02A0">
        <w:rPr>
          <w:b/>
          <w:sz w:val="24"/>
        </w:rPr>
        <w:t>ы следующие мероприятия</w:t>
      </w:r>
      <w:r w:rsidR="00ED5F63" w:rsidRPr="00DD02A0">
        <w:rPr>
          <w:b/>
          <w:sz w:val="24"/>
        </w:rPr>
        <w:t>:</w:t>
      </w:r>
    </w:p>
    <w:p w:rsidR="000B29F9" w:rsidRPr="008E4F1B" w:rsidRDefault="000B29F9" w:rsidP="00C201F6">
      <w:pPr>
        <w:ind w:firstLine="709"/>
        <w:rPr>
          <w:sz w:val="24"/>
        </w:rPr>
      </w:pPr>
      <w:r w:rsidRPr="008E4F1B">
        <w:rPr>
          <w:sz w:val="24"/>
        </w:rPr>
        <w:t>- мероприяти</w:t>
      </w:r>
      <w:r w:rsidR="00C201F6" w:rsidRPr="008E4F1B">
        <w:rPr>
          <w:sz w:val="24"/>
        </w:rPr>
        <w:t>я</w:t>
      </w:r>
      <w:r w:rsidR="008E4F1B" w:rsidRPr="008E4F1B">
        <w:rPr>
          <w:sz w:val="24"/>
        </w:rPr>
        <w:t xml:space="preserve"> к </w:t>
      </w:r>
      <w:r w:rsidR="00E23B0C">
        <w:rPr>
          <w:sz w:val="24"/>
        </w:rPr>
        <w:t xml:space="preserve">9 </w:t>
      </w:r>
      <w:r w:rsidR="008E4F1B" w:rsidRPr="008E4F1B">
        <w:rPr>
          <w:sz w:val="24"/>
        </w:rPr>
        <w:t>маю</w:t>
      </w:r>
      <w:r w:rsidRPr="008E4F1B">
        <w:rPr>
          <w:sz w:val="24"/>
        </w:rPr>
        <w:t>;</w:t>
      </w:r>
    </w:p>
    <w:p w:rsidR="006321CC" w:rsidRPr="008E4F1B" w:rsidRDefault="000B29F9" w:rsidP="00C201F6">
      <w:pPr>
        <w:ind w:firstLine="709"/>
        <w:rPr>
          <w:sz w:val="24"/>
        </w:rPr>
      </w:pPr>
      <w:r w:rsidRPr="008E4F1B">
        <w:rPr>
          <w:sz w:val="24"/>
        </w:rPr>
        <w:t>-</w:t>
      </w:r>
      <w:r w:rsidR="008E4F1B" w:rsidRPr="008E4F1B">
        <w:rPr>
          <w:sz w:val="24"/>
        </w:rPr>
        <w:t xml:space="preserve"> мероприятия в рамках каникул (школьные лагеря)</w:t>
      </w:r>
      <w:r w:rsidR="003803C3" w:rsidRPr="008E4F1B">
        <w:rPr>
          <w:sz w:val="24"/>
        </w:rPr>
        <w:t>;</w:t>
      </w:r>
    </w:p>
    <w:p w:rsidR="006321CC" w:rsidRPr="008E4F1B" w:rsidRDefault="006321CC" w:rsidP="00C201F6">
      <w:pPr>
        <w:ind w:firstLine="709"/>
        <w:jc w:val="both"/>
        <w:rPr>
          <w:sz w:val="24"/>
        </w:rPr>
      </w:pPr>
      <w:r w:rsidRPr="008E4F1B">
        <w:rPr>
          <w:sz w:val="24"/>
        </w:rPr>
        <w:t>- ежемесячны</w:t>
      </w:r>
      <w:r w:rsidR="00C201F6" w:rsidRPr="008E4F1B">
        <w:rPr>
          <w:sz w:val="24"/>
        </w:rPr>
        <w:t>е</w:t>
      </w:r>
      <w:r w:rsidRPr="008E4F1B">
        <w:rPr>
          <w:sz w:val="24"/>
        </w:rPr>
        <w:t xml:space="preserve"> мероприяти</w:t>
      </w:r>
      <w:r w:rsidR="00C201F6" w:rsidRPr="008E4F1B">
        <w:rPr>
          <w:sz w:val="24"/>
        </w:rPr>
        <w:t>я</w:t>
      </w:r>
      <w:r w:rsidRPr="008E4F1B">
        <w:rPr>
          <w:sz w:val="24"/>
        </w:rPr>
        <w:t xml:space="preserve"> </w:t>
      </w:r>
      <w:r w:rsidR="007043AE">
        <w:rPr>
          <w:sz w:val="24"/>
        </w:rPr>
        <w:t xml:space="preserve">по антитеррористической защищенности и противопожарной безопасности </w:t>
      </w:r>
    </w:p>
    <w:p w:rsidR="006321CC" w:rsidRPr="008E4F1B" w:rsidRDefault="006321CC" w:rsidP="00C201F6">
      <w:pPr>
        <w:ind w:firstLine="709"/>
        <w:rPr>
          <w:sz w:val="24"/>
        </w:rPr>
      </w:pPr>
      <w:r w:rsidRPr="008E4F1B">
        <w:rPr>
          <w:sz w:val="24"/>
        </w:rPr>
        <w:t xml:space="preserve">- </w:t>
      </w:r>
      <w:r w:rsidR="006A700D" w:rsidRPr="008E4F1B">
        <w:rPr>
          <w:sz w:val="24"/>
        </w:rPr>
        <w:t>мероприяти</w:t>
      </w:r>
      <w:r w:rsidR="00C201F6" w:rsidRPr="008E4F1B">
        <w:rPr>
          <w:sz w:val="24"/>
        </w:rPr>
        <w:t>я</w:t>
      </w:r>
      <w:r w:rsidRPr="008E4F1B">
        <w:rPr>
          <w:sz w:val="24"/>
        </w:rPr>
        <w:t xml:space="preserve"> профилактической направленности.</w:t>
      </w:r>
    </w:p>
    <w:p w:rsidR="006321CC" w:rsidRPr="008E4F1B" w:rsidRDefault="006321CC" w:rsidP="00901FCB">
      <w:pPr>
        <w:rPr>
          <w:sz w:val="24"/>
        </w:rPr>
      </w:pPr>
    </w:p>
    <w:p w:rsidR="00BF3F9A" w:rsidRPr="008E4F1B" w:rsidRDefault="00BF3F9A" w:rsidP="00901FCB">
      <w:pPr>
        <w:tabs>
          <w:tab w:val="left" w:pos="6780"/>
        </w:tabs>
        <w:rPr>
          <w:rFonts w:eastAsia="Calibri"/>
          <w:sz w:val="24"/>
        </w:rPr>
      </w:pPr>
    </w:p>
    <w:p w:rsidR="00680186" w:rsidRPr="008E4F1B" w:rsidRDefault="00901FCB" w:rsidP="00901FCB">
      <w:pPr>
        <w:tabs>
          <w:tab w:val="left" w:pos="6780"/>
        </w:tabs>
        <w:rPr>
          <w:rFonts w:eastAsia="Calibri"/>
          <w:sz w:val="24"/>
        </w:rPr>
      </w:pPr>
      <w:r w:rsidRPr="008E4F1B">
        <w:rPr>
          <w:rFonts w:eastAsia="Calibri"/>
          <w:sz w:val="24"/>
        </w:rPr>
        <w:tab/>
      </w:r>
      <w:r w:rsidR="00BF3F9A" w:rsidRPr="008E4F1B">
        <w:rPr>
          <w:rFonts w:eastAsia="Calibri"/>
          <w:sz w:val="24"/>
        </w:rPr>
        <w:t xml:space="preserve"> </w:t>
      </w:r>
    </w:p>
    <w:p w:rsidR="00BF3F9A" w:rsidRPr="00DD02A0" w:rsidRDefault="00BF3F9A" w:rsidP="00BF3F9A">
      <w:pPr>
        <w:jc w:val="both"/>
        <w:rPr>
          <w:sz w:val="24"/>
          <w:szCs w:val="24"/>
        </w:rPr>
      </w:pPr>
      <w:r w:rsidRPr="00DD02A0">
        <w:rPr>
          <w:sz w:val="24"/>
          <w:szCs w:val="24"/>
        </w:rPr>
        <w:t xml:space="preserve">Директор                                                                                </w:t>
      </w:r>
      <w:r w:rsidR="00DD02A0" w:rsidRPr="0021484F">
        <w:rPr>
          <w:sz w:val="24"/>
          <w:szCs w:val="24"/>
        </w:rPr>
        <w:t xml:space="preserve">                  </w:t>
      </w:r>
      <w:r w:rsidRPr="00DD02A0">
        <w:rPr>
          <w:sz w:val="24"/>
          <w:szCs w:val="24"/>
        </w:rPr>
        <w:t xml:space="preserve">                   </w:t>
      </w:r>
      <w:r w:rsidR="005203BB" w:rsidRPr="00DD02A0">
        <w:rPr>
          <w:sz w:val="24"/>
          <w:szCs w:val="24"/>
        </w:rPr>
        <w:t>Г.Б.Мусаева</w:t>
      </w:r>
    </w:p>
    <w:p w:rsidR="00360323" w:rsidRPr="00203147" w:rsidRDefault="00360323" w:rsidP="00F34274">
      <w:pPr>
        <w:ind w:firstLine="708"/>
        <w:jc w:val="both"/>
        <w:rPr>
          <w:sz w:val="24"/>
        </w:rPr>
      </w:pPr>
    </w:p>
    <w:p w:rsidR="00D93F3A" w:rsidRPr="00203147" w:rsidRDefault="00D93F3A" w:rsidP="005A70AE">
      <w:pPr>
        <w:tabs>
          <w:tab w:val="left" w:pos="990"/>
        </w:tabs>
        <w:rPr>
          <w:sz w:val="24"/>
        </w:rPr>
      </w:pPr>
    </w:p>
    <w:sectPr w:rsidR="00D93F3A" w:rsidRPr="00203147" w:rsidSect="00BF3F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A2"/>
    <w:multiLevelType w:val="hybridMultilevel"/>
    <w:tmpl w:val="D19CE9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40296"/>
    <w:multiLevelType w:val="hybridMultilevel"/>
    <w:tmpl w:val="A672FC3A"/>
    <w:lvl w:ilvl="0" w:tplc="8EC496E0">
      <w:start w:val="1"/>
      <w:numFmt w:val="bullet"/>
      <w:lvlText w:val=""/>
      <w:lvlJc w:val="left"/>
      <w:pPr>
        <w:tabs>
          <w:tab w:val="num" w:pos="1320"/>
        </w:tabs>
        <w:ind w:left="13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132945"/>
    <w:multiLevelType w:val="hybridMultilevel"/>
    <w:tmpl w:val="67EAF9BC"/>
    <w:lvl w:ilvl="0" w:tplc="5AB67C92">
      <w:start w:val="1"/>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DB24AD"/>
    <w:multiLevelType w:val="hybridMultilevel"/>
    <w:tmpl w:val="ACC21C12"/>
    <w:lvl w:ilvl="0" w:tplc="8294E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7D09F5"/>
    <w:multiLevelType w:val="multilevel"/>
    <w:tmpl w:val="62A494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3431422"/>
    <w:multiLevelType w:val="hybridMultilevel"/>
    <w:tmpl w:val="0D689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1E0122"/>
    <w:multiLevelType w:val="hybridMultilevel"/>
    <w:tmpl w:val="15E4182E"/>
    <w:lvl w:ilvl="0" w:tplc="B4444D2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2C085E"/>
    <w:multiLevelType w:val="hybridMultilevel"/>
    <w:tmpl w:val="2DE87B58"/>
    <w:lvl w:ilvl="0" w:tplc="50B0C2B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ECC299E"/>
    <w:multiLevelType w:val="hybridMultilevel"/>
    <w:tmpl w:val="7A9E9DD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2F360A2"/>
    <w:multiLevelType w:val="hybridMultilevel"/>
    <w:tmpl w:val="67EAF9BC"/>
    <w:lvl w:ilvl="0" w:tplc="5AB67C92">
      <w:start w:val="1"/>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50247D2"/>
    <w:multiLevelType w:val="hybridMultilevel"/>
    <w:tmpl w:val="1CCE7D74"/>
    <w:lvl w:ilvl="0" w:tplc="B550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A00DF"/>
    <w:multiLevelType w:val="hybridMultilevel"/>
    <w:tmpl w:val="353835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4B2436"/>
    <w:multiLevelType w:val="hybridMultilevel"/>
    <w:tmpl w:val="FF9825C6"/>
    <w:lvl w:ilvl="0" w:tplc="0818F81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4F215C"/>
    <w:multiLevelType w:val="hybridMultilevel"/>
    <w:tmpl w:val="07743D90"/>
    <w:lvl w:ilvl="0" w:tplc="B5506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11"/>
  </w:num>
  <w:num w:numId="6">
    <w:abstractNumId w:val="6"/>
  </w:num>
  <w:num w:numId="7">
    <w:abstractNumId w:val="4"/>
  </w:num>
  <w:num w:numId="8">
    <w:abstractNumId w:val="9"/>
  </w:num>
  <w:num w:numId="9">
    <w:abstractNumId w:val="12"/>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F1"/>
    <w:rsid w:val="00015B94"/>
    <w:rsid w:val="00055FC4"/>
    <w:rsid w:val="00062752"/>
    <w:rsid w:val="00067740"/>
    <w:rsid w:val="000803B0"/>
    <w:rsid w:val="000B29F9"/>
    <w:rsid w:val="000B6082"/>
    <w:rsid w:val="000D209A"/>
    <w:rsid w:val="000D7A3A"/>
    <w:rsid w:val="000E61F0"/>
    <w:rsid w:val="000E7B98"/>
    <w:rsid w:val="000F1C12"/>
    <w:rsid w:val="000F5045"/>
    <w:rsid w:val="00107C44"/>
    <w:rsid w:val="001160E9"/>
    <w:rsid w:val="0013396C"/>
    <w:rsid w:val="00197FF5"/>
    <w:rsid w:val="001A1B6F"/>
    <w:rsid w:val="001A3F7F"/>
    <w:rsid w:val="001A3FA3"/>
    <w:rsid w:val="001A763D"/>
    <w:rsid w:val="001B18D0"/>
    <w:rsid w:val="001B46EE"/>
    <w:rsid w:val="001C3361"/>
    <w:rsid w:val="001D692B"/>
    <w:rsid w:val="001F41A7"/>
    <w:rsid w:val="001F48C8"/>
    <w:rsid w:val="00201FC6"/>
    <w:rsid w:val="00203147"/>
    <w:rsid w:val="0021484F"/>
    <w:rsid w:val="00216B4E"/>
    <w:rsid w:val="00231A9A"/>
    <w:rsid w:val="002405A6"/>
    <w:rsid w:val="00260720"/>
    <w:rsid w:val="00262171"/>
    <w:rsid w:val="00263112"/>
    <w:rsid w:val="002639CC"/>
    <w:rsid w:val="00271706"/>
    <w:rsid w:val="00294E95"/>
    <w:rsid w:val="002A2C51"/>
    <w:rsid w:val="002B1B7B"/>
    <w:rsid w:val="002B29BF"/>
    <w:rsid w:val="002B5140"/>
    <w:rsid w:val="002B70C2"/>
    <w:rsid w:val="002D6EC6"/>
    <w:rsid w:val="002E2E62"/>
    <w:rsid w:val="00332BA3"/>
    <w:rsid w:val="00357404"/>
    <w:rsid w:val="00360323"/>
    <w:rsid w:val="0036078A"/>
    <w:rsid w:val="0037205C"/>
    <w:rsid w:val="003803C3"/>
    <w:rsid w:val="003A781C"/>
    <w:rsid w:val="003B1189"/>
    <w:rsid w:val="003C0313"/>
    <w:rsid w:val="003C6CEC"/>
    <w:rsid w:val="003E1DD7"/>
    <w:rsid w:val="003E7B86"/>
    <w:rsid w:val="0041005E"/>
    <w:rsid w:val="00410E2A"/>
    <w:rsid w:val="00431B08"/>
    <w:rsid w:val="004475A7"/>
    <w:rsid w:val="004504E2"/>
    <w:rsid w:val="004659BE"/>
    <w:rsid w:val="00467A6B"/>
    <w:rsid w:val="004D2432"/>
    <w:rsid w:val="004E77D1"/>
    <w:rsid w:val="004F51E9"/>
    <w:rsid w:val="0051733E"/>
    <w:rsid w:val="005203BB"/>
    <w:rsid w:val="005454CB"/>
    <w:rsid w:val="00564F8A"/>
    <w:rsid w:val="005819D3"/>
    <w:rsid w:val="0059444D"/>
    <w:rsid w:val="0059667B"/>
    <w:rsid w:val="00596866"/>
    <w:rsid w:val="005A00CB"/>
    <w:rsid w:val="005A70AE"/>
    <w:rsid w:val="005D40BB"/>
    <w:rsid w:val="005D635E"/>
    <w:rsid w:val="005D7C64"/>
    <w:rsid w:val="005D7DF6"/>
    <w:rsid w:val="005E025C"/>
    <w:rsid w:val="005F2DCE"/>
    <w:rsid w:val="00601F5F"/>
    <w:rsid w:val="006130E6"/>
    <w:rsid w:val="006321CC"/>
    <w:rsid w:val="0066188A"/>
    <w:rsid w:val="00662B50"/>
    <w:rsid w:val="006709CF"/>
    <w:rsid w:val="00680186"/>
    <w:rsid w:val="00696C19"/>
    <w:rsid w:val="00697D2E"/>
    <w:rsid w:val="006A700D"/>
    <w:rsid w:val="006C30D2"/>
    <w:rsid w:val="006C411D"/>
    <w:rsid w:val="006C4AA1"/>
    <w:rsid w:val="006C5A18"/>
    <w:rsid w:val="006F2506"/>
    <w:rsid w:val="007043AE"/>
    <w:rsid w:val="00710053"/>
    <w:rsid w:val="007453F1"/>
    <w:rsid w:val="00747174"/>
    <w:rsid w:val="00761CF1"/>
    <w:rsid w:val="00767EF3"/>
    <w:rsid w:val="00776305"/>
    <w:rsid w:val="00783A41"/>
    <w:rsid w:val="00784FB1"/>
    <w:rsid w:val="007960B4"/>
    <w:rsid w:val="007A7B11"/>
    <w:rsid w:val="007C1DB3"/>
    <w:rsid w:val="007F2953"/>
    <w:rsid w:val="008377F1"/>
    <w:rsid w:val="00850135"/>
    <w:rsid w:val="0087311A"/>
    <w:rsid w:val="0087715C"/>
    <w:rsid w:val="00882E7D"/>
    <w:rsid w:val="0089020B"/>
    <w:rsid w:val="008A5095"/>
    <w:rsid w:val="008B0E57"/>
    <w:rsid w:val="008C3AE3"/>
    <w:rsid w:val="008C56DF"/>
    <w:rsid w:val="008D21A8"/>
    <w:rsid w:val="008D7511"/>
    <w:rsid w:val="008E0BA8"/>
    <w:rsid w:val="008E4F1B"/>
    <w:rsid w:val="008F1925"/>
    <w:rsid w:val="00901FCB"/>
    <w:rsid w:val="0090389E"/>
    <w:rsid w:val="0090500B"/>
    <w:rsid w:val="00905DB9"/>
    <w:rsid w:val="00914385"/>
    <w:rsid w:val="00926D63"/>
    <w:rsid w:val="00933748"/>
    <w:rsid w:val="00942BA9"/>
    <w:rsid w:val="00955BC7"/>
    <w:rsid w:val="00965704"/>
    <w:rsid w:val="0097224A"/>
    <w:rsid w:val="00974154"/>
    <w:rsid w:val="00974D0A"/>
    <w:rsid w:val="00974E37"/>
    <w:rsid w:val="00990FD4"/>
    <w:rsid w:val="009930FB"/>
    <w:rsid w:val="00993F60"/>
    <w:rsid w:val="009A1B55"/>
    <w:rsid w:val="009A354D"/>
    <w:rsid w:val="009A6599"/>
    <w:rsid w:val="009B0490"/>
    <w:rsid w:val="009C1D8F"/>
    <w:rsid w:val="009E303E"/>
    <w:rsid w:val="00A02FE2"/>
    <w:rsid w:val="00A03A1B"/>
    <w:rsid w:val="00A05F61"/>
    <w:rsid w:val="00A06B85"/>
    <w:rsid w:val="00A14A66"/>
    <w:rsid w:val="00A25413"/>
    <w:rsid w:val="00A31525"/>
    <w:rsid w:val="00A443F6"/>
    <w:rsid w:val="00A46776"/>
    <w:rsid w:val="00A61759"/>
    <w:rsid w:val="00A62CB3"/>
    <w:rsid w:val="00A644F2"/>
    <w:rsid w:val="00A7415C"/>
    <w:rsid w:val="00A7679F"/>
    <w:rsid w:val="00A82F52"/>
    <w:rsid w:val="00A83229"/>
    <w:rsid w:val="00A863EB"/>
    <w:rsid w:val="00A87626"/>
    <w:rsid w:val="00A9467C"/>
    <w:rsid w:val="00AA1C1A"/>
    <w:rsid w:val="00AE7FAC"/>
    <w:rsid w:val="00AF1441"/>
    <w:rsid w:val="00B105F0"/>
    <w:rsid w:val="00B113E1"/>
    <w:rsid w:val="00B144AA"/>
    <w:rsid w:val="00B26040"/>
    <w:rsid w:val="00B26FDB"/>
    <w:rsid w:val="00B64033"/>
    <w:rsid w:val="00B66233"/>
    <w:rsid w:val="00B67206"/>
    <w:rsid w:val="00B71223"/>
    <w:rsid w:val="00B741DC"/>
    <w:rsid w:val="00B77EE0"/>
    <w:rsid w:val="00B80DBC"/>
    <w:rsid w:val="00B860CC"/>
    <w:rsid w:val="00B97F27"/>
    <w:rsid w:val="00BB4045"/>
    <w:rsid w:val="00BC067C"/>
    <w:rsid w:val="00BD314C"/>
    <w:rsid w:val="00BD3191"/>
    <w:rsid w:val="00BE042A"/>
    <w:rsid w:val="00BE143A"/>
    <w:rsid w:val="00BF3F9A"/>
    <w:rsid w:val="00BF6567"/>
    <w:rsid w:val="00C12411"/>
    <w:rsid w:val="00C201F6"/>
    <w:rsid w:val="00C21669"/>
    <w:rsid w:val="00C23BD5"/>
    <w:rsid w:val="00C45AFB"/>
    <w:rsid w:val="00C4762C"/>
    <w:rsid w:val="00C6332D"/>
    <w:rsid w:val="00C65805"/>
    <w:rsid w:val="00C91847"/>
    <w:rsid w:val="00CB6093"/>
    <w:rsid w:val="00CD3C5D"/>
    <w:rsid w:val="00CF0502"/>
    <w:rsid w:val="00CF4EAB"/>
    <w:rsid w:val="00D11F79"/>
    <w:rsid w:val="00D2100D"/>
    <w:rsid w:val="00D22579"/>
    <w:rsid w:val="00D312D1"/>
    <w:rsid w:val="00D3447D"/>
    <w:rsid w:val="00D531DB"/>
    <w:rsid w:val="00D5518B"/>
    <w:rsid w:val="00D679D1"/>
    <w:rsid w:val="00D80D1D"/>
    <w:rsid w:val="00D93F3A"/>
    <w:rsid w:val="00D971D3"/>
    <w:rsid w:val="00DA16FE"/>
    <w:rsid w:val="00DC6B91"/>
    <w:rsid w:val="00DD02A0"/>
    <w:rsid w:val="00DD1C48"/>
    <w:rsid w:val="00DE78F2"/>
    <w:rsid w:val="00DF1057"/>
    <w:rsid w:val="00DF294B"/>
    <w:rsid w:val="00E04587"/>
    <w:rsid w:val="00E062C7"/>
    <w:rsid w:val="00E15439"/>
    <w:rsid w:val="00E23B0C"/>
    <w:rsid w:val="00E44C13"/>
    <w:rsid w:val="00E77CF5"/>
    <w:rsid w:val="00E84C26"/>
    <w:rsid w:val="00EA0AA7"/>
    <w:rsid w:val="00EA7D00"/>
    <w:rsid w:val="00EB6E8B"/>
    <w:rsid w:val="00EC5A57"/>
    <w:rsid w:val="00ED0FAF"/>
    <w:rsid w:val="00ED5F63"/>
    <w:rsid w:val="00EE1D4E"/>
    <w:rsid w:val="00EF0301"/>
    <w:rsid w:val="00EF1A75"/>
    <w:rsid w:val="00F0021A"/>
    <w:rsid w:val="00F015B1"/>
    <w:rsid w:val="00F05697"/>
    <w:rsid w:val="00F34274"/>
    <w:rsid w:val="00F40935"/>
    <w:rsid w:val="00F43975"/>
    <w:rsid w:val="00F54896"/>
    <w:rsid w:val="00F63EB2"/>
    <w:rsid w:val="00F657ED"/>
    <w:rsid w:val="00F6763D"/>
    <w:rsid w:val="00F7085E"/>
    <w:rsid w:val="00F9658C"/>
    <w:rsid w:val="00FA72A8"/>
    <w:rsid w:val="00FA745E"/>
    <w:rsid w:val="00FB2905"/>
    <w:rsid w:val="00FB5C6B"/>
    <w:rsid w:val="00FC1C6A"/>
    <w:rsid w:val="00FD2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D1"/>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B6623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9D3"/>
    <w:rPr>
      <w:color w:val="0000FF"/>
      <w:u w:val="single"/>
    </w:rPr>
  </w:style>
  <w:style w:type="paragraph" w:styleId="a4">
    <w:name w:val="No Spacing"/>
    <w:link w:val="a5"/>
    <w:uiPriority w:val="1"/>
    <w:qFormat/>
    <w:rsid w:val="004E77D1"/>
    <w:pPr>
      <w:spacing w:after="0" w:line="240" w:lineRule="auto"/>
    </w:pPr>
    <w:rPr>
      <w:rFonts w:ascii="Times New Roman" w:eastAsia="Times New Roman" w:hAnsi="Times New Roman" w:cs="Times New Roman"/>
      <w:sz w:val="28"/>
      <w:szCs w:val="28"/>
      <w:lang w:eastAsia="ru-RU"/>
    </w:rPr>
  </w:style>
  <w:style w:type="character" w:styleId="a6">
    <w:name w:val="Emphasis"/>
    <w:basedOn w:val="a0"/>
    <w:uiPriority w:val="20"/>
    <w:qFormat/>
    <w:rsid w:val="009C1D8F"/>
    <w:rPr>
      <w:i/>
      <w:iCs/>
    </w:rPr>
  </w:style>
  <w:style w:type="paragraph" w:styleId="a7">
    <w:name w:val="Normal (Web)"/>
    <w:basedOn w:val="a"/>
    <w:uiPriority w:val="99"/>
    <w:unhideWhenUsed/>
    <w:rsid w:val="00A02FE2"/>
    <w:pPr>
      <w:spacing w:before="100" w:beforeAutospacing="1" w:after="100" w:afterAutospacing="1"/>
    </w:pPr>
    <w:rPr>
      <w:sz w:val="24"/>
      <w:szCs w:val="24"/>
    </w:rPr>
  </w:style>
  <w:style w:type="paragraph" w:styleId="a8">
    <w:name w:val="Balloon Text"/>
    <w:basedOn w:val="a"/>
    <w:link w:val="a9"/>
    <w:uiPriority w:val="99"/>
    <w:semiHidden/>
    <w:unhideWhenUsed/>
    <w:rsid w:val="00EA7D00"/>
    <w:rPr>
      <w:rFonts w:ascii="Tahoma" w:hAnsi="Tahoma" w:cs="Tahoma"/>
      <w:sz w:val="16"/>
      <w:szCs w:val="16"/>
    </w:rPr>
  </w:style>
  <w:style w:type="character" w:customStyle="1" w:styleId="a9">
    <w:name w:val="Текст выноски Знак"/>
    <w:basedOn w:val="a0"/>
    <w:link w:val="a8"/>
    <w:uiPriority w:val="99"/>
    <w:semiHidden/>
    <w:rsid w:val="00EA7D00"/>
    <w:rPr>
      <w:rFonts w:ascii="Tahoma" w:eastAsia="Times New Roman" w:hAnsi="Tahoma" w:cs="Tahoma"/>
      <w:sz w:val="16"/>
      <w:szCs w:val="16"/>
      <w:lang w:eastAsia="ru-RU"/>
    </w:rPr>
  </w:style>
  <w:style w:type="table" w:styleId="aa">
    <w:name w:val="Table Grid"/>
    <w:basedOn w:val="a1"/>
    <w:uiPriority w:val="39"/>
    <w:rsid w:val="00E04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F34274"/>
    <w:rPr>
      <w:b/>
      <w:bCs/>
    </w:rPr>
  </w:style>
  <w:style w:type="paragraph" w:styleId="ac">
    <w:name w:val="List Paragraph"/>
    <w:basedOn w:val="a"/>
    <w:link w:val="ad"/>
    <w:uiPriority w:val="34"/>
    <w:qFormat/>
    <w:rsid w:val="00CF05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Абзац списка Знак"/>
    <w:link w:val="ac"/>
    <w:uiPriority w:val="34"/>
    <w:locked/>
    <w:rsid w:val="003E1DD7"/>
  </w:style>
  <w:style w:type="character" w:customStyle="1" w:styleId="30">
    <w:name w:val="Заголовок 3 Знак"/>
    <w:basedOn w:val="a0"/>
    <w:link w:val="3"/>
    <w:uiPriority w:val="9"/>
    <w:rsid w:val="00B66233"/>
    <w:rPr>
      <w:rFonts w:asciiTheme="majorHAnsi" w:eastAsiaTheme="majorEastAsia" w:hAnsiTheme="majorHAnsi" w:cstheme="majorBidi"/>
      <w:color w:val="243F60" w:themeColor="accent1" w:themeShade="7F"/>
      <w:sz w:val="24"/>
      <w:szCs w:val="24"/>
    </w:rPr>
  </w:style>
  <w:style w:type="character" w:customStyle="1" w:styleId="a5">
    <w:name w:val="Без интервала Знак"/>
    <w:basedOn w:val="a0"/>
    <w:link w:val="a4"/>
    <w:uiPriority w:val="1"/>
    <w:rsid w:val="00B66233"/>
    <w:rPr>
      <w:rFonts w:ascii="Times New Roman" w:eastAsia="Times New Roman" w:hAnsi="Times New Roman" w:cs="Times New Roman"/>
      <w:sz w:val="28"/>
      <w:szCs w:val="28"/>
      <w:lang w:eastAsia="ru-RU"/>
    </w:rPr>
  </w:style>
  <w:style w:type="paragraph" w:customStyle="1" w:styleId="ConsPlusNormal">
    <w:name w:val="ConsPlusNormal"/>
    <w:rsid w:val="00A62CB3"/>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3">
    <w:name w:val="Light Shading Accent 3"/>
    <w:basedOn w:val="a1"/>
    <w:uiPriority w:val="60"/>
    <w:rsid w:val="003720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D1"/>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B6623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9D3"/>
    <w:rPr>
      <w:color w:val="0000FF"/>
      <w:u w:val="single"/>
    </w:rPr>
  </w:style>
  <w:style w:type="paragraph" w:styleId="a4">
    <w:name w:val="No Spacing"/>
    <w:link w:val="a5"/>
    <w:uiPriority w:val="1"/>
    <w:qFormat/>
    <w:rsid w:val="004E77D1"/>
    <w:pPr>
      <w:spacing w:after="0" w:line="240" w:lineRule="auto"/>
    </w:pPr>
    <w:rPr>
      <w:rFonts w:ascii="Times New Roman" w:eastAsia="Times New Roman" w:hAnsi="Times New Roman" w:cs="Times New Roman"/>
      <w:sz w:val="28"/>
      <w:szCs w:val="28"/>
      <w:lang w:eastAsia="ru-RU"/>
    </w:rPr>
  </w:style>
  <w:style w:type="character" w:styleId="a6">
    <w:name w:val="Emphasis"/>
    <w:basedOn w:val="a0"/>
    <w:uiPriority w:val="20"/>
    <w:qFormat/>
    <w:rsid w:val="009C1D8F"/>
    <w:rPr>
      <w:i/>
      <w:iCs/>
    </w:rPr>
  </w:style>
  <w:style w:type="paragraph" w:styleId="a7">
    <w:name w:val="Normal (Web)"/>
    <w:basedOn w:val="a"/>
    <w:uiPriority w:val="99"/>
    <w:unhideWhenUsed/>
    <w:rsid w:val="00A02FE2"/>
    <w:pPr>
      <w:spacing w:before="100" w:beforeAutospacing="1" w:after="100" w:afterAutospacing="1"/>
    </w:pPr>
    <w:rPr>
      <w:sz w:val="24"/>
      <w:szCs w:val="24"/>
    </w:rPr>
  </w:style>
  <w:style w:type="paragraph" w:styleId="a8">
    <w:name w:val="Balloon Text"/>
    <w:basedOn w:val="a"/>
    <w:link w:val="a9"/>
    <w:uiPriority w:val="99"/>
    <w:semiHidden/>
    <w:unhideWhenUsed/>
    <w:rsid w:val="00EA7D00"/>
    <w:rPr>
      <w:rFonts w:ascii="Tahoma" w:hAnsi="Tahoma" w:cs="Tahoma"/>
      <w:sz w:val="16"/>
      <w:szCs w:val="16"/>
    </w:rPr>
  </w:style>
  <w:style w:type="character" w:customStyle="1" w:styleId="a9">
    <w:name w:val="Текст выноски Знак"/>
    <w:basedOn w:val="a0"/>
    <w:link w:val="a8"/>
    <w:uiPriority w:val="99"/>
    <w:semiHidden/>
    <w:rsid w:val="00EA7D00"/>
    <w:rPr>
      <w:rFonts w:ascii="Tahoma" w:eastAsia="Times New Roman" w:hAnsi="Tahoma" w:cs="Tahoma"/>
      <w:sz w:val="16"/>
      <w:szCs w:val="16"/>
      <w:lang w:eastAsia="ru-RU"/>
    </w:rPr>
  </w:style>
  <w:style w:type="table" w:styleId="aa">
    <w:name w:val="Table Grid"/>
    <w:basedOn w:val="a1"/>
    <w:uiPriority w:val="39"/>
    <w:rsid w:val="00E04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F34274"/>
    <w:rPr>
      <w:b/>
      <w:bCs/>
    </w:rPr>
  </w:style>
  <w:style w:type="paragraph" w:styleId="ac">
    <w:name w:val="List Paragraph"/>
    <w:basedOn w:val="a"/>
    <w:link w:val="ad"/>
    <w:uiPriority w:val="34"/>
    <w:qFormat/>
    <w:rsid w:val="00CF05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Абзац списка Знак"/>
    <w:link w:val="ac"/>
    <w:uiPriority w:val="34"/>
    <w:locked/>
    <w:rsid w:val="003E1DD7"/>
  </w:style>
  <w:style w:type="character" w:customStyle="1" w:styleId="30">
    <w:name w:val="Заголовок 3 Знак"/>
    <w:basedOn w:val="a0"/>
    <w:link w:val="3"/>
    <w:uiPriority w:val="9"/>
    <w:rsid w:val="00B66233"/>
    <w:rPr>
      <w:rFonts w:asciiTheme="majorHAnsi" w:eastAsiaTheme="majorEastAsia" w:hAnsiTheme="majorHAnsi" w:cstheme="majorBidi"/>
      <w:color w:val="243F60" w:themeColor="accent1" w:themeShade="7F"/>
      <w:sz w:val="24"/>
      <w:szCs w:val="24"/>
    </w:rPr>
  </w:style>
  <w:style w:type="character" w:customStyle="1" w:styleId="a5">
    <w:name w:val="Без интервала Знак"/>
    <w:basedOn w:val="a0"/>
    <w:link w:val="a4"/>
    <w:uiPriority w:val="1"/>
    <w:rsid w:val="00B66233"/>
    <w:rPr>
      <w:rFonts w:ascii="Times New Roman" w:eastAsia="Times New Roman" w:hAnsi="Times New Roman" w:cs="Times New Roman"/>
      <w:sz w:val="28"/>
      <w:szCs w:val="28"/>
      <w:lang w:eastAsia="ru-RU"/>
    </w:rPr>
  </w:style>
  <w:style w:type="paragraph" w:customStyle="1" w:styleId="ConsPlusNormal">
    <w:name w:val="ConsPlusNormal"/>
    <w:rsid w:val="00A62CB3"/>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3">
    <w:name w:val="Light Shading Accent 3"/>
    <w:basedOn w:val="a1"/>
    <w:uiPriority w:val="60"/>
    <w:rsid w:val="003720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864">
      <w:bodyDiv w:val="1"/>
      <w:marLeft w:val="0"/>
      <w:marRight w:val="0"/>
      <w:marTop w:val="0"/>
      <w:marBottom w:val="0"/>
      <w:divBdr>
        <w:top w:val="none" w:sz="0" w:space="0" w:color="auto"/>
        <w:left w:val="none" w:sz="0" w:space="0" w:color="auto"/>
        <w:bottom w:val="none" w:sz="0" w:space="0" w:color="auto"/>
        <w:right w:val="none" w:sz="0" w:space="0" w:color="auto"/>
      </w:divBdr>
    </w:div>
    <w:div w:id="225266905">
      <w:bodyDiv w:val="1"/>
      <w:marLeft w:val="0"/>
      <w:marRight w:val="0"/>
      <w:marTop w:val="0"/>
      <w:marBottom w:val="0"/>
      <w:divBdr>
        <w:top w:val="none" w:sz="0" w:space="0" w:color="auto"/>
        <w:left w:val="none" w:sz="0" w:space="0" w:color="auto"/>
        <w:bottom w:val="none" w:sz="0" w:space="0" w:color="auto"/>
        <w:right w:val="none" w:sz="0" w:space="0" w:color="auto"/>
      </w:divBdr>
    </w:div>
    <w:div w:id="235677212">
      <w:bodyDiv w:val="1"/>
      <w:marLeft w:val="0"/>
      <w:marRight w:val="0"/>
      <w:marTop w:val="0"/>
      <w:marBottom w:val="0"/>
      <w:divBdr>
        <w:top w:val="none" w:sz="0" w:space="0" w:color="auto"/>
        <w:left w:val="none" w:sz="0" w:space="0" w:color="auto"/>
        <w:bottom w:val="none" w:sz="0" w:space="0" w:color="auto"/>
        <w:right w:val="none" w:sz="0" w:space="0" w:color="auto"/>
      </w:divBdr>
      <w:divsChild>
        <w:div w:id="222722123">
          <w:marLeft w:val="0"/>
          <w:marRight w:val="0"/>
          <w:marTop w:val="0"/>
          <w:marBottom w:val="0"/>
          <w:divBdr>
            <w:top w:val="none" w:sz="0" w:space="0" w:color="auto"/>
            <w:left w:val="none" w:sz="0" w:space="0" w:color="auto"/>
            <w:bottom w:val="none" w:sz="0" w:space="0" w:color="auto"/>
            <w:right w:val="none" w:sz="0" w:space="0" w:color="auto"/>
          </w:divBdr>
        </w:div>
        <w:div w:id="1451778104">
          <w:marLeft w:val="0"/>
          <w:marRight w:val="0"/>
          <w:marTop w:val="0"/>
          <w:marBottom w:val="0"/>
          <w:divBdr>
            <w:top w:val="none" w:sz="0" w:space="0" w:color="auto"/>
            <w:left w:val="none" w:sz="0" w:space="0" w:color="auto"/>
            <w:bottom w:val="none" w:sz="0" w:space="0" w:color="auto"/>
            <w:right w:val="none" w:sz="0" w:space="0" w:color="auto"/>
          </w:divBdr>
        </w:div>
        <w:div w:id="1516575619">
          <w:marLeft w:val="0"/>
          <w:marRight w:val="0"/>
          <w:marTop w:val="0"/>
          <w:marBottom w:val="0"/>
          <w:divBdr>
            <w:top w:val="none" w:sz="0" w:space="0" w:color="auto"/>
            <w:left w:val="none" w:sz="0" w:space="0" w:color="auto"/>
            <w:bottom w:val="none" w:sz="0" w:space="0" w:color="auto"/>
            <w:right w:val="none" w:sz="0" w:space="0" w:color="auto"/>
          </w:divBdr>
        </w:div>
        <w:div w:id="2061322892">
          <w:marLeft w:val="0"/>
          <w:marRight w:val="0"/>
          <w:marTop w:val="0"/>
          <w:marBottom w:val="0"/>
          <w:divBdr>
            <w:top w:val="none" w:sz="0" w:space="0" w:color="auto"/>
            <w:left w:val="none" w:sz="0" w:space="0" w:color="auto"/>
            <w:bottom w:val="none" w:sz="0" w:space="0" w:color="auto"/>
            <w:right w:val="none" w:sz="0" w:space="0" w:color="auto"/>
          </w:divBdr>
        </w:div>
      </w:divsChild>
    </w:div>
    <w:div w:id="494731301">
      <w:bodyDiv w:val="1"/>
      <w:marLeft w:val="0"/>
      <w:marRight w:val="0"/>
      <w:marTop w:val="0"/>
      <w:marBottom w:val="0"/>
      <w:divBdr>
        <w:top w:val="none" w:sz="0" w:space="0" w:color="auto"/>
        <w:left w:val="none" w:sz="0" w:space="0" w:color="auto"/>
        <w:bottom w:val="none" w:sz="0" w:space="0" w:color="auto"/>
        <w:right w:val="none" w:sz="0" w:space="0" w:color="auto"/>
      </w:divBdr>
    </w:div>
    <w:div w:id="1013802885">
      <w:bodyDiv w:val="1"/>
      <w:marLeft w:val="0"/>
      <w:marRight w:val="0"/>
      <w:marTop w:val="0"/>
      <w:marBottom w:val="0"/>
      <w:divBdr>
        <w:top w:val="none" w:sz="0" w:space="0" w:color="auto"/>
        <w:left w:val="none" w:sz="0" w:space="0" w:color="auto"/>
        <w:bottom w:val="none" w:sz="0" w:space="0" w:color="auto"/>
        <w:right w:val="none" w:sz="0" w:space="0" w:color="auto"/>
      </w:divBdr>
    </w:div>
    <w:div w:id="1083719885">
      <w:bodyDiv w:val="1"/>
      <w:marLeft w:val="0"/>
      <w:marRight w:val="0"/>
      <w:marTop w:val="0"/>
      <w:marBottom w:val="0"/>
      <w:divBdr>
        <w:top w:val="none" w:sz="0" w:space="0" w:color="auto"/>
        <w:left w:val="none" w:sz="0" w:space="0" w:color="auto"/>
        <w:bottom w:val="none" w:sz="0" w:space="0" w:color="auto"/>
        <w:right w:val="none" w:sz="0" w:space="0" w:color="auto"/>
      </w:divBdr>
    </w:div>
    <w:div w:id="1103376058">
      <w:bodyDiv w:val="1"/>
      <w:marLeft w:val="0"/>
      <w:marRight w:val="0"/>
      <w:marTop w:val="0"/>
      <w:marBottom w:val="0"/>
      <w:divBdr>
        <w:top w:val="none" w:sz="0" w:space="0" w:color="auto"/>
        <w:left w:val="none" w:sz="0" w:space="0" w:color="auto"/>
        <w:bottom w:val="none" w:sz="0" w:space="0" w:color="auto"/>
        <w:right w:val="none" w:sz="0" w:space="0" w:color="auto"/>
      </w:divBdr>
    </w:div>
    <w:div w:id="1429737865">
      <w:bodyDiv w:val="1"/>
      <w:marLeft w:val="0"/>
      <w:marRight w:val="0"/>
      <w:marTop w:val="0"/>
      <w:marBottom w:val="0"/>
      <w:divBdr>
        <w:top w:val="none" w:sz="0" w:space="0" w:color="auto"/>
        <w:left w:val="none" w:sz="0" w:space="0" w:color="auto"/>
        <w:bottom w:val="none" w:sz="0" w:space="0" w:color="auto"/>
        <w:right w:val="none" w:sz="0" w:space="0" w:color="auto"/>
      </w:divBdr>
    </w:div>
    <w:div w:id="1661346434">
      <w:bodyDiv w:val="1"/>
      <w:marLeft w:val="0"/>
      <w:marRight w:val="0"/>
      <w:marTop w:val="0"/>
      <w:marBottom w:val="0"/>
      <w:divBdr>
        <w:top w:val="none" w:sz="0" w:space="0" w:color="auto"/>
        <w:left w:val="none" w:sz="0" w:space="0" w:color="auto"/>
        <w:bottom w:val="none" w:sz="0" w:space="0" w:color="auto"/>
        <w:right w:val="none" w:sz="0" w:space="0" w:color="auto"/>
      </w:divBdr>
    </w:div>
    <w:div w:id="1810512698">
      <w:bodyDiv w:val="1"/>
      <w:marLeft w:val="0"/>
      <w:marRight w:val="0"/>
      <w:marTop w:val="0"/>
      <w:marBottom w:val="0"/>
      <w:divBdr>
        <w:top w:val="none" w:sz="0" w:space="0" w:color="auto"/>
        <w:left w:val="none" w:sz="0" w:space="0" w:color="auto"/>
        <w:bottom w:val="none" w:sz="0" w:space="0" w:color="auto"/>
        <w:right w:val="none" w:sz="0" w:space="0" w:color="auto"/>
      </w:divBdr>
    </w:div>
    <w:div w:id="1863199106">
      <w:bodyDiv w:val="1"/>
      <w:marLeft w:val="0"/>
      <w:marRight w:val="0"/>
      <w:marTop w:val="0"/>
      <w:marBottom w:val="0"/>
      <w:divBdr>
        <w:top w:val="none" w:sz="0" w:space="0" w:color="auto"/>
        <w:left w:val="none" w:sz="0" w:space="0" w:color="auto"/>
        <w:bottom w:val="none" w:sz="0" w:space="0" w:color="auto"/>
        <w:right w:val="none" w:sz="0" w:space="0" w:color="auto"/>
      </w:divBdr>
    </w:div>
    <w:div w:id="1871986980">
      <w:bodyDiv w:val="1"/>
      <w:marLeft w:val="0"/>
      <w:marRight w:val="0"/>
      <w:marTop w:val="0"/>
      <w:marBottom w:val="0"/>
      <w:divBdr>
        <w:top w:val="none" w:sz="0" w:space="0" w:color="auto"/>
        <w:left w:val="none" w:sz="0" w:space="0" w:color="auto"/>
        <w:bottom w:val="none" w:sz="0" w:space="0" w:color="auto"/>
        <w:right w:val="none" w:sz="0" w:space="0" w:color="auto"/>
      </w:divBdr>
    </w:div>
    <w:div w:id="1998068130">
      <w:bodyDiv w:val="1"/>
      <w:marLeft w:val="0"/>
      <w:marRight w:val="0"/>
      <w:marTop w:val="0"/>
      <w:marBottom w:val="0"/>
      <w:divBdr>
        <w:top w:val="none" w:sz="0" w:space="0" w:color="auto"/>
        <w:left w:val="none" w:sz="0" w:space="0" w:color="auto"/>
        <w:bottom w:val="none" w:sz="0" w:space="0" w:color="auto"/>
        <w:right w:val="none" w:sz="0" w:space="0" w:color="auto"/>
      </w:divBdr>
    </w:div>
    <w:div w:id="2081633519">
      <w:bodyDiv w:val="1"/>
      <w:marLeft w:val="0"/>
      <w:marRight w:val="0"/>
      <w:marTop w:val="0"/>
      <w:marBottom w:val="0"/>
      <w:divBdr>
        <w:top w:val="none" w:sz="0" w:space="0" w:color="auto"/>
        <w:left w:val="none" w:sz="0" w:space="0" w:color="auto"/>
        <w:bottom w:val="none" w:sz="0" w:space="0" w:color="auto"/>
        <w:right w:val="none" w:sz="0" w:space="0" w:color="auto"/>
      </w:divBdr>
    </w:div>
    <w:div w:id="21427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D36E-61DC-48EA-8E9D-51A6273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Владелец</cp:lastModifiedBy>
  <cp:revision>2</cp:revision>
  <cp:lastPrinted>2024-04-10T06:00:00Z</cp:lastPrinted>
  <dcterms:created xsi:type="dcterms:W3CDTF">2024-04-10T11:27:00Z</dcterms:created>
  <dcterms:modified xsi:type="dcterms:W3CDTF">2024-04-10T11:27:00Z</dcterms:modified>
</cp:coreProperties>
</file>