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E" w:rsidRDefault="000A527E" w:rsidP="00F37CA4">
      <w:pPr>
        <w:ind w:left="4962"/>
        <w:jc w:val="both"/>
      </w:pPr>
      <w:bookmarkStart w:id="0" w:name="_GoBack"/>
      <w:bookmarkEnd w:id="0"/>
    </w:p>
    <w:p w:rsidR="00F37CA4" w:rsidRPr="001B3BD1" w:rsidRDefault="00F37CA4" w:rsidP="00F37CA4">
      <w:pPr>
        <w:ind w:left="4962"/>
        <w:jc w:val="both"/>
      </w:pPr>
      <w:r w:rsidRPr="001B3BD1">
        <w:t>УТВЕРЖДАЮ: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Заместитель Главы Администрации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Угличского муниципального района ____________________     О.А. Дружкова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 </w:t>
      </w:r>
      <w:r w:rsidRPr="001B3BD1">
        <w:tab/>
      </w:r>
      <w:r w:rsidRPr="001B3BD1">
        <w:tab/>
      </w:r>
      <w:r w:rsidRPr="001B3BD1">
        <w:tab/>
      </w:r>
      <w:r w:rsidRPr="001B3BD1">
        <w:tab/>
        <w:t xml:space="preserve">           </w:t>
      </w:r>
      <w:r w:rsidRPr="001B3BD1">
        <w:tab/>
        <w:t xml:space="preserve">          «______»___________________20</w:t>
      </w:r>
      <w:r w:rsidR="00512E72" w:rsidRPr="001B3BD1">
        <w:t>2</w:t>
      </w:r>
      <w:r w:rsidR="00E01F77">
        <w:t>3</w:t>
      </w:r>
      <w:r w:rsidR="00B05AD3" w:rsidRPr="001B3BD1">
        <w:t xml:space="preserve"> </w:t>
      </w:r>
      <w:r w:rsidRPr="001B3BD1">
        <w:t xml:space="preserve">г.  </w:t>
      </w: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ПЛАН РАБОТЫ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Управления культуры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на 202</w:t>
      </w:r>
      <w:r w:rsidR="00E01F77">
        <w:rPr>
          <w:b/>
          <w:bCs/>
          <w:sz w:val="28"/>
          <w:szCs w:val="28"/>
        </w:rPr>
        <w:t>4</w:t>
      </w:r>
      <w:r w:rsidRPr="001B3BD1">
        <w:rPr>
          <w:b/>
          <w:bCs/>
          <w:sz w:val="28"/>
          <w:szCs w:val="28"/>
        </w:rPr>
        <w:t xml:space="preserve"> год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D304B6" w:rsidRPr="00D304B6" w:rsidRDefault="00B42134" w:rsidP="00D304B6">
      <w:pPr>
        <w:suppressAutoHyphens w:val="0"/>
        <w:ind w:firstLine="709"/>
        <w:jc w:val="both"/>
        <w:rPr>
          <w:sz w:val="28"/>
          <w:szCs w:val="28"/>
        </w:rPr>
      </w:pPr>
      <w:r w:rsidRPr="001B3BD1">
        <w:rPr>
          <w:sz w:val="22"/>
          <w:szCs w:val="22"/>
        </w:rPr>
        <w:br w:type="page"/>
      </w:r>
      <w:r w:rsidR="00D304B6" w:rsidRPr="00D304B6">
        <w:rPr>
          <w:sz w:val="28"/>
          <w:szCs w:val="28"/>
        </w:rPr>
        <w:lastRenderedPageBreak/>
        <w:t>План работы на 2024 год направлен на реализацию Федеральных, региональных Законов, нормативно-правовых актов Правительства Российской Федерации, Ярославской области, Угличского муниципального района.</w:t>
      </w:r>
    </w:p>
    <w:p w:rsidR="00D304B6" w:rsidRDefault="00D304B6" w:rsidP="009E1AA8">
      <w:pPr>
        <w:suppressAutoHyphens w:val="0"/>
        <w:ind w:firstLine="709"/>
        <w:jc w:val="both"/>
        <w:rPr>
          <w:sz w:val="22"/>
          <w:szCs w:val="22"/>
        </w:rPr>
      </w:pPr>
    </w:p>
    <w:p w:rsidR="000D23FB" w:rsidRPr="001B3BD1" w:rsidRDefault="000D23FB" w:rsidP="009E1AA8">
      <w:pPr>
        <w:suppressAutoHyphens w:val="0"/>
        <w:ind w:firstLine="709"/>
        <w:jc w:val="both"/>
        <w:rPr>
          <w:sz w:val="22"/>
          <w:szCs w:val="22"/>
        </w:rPr>
      </w:pPr>
      <w:r w:rsidRPr="001B3BD1">
        <w:rPr>
          <w:b/>
          <w:sz w:val="28"/>
          <w:szCs w:val="28"/>
        </w:rPr>
        <w:t>Основной целью</w:t>
      </w:r>
      <w:r w:rsidRPr="001B3BD1">
        <w:rPr>
          <w:sz w:val="28"/>
          <w:szCs w:val="28"/>
        </w:rPr>
        <w:t xml:space="preserve"> на 20</w:t>
      </w:r>
      <w:r w:rsidR="00F37CA4" w:rsidRPr="001B3BD1">
        <w:rPr>
          <w:sz w:val="28"/>
          <w:szCs w:val="28"/>
        </w:rPr>
        <w:t>2</w:t>
      </w:r>
      <w:r w:rsidR="00E01F77">
        <w:rPr>
          <w:sz w:val="28"/>
          <w:szCs w:val="28"/>
        </w:rPr>
        <w:t>4</w:t>
      </w:r>
      <w:r w:rsidRPr="001B3BD1">
        <w:rPr>
          <w:sz w:val="28"/>
          <w:szCs w:val="28"/>
        </w:rPr>
        <w:t xml:space="preserve"> год д</w:t>
      </w:r>
      <w:r w:rsidRPr="001B3BD1">
        <w:rPr>
          <w:color w:val="000000"/>
          <w:sz w:val="28"/>
          <w:szCs w:val="28"/>
        </w:rPr>
        <w:t xml:space="preserve">остижение </w:t>
      </w:r>
      <w:r w:rsidR="003049DE" w:rsidRPr="001B3BD1">
        <w:rPr>
          <w:color w:val="000000"/>
          <w:sz w:val="28"/>
          <w:szCs w:val="28"/>
        </w:rPr>
        <w:t xml:space="preserve">качественно </w:t>
      </w:r>
      <w:r w:rsidRPr="001B3BD1">
        <w:rPr>
          <w:color w:val="000000"/>
          <w:sz w:val="28"/>
          <w:szCs w:val="28"/>
        </w:rPr>
        <w:t>нового состояния учреждений культуры, обеспечивающе</w:t>
      </w:r>
      <w:r w:rsidR="00512E72" w:rsidRPr="001B3BD1">
        <w:rPr>
          <w:color w:val="000000"/>
          <w:sz w:val="28"/>
          <w:szCs w:val="28"/>
        </w:rPr>
        <w:t>го</w:t>
      </w:r>
      <w:r w:rsidRPr="001B3BD1">
        <w:rPr>
          <w:color w:val="000000"/>
          <w:sz w:val="28"/>
          <w:szCs w:val="28"/>
        </w:rPr>
        <w:t xml:space="preserve"> реальные возможности для повышения качества предоставляемых услу</w:t>
      </w:r>
      <w:r w:rsidR="00F37CA4" w:rsidRPr="001B3BD1">
        <w:rPr>
          <w:color w:val="000000"/>
          <w:sz w:val="28"/>
          <w:szCs w:val="28"/>
        </w:rPr>
        <w:t>г населению</w:t>
      </w:r>
      <w:r w:rsidR="003049DE" w:rsidRPr="001B3BD1">
        <w:rPr>
          <w:color w:val="000000"/>
          <w:sz w:val="28"/>
          <w:szCs w:val="28"/>
        </w:rPr>
        <w:t xml:space="preserve"> Угличского муниципального района, а так</w:t>
      </w:r>
      <w:r w:rsidR="00F37CA4" w:rsidRPr="001B3BD1">
        <w:rPr>
          <w:color w:val="000000"/>
          <w:sz w:val="28"/>
          <w:szCs w:val="28"/>
        </w:rPr>
        <w:t>же сохранение и развитие</w:t>
      </w:r>
      <w:r w:rsidRPr="001B3BD1">
        <w:rPr>
          <w:color w:val="000000"/>
          <w:sz w:val="28"/>
          <w:szCs w:val="28"/>
        </w:rPr>
        <w:t xml:space="preserve"> культуры во всех направлениях.</w:t>
      </w:r>
    </w:p>
    <w:p w:rsidR="000D23FB" w:rsidRPr="001B3BD1" w:rsidRDefault="000D23FB" w:rsidP="000D23FB">
      <w:pPr>
        <w:ind w:right="-1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В связи с этим представляется необходимым решение следующих</w:t>
      </w:r>
      <w:r w:rsidRPr="001B3BD1">
        <w:rPr>
          <w:b/>
          <w:sz w:val="28"/>
          <w:szCs w:val="28"/>
        </w:rPr>
        <w:t xml:space="preserve"> задач</w:t>
      </w:r>
      <w:r w:rsidRPr="001B3BD1">
        <w:rPr>
          <w:sz w:val="28"/>
          <w:szCs w:val="28"/>
        </w:rPr>
        <w:t>: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Достижение основных плановых показателей деятельности Управления и подведомственных учреждений, связанных с исполнением </w:t>
      </w:r>
      <w:r w:rsidR="00F37CA4" w:rsidRPr="001B3BD1">
        <w:rPr>
          <w:sz w:val="28"/>
          <w:szCs w:val="28"/>
        </w:rPr>
        <w:t>Указов Президента РФ, реализацией на</w:t>
      </w:r>
      <w:r w:rsidR="00492E8E" w:rsidRPr="001B3BD1">
        <w:rPr>
          <w:sz w:val="28"/>
          <w:szCs w:val="28"/>
        </w:rPr>
        <w:t xml:space="preserve">ционального проекта «Культура», </w:t>
      </w:r>
      <w:r w:rsidR="006D11C8">
        <w:rPr>
          <w:sz w:val="28"/>
          <w:szCs w:val="28"/>
        </w:rPr>
        <w:t xml:space="preserve">проекта «Рейтинг-76», Комплексного плана развития территории Угличского муниципального района, </w:t>
      </w:r>
      <w:r w:rsidR="00492E8E" w:rsidRPr="001B3BD1">
        <w:rPr>
          <w:sz w:val="28"/>
          <w:szCs w:val="28"/>
        </w:rPr>
        <w:t>показателей</w:t>
      </w:r>
      <w:r w:rsidR="00F37CA4" w:rsidRPr="001B3BD1">
        <w:rPr>
          <w:sz w:val="28"/>
          <w:szCs w:val="28"/>
        </w:rPr>
        <w:t xml:space="preserve"> </w:t>
      </w:r>
      <w:r w:rsidRPr="001B3BD1">
        <w:rPr>
          <w:sz w:val="28"/>
          <w:szCs w:val="28"/>
        </w:rPr>
        <w:t xml:space="preserve">муниципальных заданий, </w:t>
      </w:r>
      <w:r w:rsidR="00F37CA4" w:rsidRPr="001B3BD1">
        <w:rPr>
          <w:sz w:val="28"/>
          <w:szCs w:val="28"/>
        </w:rPr>
        <w:t>целевых индикаторов эффективности деятельности учрежден</w:t>
      </w:r>
      <w:r w:rsidR="006D11C8">
        <w:rPr>
          <w:sz w:val="28"/>
          <w:szCs w:val="28"/>
        </w:rPr>
        <w:t>ий.</w:t>
      </w:r>
      <w:r w:rsidR="00F37CA4" w:rsidRPr="001B3BD1">
        <w:rPr>
          <w:sz w:val="28"/>
          <w:szCs w:val="28"/>
        </w:rPr>
        <w:t xml:space="preserve"> </w:t>
      </w:r>
    </w:p>
    <w:p w:rsidR="002721FD" w:rsidRPr="002721FD" w:rsidRDefault="00F42299" w:rsidP="002721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B3BD1">
        <w:rPr>
          <w:sz w:val="28"/>
          <w:szCs w:val="28"/>
        </w:rPr>
        <w:t>сполнение Плана подготовки и проведения культурных мероприятий</w:t>
      </w:r>
      <w:r>
        <w:rPr>
          <w:sz w:val="28"/>
          <w:szCs w:val="28"/>
        </w:rPr>
        <w:t>,</w:t>
      </w:r>
      <w:r w:rsidR="00334529">
        <w:rPr>
          <w:sz w:val="28"/>
          <w:szCs w:val="28"/>
        </w:rPr>
        <w:t xml:space="preserve"> в том числе в рамках </w:t>
      </w:r>
      <w:r w:rsidR="00334529" w:rsidRPr="00247464">
        <w:rPr>
          <w:sz w:val="28"/>
          <w:szCs w:val="28"/>
        </w:rPr>
        <w:t xml:space="preserve">Года </w:t>
      </w:r>
      <w:r w:rsidR="00E01F77" w:rsidRPr="00247464">
        <w:rPr>
          <w:sz w:val="28"/>
          <w:szCs w:val="28"/>
        </w:rPr>
        <w:t>семьи</w:t>
      </w:r>
      <w:r w:rsidR="00334529">
        <w:rPr>
          <w:sz w:val="28"/>
          <w:szCs w:val="28"/>
        </w:rPr>
        <w:t>,</w:t>
      </w:r>
      <w:r w:rsidRPr="001B3BD1">
        <w:rPr>
          <w:sz w:val="28"/>
          <w:szCs w:val="28"/>
        </w:rPr>
        <w:t xml:space="preserve"> </w:t>
      </w:r>
      <w:r w:rsidR="002721FD" w:rsidRPr="002721FD">
        <w:rPr>
          <w:sz w:val="28"/>
          <w:szCs w:val="28"/>
        </w:rPr>
        <w:t>организация работы клубных формирований, образовательной деятельности</w:t>
      </w:r>
      <w:r w:rsidR="002721FD">
        <w:rPr>
          <w:sz w:val="28"/>
          <w:szCs w:val="28"/>
        </w:rPr>
        <w:t xml:space="preserve">, усиление работы </w:t>
      </w:r>
      <w:r w:rsidR="00334529">
        <w:rPr>
          <w:sz w:val="28"/>
          <w:szCs w:val="28"/>
        </w:rPr>
        <w:t xml:space="preserve">во всех учреждениях </w:t>
      </w:r>
      <w:r w:rsidR="002721FD">
        <w:rPr>
          <w:sz w:val="28"/>
          <w:szCs w:val="28"/>
        </w:rPr>
        <w:t xml:space="preserve">по </w:t>
      </w:r>
      <w:r w:rsidR="00B027F8">
        <w:rPr>
          <w:sz w:val="28"/>
          <w:szCs w:val="28"/>
        </w:rPr>
        <w:t xml:space="preserve">направлениям «патриотика», «профилактика», «сохранение и развитие культурного наследия и </w:t>
      </w:r>
      <w:r w:rsidR="00334529">
        <w:rPr>
          <w:sz w:val="28"/>
          <w:szCs w:val="28"/>
        </w:rPr>
        <w:t xml:space="preserve">местных </w:t>
      </w:r>
      <w:r w:rsidR="00B027F8">
        <w:rPr>
          <w:sz w:val="28"/>
          <w:szCs w:val="28"/>
        </w:rPr>
        <w:t>традиций»</w:t>
      </w:r>
      <w:r w:rsidR="00334529">
        <w:rPr>
          <w:sz w:val="28"/>
          <w:szCs w:val="28"/>
        </w:rPr>
        <w:t>.</w:t>
      </w:r>
    </w:p>
    <w:p w:rsidR="000D23FB" w:rsidRPr="001B3BD1" w:rsidRDefault="007B3A60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23FB" w:rsidRPr="001B3BD1">
        <w:rPr>
          <w:sz w:val="28"/>
          <w:szCs w:val="28"/>
        </w:rPr>
        <w:t xml:space="preserve">овышение качества предоставляемых услуг посредством укрепления материально-технического состояния подведомственных учреждений за счет средств </w:t>
      </w:r>
      <w:r w:rsidR="00121E8D">
        <w:rPr>
          <w:sz w:val="28"/>
          <w:szCs w:val="28"/>
        </w:rPr>
        <w:t xml:space="preserve">федерального, </w:t>
      </w:r>
      <w:r w:rsidR="000D23FB" w:rsidRPr="001B3BD1">
        <w:rPr>
          <w:sz w:val="28"/>
          <w:szCs w:val="28"/>
        </w:rPr>
        <w:t>областного</w:t>
      </w:r>
      <w:r w:rsidR="00121E8D">
        <w:rPr>
          <w:sz w:val="28"/>
          <w:szCs w:val="28"/>
        </w:rPr>
        <w:t>,</w:t>
      </w:r>
      <w:r w:rsidR="00D81477" w:rsidRPr="001B3BD1">
        <w:rPr>
          <w:sz w:val="28"/>
          <w:szCs w:val="28"/>
        </w:rPr>
        <w:t xml:space="preserve"> </w:t>
      </w:r>
      <w:r w:rsidR="000D23FB" w:rsidRPr="001B3BD1">
        <w:rPr>
          <w:sz w:val="28"/>
          <w:szCs w:val="28"/>
        </w:rPr>
        <w:t>местного бюд</w:t>
      </w:r>
      <w:r w:rsidR="005C3EFD" w:rsidRPr="001B3BD1">
        <w:rPr>
          <w:sz w:val="28"/>
          <w:szCs w:val="28"/>
        </w:rPr>
        <w:t>жет</w:t>
      </w:r>
      <w:r w:rsidR="004967DF" w:rsidRPr="001B3BD1">
        <w:rPr>
          <w:sz w:val="28"/>
          <w:szCs w:val="28"/>
        </w:rPr>
        <w:t>ов</w:t>
      </w:r>
      <w:r w:rsidR="005C3EFD" w:rsidRPr="001B3BD1">
        <w:rPr>
          <w:sz w:val="28"/>
          <w:szCs w:val="28"/>
        </w:rPr>
        <w:t xml:space="preserve"> и внебюджетных источников (</w:t>
      </w:r>
      <w:r w:rsidR="004967DF" w:rsidRPr="001B3BD1">
        <w:rPr>
          <w:sz w:val="28"/>
          <w:szCs w:val="28"/>
        </w:rPr>
        <w:t xml:space="preserve">в рамках нацпроекта «Культура», </w:t>
      </w:r>
      <w:r w:rsidR="006D4E43">
        <w:rPr>
          <w:sz w:val="28"/>
          <w:szCs w:val="28"/>
        </w:rPr>
        <w:t xml:space="preserve">областных проектов и программ, </w:t>
      </w:r>
      <w:r w:rsidR="00331A5B" w:rsidRPr="001B3BD1">
        <w:rPr>
          <w:bCs/>
          <w:color w:val="000000"/>
        </w:rPr>
        <w:t xml:space="preserve"> </w:t>
      </w:r>
      <w:r w:rsidR="000D23FB" w:rsidRPr="001B3BD1">
        <w:rPr>
          <w:sz w:val="28"/>
          <w:szCs w:val="28"/>
        </w:rPr>
        <w:t>МП «Сохранение и раз</w:t>
      </w:r>
      <w:r w:rsidR="00E81843" w:rsidRPr="001B3BD1">
        <w:rPr>
          <w:sz w:val="28"/>
          <w:szCs w:val="28"/>
        </w:rPr>
        <w:t>витие культуры УМР» на 20</w:t>
      </w:r>
      <w:r w:rsidR="006D4E43">
        <w:rPr>
          <w:sz w:val="28"/>
          <w:szCs w:val="28"/>
        </w:rPr>
        <w:t>2</w:t>
      </w:r>
      <w:r w:rsidR="00121E8D">
        <w:rPr>
          <w:sz w:val="28"/>
          <w:szCs w:val="28"/>
        </w:rPr>
        <w:t>2</w:t>
      </w:r>
      <w:r w:rsidR="00E81843" w:rsidRPr="001B3BD1">
        <w:rPr>
          <w:sz w:val="28"/>
          <w:szCs w:val="28"/>
        </w:rPr>
        <w:t>-202</w:t>
      </w:r>
      <w:r w:rsidR="00121E8D">
        <w:rPr>
          <w:sz w:val="28"/>
          <w:szCs w:val="28"/>
        </w:rPr>
        <w:t>5</w:t>
      </w:r>
      <w:r w:rsidR="000D23FB" w:rsidRPr="001B3BD1">
        <w:rPr>
          <w:sz w:val="28"/>
          <w:szCs w:val="28"/>
        </w:rPr>
        <w:t xml:space="preserve"> годы</w:t>
      </w:r>
      <w:r w:rsidR="00EA522A" w:rsidRPr="001B3BD1">
        <w:rPr>
          <w:sz w:val="28"/>
          <w:szCs w:val="28"/>
        </w:rPr>
        <w:t xml:space="preserve">, </w:t>
      </w:r>
      <w:r w:rsidR="008B664E" w:rsidRPr="001B3BD1">
        <w:rPr>
          <w:sz w:val="28"/>
          <w:szCs w:val="28"/>
        </w:rPr>
        <w:t xml:space="preserve">конкурсы, </w:t>
      </w:r>
      <w:r w:rsidR="00EA522A" w:rsidRPr="001B3BD1">
        <w:rPr>
          <w:sz w:val="28"/>
          <w:szCs w:val="28"/>
        </w:rPr>
        <w:t>гранты</w:t>
      </w:r>
      <w:r w:rsidR="000D23FB" w:rsidRPr="001B3BD1">
        <w:rPr>
          <w:sz w:val="28"/>
          <w:szCs w:val="28"/>
        </w:rPr>
        <w:t>).</w:t>
      </w:r>
    </w:p>
    <w:p w:rsidR="00121E8D" w:rsidRPr="001B3BD1" w:rsidRDefault="00121E8D" w:rsidP="00121E8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Привлечение дополнительных ресурсов, в том числе материальных, технологических, кадровых посредством участия в конкурсах, грантах, сотрудничества с НКО, общественными организациями, социальными партнерами, развития волонтерского движения. </w:t>
      </w:r>
    </w:p>
    <w:p w:rsidR="00F42299" w:rsidRPr="001B3BD1" w:rsidRDefault="00F42299" w:rsidP="00F42299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Продвижение деятельности учреждений культуры на внешние рынки (информационная деятельность, работа со СМИ, портал «</w:t>
      </w:r>
      <w:r w:rsidRPr="001B3BD1">
        <w:rPr>
          <w:sz w:val="28"/>
          <w:szCs w:val="28"/>
          <w:lang w:val="en-US"/>
        </w:rPr>
        <w:t>Pro</w:t>
      </w:r>
      <w:r w:rsidRPr="001B3BD1">
        <w:rPr>
          <w:sz w:val="28"/>
          <w:szCs w:val="28"/>
        </w:rPr>
        <w:t>.Культура», создание информацио</w:t>
      </w:r>
      <w:r>
        <w:rPr>
          <w:sz w:val="28"/>
          <w:szCs w:val="28"/>
        </w:rPr>
        <w:t>нных страниц/сайтов учреждений</w:t>
      </w:r>
      <w:r w:rsidRPr="001B3BD1">
        <w:rPr>
          <w:sz w:val="28"/>
          <w:szCs w:val="28"/>
        </w:rPr>
        <w:t>, предоставление удаленных услуг, отчеты перед населением).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Методическое сопровождение </w:t>
      </w:r>
      <w:r w:rsidR="00487B99" w:rsidRPr="001B3BD1">
        <w:rPr>
          <w:sz w:val="28"/>
          <w:szCs w:val="28"/>
        </w:rPr>
        <w:t>и реализация</w:t>
      </w:r>
      <w:r w:rsidRPr="001B3BD1">
        <w:rPr>
          <w:sz w:val="28"/>
          <w:szCs w:val="28"/>
        </w:rPr>
        <w:t xml:space="preserve"> ФЗ-83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A522A" w:rsidRPr="001B3BD1">
        <w:rPr>
          <w:sz w:val="28"/>
          <w:szCs w:val="28"/>
        </w:rPr>
        <w:t>нных (муниципальных) учреждений»</w:t>
      </w:r>
      <w:r w:rsidRPr="001B3BD1">
        <w:rPr>
          <w:sz w:val="28"/>
          <w:szCs w:val="28"/>
        </w:rPr>
        <w:t>, ФЗ-210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Об организации предоставления государственных и муниципальн</w:t>
      </w:r>
      <w:r w:rsidR="00EA522A" w:rsidRPr="001B3BD1">
        <w:rPr>
          <w:sz w:val="28"/>
          <w:szCs w:val="28"/>
        </w:rPr>
        <w:t>ых услуг», ФЗ</w:t>
      </w:r>
      <w:r w:rsidRPr="001B3BD1">
        <w:rPr>
          <w:sz w:val="28"/>
          <w:szCs w:val="28"/>
        </w:rPr>
        <w:t>-131 «Об общих принципах организации ме</w:t>
      </w:r>
      <w:r w:rsidR="00EA522A" w:rsidRPr="001B3BD1">
        <w:rPr>
          <w:sz w:val="28"/>
          <w:szCs w:val="28"/>
        </w:rPr>
        <w:t>стного самоуправления», ФЗ-223 «</w:t>
      </w:r>
      <w:r w:rsidRPr="001B3BD1">
        <w:rPr>
          <w:sz w:val="28"/>
          <w:szCs w:val="28"/>
        </w:rPr>
        <w:t>О закупках товаров, работ, услуг от</w:t>
      </w:r>
      <w:r w:rsidR="00EA522A" w:rsidRPr="001B3BD1">
        <w:rPr>
          <w:sz w:val="28"/>
          <w:szCs w:val="28"/>
        </w:rPr>
        <w:t>дельными видами юридических лиц»</w:t>
      </w:r>
      <w:r w:rsidR="00351964" w:rsidRPr="001B3BD1">
        <w:rPr>
          <w:sz w:val="28"/>
          <w:szCs w:val="28"/>
        </w:rPr>
        <w:t xml:space="preserve">, </w:t>
      </w:r>
      <w:r w:rsidRPr="001B3BD1">
        <w:rPr>
          <w:sz w:val="28"/>
          <w:szCs w:val="28"/>
        </w:rPr>
        <w:t>ФЗ-44 «</w:t>
      </w:r>
      <w:r w:rsidRPr="001B3BD1">
        <w:rPr>
          <w:bCs/>
          <w:sz w:val="28"/>
          <w:szCs w:val="28"/>
        </w:rPr>
        <w:t>О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контрактной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системе</w:t>
      </w:r>
      <w:r w:rsidRPr="001B3BD1">
        <w:rPr>
          <w:sz w:val="28"/>
          <w:szCs w:val="28"/>
        </w:rPr>
        <w:t xml:space="preserve"> в сфере закупок товаров, работ, услуг для обеспечения государственных и</w:t>
      </w:r>
      <w:r w:rsidR="00EA522A" w:rsidRPr="001B3BD1">
        <w:rPr>
          <w:sz w:val="28"/>
          <w:szCs w:val="28"/>
        </w:rPr>
        <w:t xml:space="preserve"> муниципальных нужд»</w:t>
      </w:r>
      <w:r w:rsidR="00F42299">
        <w:rPr>
          <w:sz w:val="28"/>
          <w:szCs w:val="28"/>
        </w:rPr>
        <w:t>, сопровождение на платформе «Электронный бюджет»</w:t>
      </w:r>
      <w:r w:rsidRPr="001B3BD1">
        <w:rPr>
          <w:sz w:val="28"/>
          <w:szCs w:val="28"/>
        </w:rPr>
        <w:t>.</w:t>
      </w: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4003E3" w:rsidRPr="001B3BD1" w:rsidRDefault="000D23FB" w:rsidP="00505CA6">
      <w:pPr>
        <w:ind w:right="-1"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Показатели по реализации национального проекта «Культура»</w:t>
      </w:r>
      <w:r w:rsidRPr="001B3BD1">
        <w:rPr>
          <w:sz w:val="28"/>
          <w:szCs w:val="28"/>
        </w:rPr>
        <w:t xml:space="preserve"> в Угличском муниципальном районе на 20</w:t>
      </w:r>
      <w:r w:rsidR="00483959" w:rsidRPr="001B3BD1">
        <w:rPr>
          <w:sz w:val="28"/>
          <w:szCs w:val="28"/>
        </w:rPr>
        <w:t>2</w:t>
      </w:r>
      <w:r w:rsidR="00E01F77">
        <w:rPr>
          <w:sz w:val="28"/>
          <w:szCs w:val="28"/>
        </w:rPr>
        <w:t>4</w:t>
      </w:r>
      <w:r w:rsidRPr="001B3BD1">
        <w:rPr>
          <w:sz w:val="28"/>
          <w:szCs w:val="28"/>
        </w:rPr>
        <w:t xml:space="preserve"> год</w:t>
      </w:r>
      <w:r w:rsidR="005B0914" w:rsidRPr="001B3BD1">
        <w:rPr>
          <w:sz w:val="28"/>
          <w:szCs w:val="28"/>
        </w:rPr>
        <w:t>:</w:t>
      </w:r>
    </w:p>
    <w:p w:rsidR="00505CA6" w:rsidRPr="001B3BD1" w:rsidRDefault="00505CA6" w:rsidP="00505CA6">
      <w:pPr>
        <w:ind w:right="-1" w:firstLine="709"/>
        <w:jc w:val="both"/>
        <w:rPr>
          <w:sz w:val="28"/>
          <w:szCs w:val="28"/>
        </w:rPr>
      </w:pPr>
    </w:p>
    <w:p w:rsidR="005B0914" w:rsidRPr="00D304B6" w:rsidRDefault="005B0914" w:rsidP="00D304B6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D304B6" w:rsidRPr="00427C45" w:rsidRDefault="00D304B6" w:rsidP="00D304B6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427C45">
        <w:rPr>
          <w:color w:val="000000"/>
          <w:sz w:val="28"/>
          <w:szCs w:val="28"/>
        </w:rPr>
        <w:t>Строительство и капитальный ремонт учреждений культуры;</w:t>
      </w:r>
    </w:p>
    <w:p w:rsidR="00D304B6" w:rsidRPr="00427C45" w:rsidRDefault="00C5584E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C5584E">
        <w:rPr>
          <w:sz w:val="28"/>
          <w:szCs w:val="28"/>
        </w:rPr>
        <w:t>Мероприятия по  работе муниципальн</w:t>
      </w:r>
      <w:r>
        <w:rPr>
          <w:sz w:val="28"/>
          <w:szCs w:val="28"/>
        </w:rPr>
        <w:t>ых</w:t>
      </w:r>
      <w:r w:rsidRPr="00C5584E">
        <w:rPr>
          <w:sz w:val="28"/>
          <w:szCs w:val="28"/>
        </w:rPr>
        <w:t xml:space="preserve"> модельн</w:t>
      </w:r>
      <w:r>
        <w:rPr>
          <w:sz w:val="28"/>
          <w:szCs w:val="28"/>
        </w:rPr>
        <w:t>ых</w:t>
      </w:r>
      <w:r w:rsidRPr="00C5584E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 (филиал </w:t>
      </w:r>
      <w:r w:rsidRPr="00427C45">
        <w:rPr>
          <w:bCs/>
          <w:color w:val="000000"/>
          <w:sz w:val="28"/>
          <w:szCs w:val="28"/>
        </w:rPr>
        <w:t>«Детская библиотека» МБУК «ЦБС УМР»</w:t>
      </w:r>
      <w:r>
        <w:rPr>
          <w:bCs/>
          <w:color w:val="000000"/>
          <w:sz w:val="28"/>
          <w:szCs w:val="28"/>
        </w:rPr>
        <w:t xml:space="preserve">, </w:t>
      </w:r>
      <w:r w:rsidRPr="00C5584E">
        <w:rPr>
          <w:sz w:val="28"/>
          <w:szCs w:val="28"/>
        </w:rPr>
        <w:t>Филиал «Библиотека им. Н.Н. Старостина»</w:t>
      </w:r>
      <w:r w:rsidRPr="00C5584E">
        <w:rPr>
          <w:bCs/>
          <w:color w:val="000000"/>
          <w:sz w:val="28"/>
          <w:szCs w:val="28"/>
        </w:rPr>
        <w:t xml:space="preserve"> </w:t>
      </w:r>
      <w:r w:rsidRPr="00427C45">
        <w:rPr>
          <w:bCs/>
          <w:color w:val="000000"/>
          <w:sz w:val="28"/>
          <w:szCs w:val="28"/>
        </w:rPr>
        <w:t>МБУК «ЦБС УМР»</w:t>
      </w:r>
      <w:r>
        <w:rPr>
          <w:sz w:val="28"/>
          <w:szCs w:val="28"/>
        </w:rPr>
        <w:t>)</w:t>
      </w:r>
    </w:p>
    <w:p w:rsidR="00D304B6" w:rsidRPr="00427C45" w:rsidRDefault="00D304B6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>Увеличение посещаемости филиала «Детская библиотека» МБУК «ЦБС УМР»;</w:t>
      </w:r>
    </w:p>
    <w:p w:rsidR="00D304B6" w:rsidRPr="00427C45" w:rsidRDefault="00D304B6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>Увеличение посещаемости филиала Библиотека Н.Н. Старостина МБУК «ЦБС УМР»;</w:t>
      </w:r>
    </w:p>
    <w:p w:rsidR="00D304B6" w:rsidRPr="00427C45" w:rsidRDefault="00D304B6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>Комплектование книжных фондов модельных библиотек</w:t>
      </w:r>
      <w:r w:rsidR="00427C45" w:rsidRPr="00427C45">
        <w:rPr>
          <w:bCs/>
          <w:color w:val="000000"/>
          <w:sz w:val="28"/>
          <w:szCs w:val="28"/>
        </w:rPr>
        <w:t>:</w:t>
      </w:r>
    </w:p>
    <w:p w:rsidR="00427C45" w:rsidRPr="00427C45" w:rsidRDefault="00427C45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>Развитие волонтерского движения, создание добровольческих отрядов «Волонтеры культуры»;</w:t>
      </w:r>
    </w:p>
    <w:p w:rsidR="00427C45" w:rsidRPr="00427C45" w:rsidRDefault="00427C45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>Повышение квалификации, обучение работников учреждений культуры;</w:t>
      </w:r>
    </w:p>
    <w:p w:rsidR="00427C45" w:rsidRDefault="00427C45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427C45">
        <w:rPr>
          <w:bCs/>
          <w:color w:val="000000"/>
          <w:sz w:val="28"/>
          <w:szCs w:val="28"/>
        </w:rPr>
        <w:t xml:space="preserve">Организация показа концертных программ в Виртуальном концертном зале МАУ </w:t>
      </w:r>
      <w:r>
        <w:rPr>
          <w:bCs/>
          <w:color w:val="000000"/>
          <w:sz w:val="28"/>
          <w:szCs w:val="28"/>
        </w:rPr>
        <w:t>«ДК УМР»;</w:t>
      </w:r>
    </w:p>
    <w:p w:rsidR="00427C45" w:rsidRPr="00427C45" w:rsidRDefault="00427C45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 w:rsidRPr="001B3BD1">
        <w:rPr>
          <w:sz w:val="28"/>
          <w:szCs w:val="28"/>
        </w:rPr>
        <w:t>Число посещений культурных мероприятий</w:t>
      </w:r>
      <w:r>
        <w:rPr>
          <w:sz w:val="28"/>
          <w:szCs w:val="28"/>
        </w:rPr>
        <w:t>;</w:t>
      </w:r>
    </w:p>
    <w:p w:rsidR="00427C45" w:rsidRPr="00427C45" w:rsidRDefault="00427C45" w:rsidP="00D304B6">
      <w:pPr>
        <w:pStyle w:val="a8"/>
        <w:numPr>
          <w:ilvl w:val="0"/>
          <w:numId w:val="7"/>
        </w:numPr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B3BD1">
        <w:rPr>
          <w:rFonts w:eastAsia="Calibri"/>
          <w:sz w:val="28"/>
          <w:szCs w:val="28"/>
        </w:rPr>
        <w:t>Увеличение числа обращений к цифровым</w:t>
      </w:r>
      <w:r w:rsidR="00247464">
        <w:rPr>
          <w:rFonts w:eastAsia="Calibri"/>
          <w:sz w:val="28"/>
          <w:szCs w:val="28"/>
        </w:rPr>
        <w:t xml:space="preserve"> и медиа</w:t>
      </w:r>
      <w:r w:rsidRPr="001B3BD1">
        <w:rPr>
          <w:rFonts w:eastAsia="Calibri"/>
          <w:sz w:val="28"/>
          <w:szCs w:val="28"/>
        </w:rPr>
        <w:t xml:space="preserve"> ресурсам культуры</w:t>
      </w:r>
      <w:r>
        <w:rPr>
          <w:rFonts w:eastAsia="Calibri"/>
          <w:sz w:val="28"/>
          <w:szCs w:val="28"/>
        </w:rPr>
        <w:t>.</w:t>
      </w:r>
    </w:p>
    <w:p w:rsidR="00D304B6" w:rsidRDefault="00D304B6" w:rsidP="00D304B6">
      <w:pPr>
        <w:contextualSpacing/>
        <w:rPr>
          <w:bCs/>
          <w:color w:val="000000"/>
        </w:rPr>
      </w:pPr>
    </w:p>
    <w:p w:rsidR="009B554A" w:rsidRPr="001B3BD1" w:rsidRDefault="00D304B6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D304B6">
        <w:rPr>
          <w:b/>
          <w:sz w:val="28"/>
          <w:szCs w:val="28"/>
        </w:rPr>
        <w:t>Приоритетные</w:t>
      </w:r>
      <w:r w:rsidR="001B7B58" w:rsidRPr="001B3BD1">
        <w:rPr>
          <w:b/>
          <w:sz w:val="28"/>
          <w:szCs w:val="28"/>
        </w:rPr>
        <w:t xml:space="preserve"> направления деятельности</w:t>
      </w:r>
      <w:r w:rsidR="001B7B58" w:rsidRPr="001B3BD1">
        <w:rPr>
          <w:sz w:val="28"/>
          <w:szCs w:val="28"/>
        </w:rPr>
        <w:t xml:space="preserve"> учреждений культуры Угличского муниципального райо</w:t>
      </w:r>
      <w:r w:rsidR="003B5E6D" w:rsidRPr="001B3BD1">
        <w:rPr>
          <w:sz w:val="28"/>
          <w:szCs w:val="28"/>
        </w:rPr>
        <w:t xml:space="preserve">на </w:t>
      </w:r>
      <w:r w:rsidR="001B7B58" w:rsidRPr="001B3BD1">
        <w:rPr>
          <w:sz w:val="28"/>
          <w:szCs w:val="28"/>
        </w:rPr>
        <w:t>на 202</w:t>
      </w:r>
      <w:r w:rsidR="00E01F77">
        <w:rPr>
          <w:sz w:val="28"/>
          <w:szCs w:val="28"/>
        </w:rPr>
        <w:t>4</w:t>
      </w:r>
      <w:r w:rsidR="001B7B58" w:rsidRPr="001B3BD1">
        <w:rPr>
          <w:sz w:val="28"/>
          <w:szCs w:val="28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2"/>
        <w:gridCol w:w="4767"/>
        <w:gridCol w:w="194"/>
        <w:gridCol w:w="1559"/>
        <w:gridCol w:w="2552"/>
      </w:tblGrid>
      <w:tr w:rsidR="000D23FB" w:rsidRPr="001B3BD1" w:rsidTr="00F63307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№</w:t>
            </w:r>
          </w:p>
          <w:p w:rsidR="000D23FB" w:rsidRPr="001B3BD1" w:rsidRDefault="002E13E1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п/</w:t>
            </w:r>
            <w:r w:rsidR="000D23FB" w:rsidRPr="001B3BD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Направление деятельности,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Срок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Ответственный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за исполнение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1B3BD1" w:rsidTr="00F63307">
        <w:trPr>
          <w:cantSplit/>
          <w:trHeight w:val="91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F5927" w:rsidRDefault="000D23FB" w:rsidP="009F5927">
            <w:pPr>
              <w:pStyle w:val="a8"/>
              <w:numPr>
                <w:ilvl w:val="0"/>
                <w:numId w:val="10"/>
              </w:numPr>
              <w:suppressAutoHyphens w:val="0"/>
              <w:jc w:val="center"/>
              <w:rPr>
                <w:b/>
              </w:rPr>
            </w:pPr>
            <w:r w:rsidRPr="009F5927">
              <w:rPr>
                <w:b/>
              </w:rPr>
              <w:t>Усовершенствование нормативно-правового регулирования в сфере культуры в рамках</w:t>
            </w:r>
            <w:r w:rsidR="00F94308" w:rsidRPr="009F5927">
              <w:rPr>
                <w:b/>
              </w:rPr>
              <w:t xml:space="preserve"> реализации федеральных законов (нормативно-правовые и локальные документы, планируемые к разработке</w:t>
            </w:r>
            <w:r w:rsidR="00BB3ADE" w:rsidRPr="009F5927">
              <w:rPr>
                <w:b/>
              </w:rPr>
              <w:t>, работа с основными документами</w:t>
            </w:r>
            <w:r w:rsidR="00F94308" w:rsidRPr="009F5927">
              <w:rPr>
                <w:b/>
              </w:rPr>
              <w:t>)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</w:t>
            </w:r>
            <w:r w:rsidR="004F5D48" w:rsidRPr="001B3BD1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народного гуляния «Проводы Русской Зимы»</w:t>
            </w:r>
            <w:r w:rsidR="00C95B98">
              <w:rPr>
                <w:lang w:eastAsia="en-US"/>
              </w:rPr>
              <w:t xml:space="preserve">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C95B9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B60344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B60344">
              <w:rPr>
                <w:lang w:eastAsia="en-US"/>
              </w:rPr>
              <w:t>9</w:t>
            </w:r>
            <w:r w:rsidRPr="001B3BD1">
              <w:rPr>
                <w:lang w:eastAsia="en-US"/>
              </w:rPr>
              <w:t>-ой годовщине Победы в Великой отечественной войне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B3ADE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«О проведении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0B75F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641DC8" w:rsidRPr="001B3BD1" w:rsidTr="00F63307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«Об организации и проведении новогодних и рождественских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0B75FE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Проекты постановлений Администраций СП об организации и проведении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Разработка и утверждение положений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о фестивалях, конкурсах,</w:t>
            </w:r>
            <w:r w:rsidRPr="001B3BD1">
              <w:rPr>
                <w:sz w:val="24"/>
                <w:szCs w:val="24"/>
                <w:lang w:eastAsia="en-US"/>
              </w:rPr>
              <w:t xml:space="preserve"> планов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подготовки </w:t>
            </w:r>
            <w:r w:rsidRPr="001B3BD1">
              <w:rPr>
                <w:sz w:val="24"/>
                <w:szCs w:val="24"/>
                <w:lang w:eastAsia="en-US"/>
              </w:rPr>
              <w:t>и проведения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B646EB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1B3BD1">
              <w:rPr>
                <w:sz w:val="24"/>
                <w:szCs w:val="24"/>
                <w:lang w:eastAsia="en-US"/>
              </w:rPr>
              <w:t>Внесение изменений и утверждени</w:t>
            </w:r>
            <w:r w:rsidR="00FA501A" w:rsidRPr="001B3BD1">
              <w:rPr>
                <w:sz w:val="24"/>
                <w:szCs w:val="24"/>
                <w:lang w:eastAsia="en-US"/>
              </w:rPr>
              <w:t xml:space="preserve">е </w:t>
            </w:r>
            <w:r w:rsidR="000F355E" w:rsidRPr="001B3BD1">
              <w:rPr>
                <w:sz w:val="24"/>
                <w:szCs w:val="24"/>
                <w:lang w:eastAsia="en-US"/>
              </w:rPr>
              <w:t xml:space="preserve">МП </w:t>
            </w:r>
            <w:r w:rsidRPr="001B3BD1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 w:rsidRPr="001B3BD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8256D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</w:t>
            </w:r>
            <w:r w:rsidR="000D23FB" w:rsidRPr="001B3BD1">
              <w:rPr>
                <w:sz w:val="24"/>
                <w:szCs w:val="24"/>
                <w:lang w:eastAsia="en-US"/>
              </w:rPr>
              <w:t>нварь</w:t>
            </w:r>
            <w:r w:rsidRPr="001B3BD1">
              <w:rPr>
                <w:sz w:val="24"/>
                <w:szCs w:val="24"/>
                <w:lang w:eastAsia="en-US"/>
              </w:rPr>
              <w:t>,</w:t>
            </w:r>
          </w:p>
          <w:p w:rsidR="000D23FB" w:rsidRPr="001B3BD1" w:rsidRDefault="008256D7" w:rsidP="005307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  <w:r w:rsidR="005307FE" w:rsidRPr="001B3BD1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1B3BD1" w:rsidTr="00BB3ADE">
        <w:trPr>
          <w:cantSplit/>
          <w:trHeight w:val="1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01F77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 xml:space="preserve">Заключение соглашения с </w:t>
            </w:r>
            <w:r w:rsidR="00E01F77">
              <w:rPr>
                <w:rFonts w:eastAsia="Calibri"/>
                <w:lang w:eastAsia="en-US"/>
              </w:rPr>
              <w:t xml:space="preserve">министерством </w:t>
            </w:r>
            <w:r w:rsidRPr="001B3BD1">
              <w:rPr>
                <w:rFonts w:eastAsia="Calibri"/>
                <w:lang w:eastAsia="en-US"/>
              </w:rPr>
              <w:t>культуры ЯО по представлению субсидий на укрепление материально-технического обеспечения учреждений культуры; комплектованию книжных фондов</w:t>
            </w:r>
            <w:r w:rsidR="005D1697" w:rsidRPr="001B3BD1">
              <w:rPr>
                <w:rFonts w:eastAsia="Calibri"/>
                <w:lang w:eastAsia="en-US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  <w:r w:rsidR="005D1697" w:rsidRPr="001B3BD1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62823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9D3B4B">
            <w:pPr>
              <w:jc w:val="both"/>
            </w:pPr>
            <w:r w:rsidRPr="001B3BD1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3BD1">
              <w:t>по мере необходи</w:t>
            </w:r>
            <w:r w:rsidR="00A141C5" w:rsidRPr="001B3BD1">
              <w:t>-</w:t>
            </w:r>
            <w:r w:rsidRPr="001B3BD1"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3BD1">
              <w:t>Внесение изменений в Положения об оплате труда работников учреждений, подведомственных Управлению культуры АУМР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463DE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4A42FB" w:rsidRPr="001B3BD1">
              <w:rPr>
                <w:lang w:eastAsia="en-US"/>
              </w:rPr>
              <w:t>нварь</w:t>
            </w:r>
            <w:r>
              <w:rPr>
                <w:lang w:eastAsia="en-US"/>
              </w:rPr>
              <w:t>,</w:t>
            </w:r>
          </w:p>
          <w:p w:rsidR="004463DE" w:rsidRPr="001B3BD1" w:rsidRDefault="00DD41EC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463DE">
              <w:rPr>
                <w:lang w:eastAsia="en-US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1B3BD1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1B3BD1" w:rsidTr="004463DE">
        <w:trPr>
          <w:cantSplit/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Pr="001B3BD1" w:rsidRDefault="004A42FB" w:rsidP="009D3B4B">
            <w:pPr>
              <w:jc w:val="both"/>
            </w:pPr>
            <w:r w:rsidRPr="001B3BD1">
              <w:t>Принятие локальных документов по реализации ФЗ-44</w:t>
            </w:r>
            <w:r w:rsidR="00F91FD7" w:rsidRPr="001B3BD1">
              <w:t xml:space="preserve">, </w:t>
            </w:r>
          </w:p>
          <w:p w:rsidR="004A42FB" w:rsidRPr="001B3BD1" w:rsidRDefault="00F91FD7" w:rsidP="009D3B4B">
            <w:pPr>
              <w:jc w:val="both"/>
            </w:pPr>
            <w:r w:rsidRPr="001B3BD1"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  <w:p w:rsidR="00F91FD7" w:rsidRPr="001B3BD1" w:rsidRDefault="004463DE" w:rsidP="00EE6E6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Управление культуры Руководители подведомственных учреждений 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BB3ADE" w:rsidP="009D3B4B">
            <w:pPr>
              <w:jc w:val="both"/>
            </w:pPr>
            <w:r>
              <w:t>Реализация ФЗ-</w:t>
            </w:r>
            <w:r w:rsidR="004A42FB" w:rsidRPr="001B3BD1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BB3ADE">
            <w:pPr>
              <w:autoSpaceDE w:val="0"/>
              <w:autoSpaceDN w:val="0"/>
              <w:adjustRightInd w:val="0"/>
              <w:jc w:val="both"/>
            </w:pPr>
            <w:r w:rsidRPr="001B3BD1">
              <w:t>Реализация муниципальных регламентов, принятых в рамках ФЗ-210</w:t>
            </w:r>
          </w:p>
          <w:p w:rsidR="004A42FB" w:rsidRPr="001B3BD1" w:rsidRDefault="004A42FB" w:rsidP="00BB3ADE">
            <w:pPr>
              <w:autoSpaceDE w:val="0"/>
              <w:autoSpaceDN w:val="0"/>
              <w:adjustRightInd w:val="0"/>
              <w:jc w:val="both"/>
            </w:pPr>
            <w:r w:rsidRPr="001B3BD1">
              <w:t>- подготовка ежемесячных, ежеквартальных, годовых отчетов по муниципальным услугам;</w:t>
            </w:r>
          </w:p>
          <w:p w:rsidR="004A42FB" w:rsidRPr="001B3BD1" w:rsidRDefault="004A42FB" w:rsidP="00BB3ADE">
            <w:pPr>
              <w:jc w:val="both"/>
            </w:pPr>
            <w:r w:rsidRPr="001B3BD1">
              <w:t xml:space="preserve">- работа в </w:t>
            </w:r>
            <w:r w:rsidR="00BB3ADE">
              <w:t xml:space="preserve">новой </w:t>
            </w:r>
            <w:r w:rsidRPr="001B3BD1">
              <w:t>системе «</w:t>
            </w:r>
            <w:r w:rsidR="00BB3ADE">
              <w:t>Конструктор цифровых регламентов</w:t>
            </w:r>
            <w:r w:rsidRPr="001B3BD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F5927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9F5927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1B3BD1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F5927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1</w:t>
            </w:r>
            <w:r w:rsidR="009F5927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  <w:trHeight w:val="8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1B3BD1" w:rsidRDefault="004A42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3F5514" w:rsidRPr="001B3BD1" w:rsidTr="00F63307">
        <w:trPr>
          <w:cantSplit/>
          <w:trHeight w:val="41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14" w:rsidRPr="001B3BD1" w:rsidRDefault="003F5514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2.1. Общие мероприятия</w:t>
            </w:r>
          </w:p>
        </w:tc>
      </w:tr>
      <w:tr w:rsidR="0087226A" w:rsidRPr="001B3BD1" w:rsidTr="00F63307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2.1.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4463DE" w:rsidP="0069088F">
            <w:pPr>
              <w:jc w:val="both"/>
            </w:pPr>
            <w:r>
              <w:rPr>
                <w:color w:val="000000"/>
              </w:rPr>
              <w:t>Доведение</w:t>
            </w:r>
            <w:r w:rsidR="0087226A" w:rsidRPr="001B3BD1">
              <w:rPr>
                <w:color w:val="000000"/>
              </w:rPr>
              <w:t xml:space="preserve"> плановых показателей достижения национальных целей развития России </w:t>
            </w:r>
            <w:r w:rsidR="004A1D6D">
              <w:rPr>
                <w:color w:val="000000"/>
              </w:rPr>
              <w:t>на 202</w:t>
            </w:r>
            <w:r w:rsidR="0069088F">
              <w:rPr>
                <w:color w:val="000000"/>
              </w:rPr>
              <w:t>4</w:t>
            </w:r>
            <w:r w:rsidR="004A1D6D">
              <w:rPr>
                <w:color w:val="000000"/>
              </w:rPr>
              <w:t xml:space="preserve"> год и </w:t>
            </w:r>
            <w:r w:rsidR="0087226A" w:rsidRPr="001B3BD1">
              <w:rPr>
                <w:color w:val="000000"/>
              </w:rPr>
              <w:t xml:space="preserve">до 2030 года в сфере культуры </w:t>
            </w:r>
            <w:r>
              <w:rPr>
                <w:color w:val="000000"/>
              </w:rPr>
              <w:t>до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</w:p>
        </w:tc>
      </w:tr>
      <w:tr w:rsidR="004A42FB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</w:t>
            </w:r>
            <w:r w:rsidR="003F5514" w:rsidRPr="001B3BD1">
              <w:rPr>
                <w:lang w:eastAsia="ru-RU"/>
              </w:rPr>
              <w:t>2</w:t>
            </w:r>
            <w:r w:rsidRPr="001B3BD1">
              <w:rPr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9088F">
            <w:pPr>
              <w:jc w:val="both"/>
              <w:rPr>
                <w:lang w:eastAsia="en-US"/>
              </w:rPr>
            </w:pPr>
            <w:r w:rsidRPr="001B3BD1">
              <w:t xml:space="preserve">Проведение </w:t>
            </w:r>
            <w:r w:rsidR="004463DE">
              <w:t xml:space="preserve">совещания </w:t>
            </w:r>
            <w:r w:rsidRPr="001B3BD1">
              <w:t xml:space="preserve"> с руководителями учреждений культуры «Итоги 20</w:t>
            </w:r>
            <w:r w:rsidR="005072F0" w:rsidRPr="001B3BD1">
              <w:t>2</w:t>
            </w:r>
            <w:r w:rsidR="0069088F">
              <w:t>3</w:t>
            </w:r>
            <w:r w:rsidRPr="001B3BD1">
              <w:t xml:space="preserve"> года. Стратегия развития отрасли в рамках реализации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3F5514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2.3.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9D3B4B">
            <w:pPr>
              <w:jc w:val="both"/>
            </w:pPr>
            <w:r w:rsidRPr="001B3BD1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6520D6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9D3B4B">
            <w:pPr>
              <w:jc w:val="both"/>
            </w:pPr>
            <w:r w:rsidRPr="001B3BD1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633511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 xml:space="preserve">2.5.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9D3B4B">
            <w:pPr>
              <w:jc w:val="both"/>
            </w:pPr>
            <w:r w:rsidRPr="001B3BD1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F5D48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153DF1" w:rsidP="00B60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  <w:r w:rsidR="004A42FB" w:rsidRPr="001B3BD1">
              <w:rPr>
                <w:lang w:eastAsia="en-US"/>
              </w:rPr>
              <w:t xml:space="preserve"> общей «дорожной карты» и </w:t>
            </w:r>
            <w:r>
              <w:rPr>
                <w:lang w:eastAsia="en-US"/>
              </w:rPr>
              <w:t>предоставление</w:t>
            </w:r>
            <w:r w:rsidR="004A42FB" w:rsidRPr="001B3BD1">
              <w:rPr>
                <w:lang w:eastAsia="en-US"/>
              </w:rPr>
              <w:t xml:space="preserve"> отчет</w:t>
            </w:r>
            <w:r w:rsidR="0087226A" w:rsidRPr="001B3BD1">
              <w:rPr>
                <w:lang w:eastAsia="en-US"/>
              </w:rPr>
              <w:t>ов</w:t>
            </w:r>
            <w:r w:rsidR="004A42FB" w:rsidRPr="001B3BD1">
              <w:rPr>
                <w:lang w:eastAsia="en-US"/>
              </w:rPr>
              <w:t xml:space="preserve"> по исполнению основных показателей </w:t>
            </w:r>
            <w:r>
              <w:rPr>
                <w:lang w:eastAsia="en-US"/>
              </w:rPr>
              <w:t xml:space="preserve">нацпроекта в </w:t>
            </w:r>
            <w:r w:rsidR="00B60344">
              <w:rPr>
                <w:lang w:eastAsia="en-US"/>
              </w:rPr>
              <w:t>М</w:t>
            </w:r>
            <w:r>
              <w:rPr>
                <w:lang w:eastAsia="en-US"/>
              </w:rPr>
              <w:t>К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153DF1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 до 05 числа,</w:t>
            </w:r>
          </w:p>
          <w:p w:rsidR="00153DF1" w:rsidRPr="001B3BD1" w:rsidRDefault="00153DF1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до 31.12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</w:t>
            </w:r>
            <w:r w:rsidR="00EE3AD1" w:rsidRPr="001B3BD1">
              <w:rPr>
                <w:lang w:eastAsia="en-US"/>
              </w:rPr>
              <w:t>:</w:t>
            </w:r>
          </w:p>
          <w:p w:rsidR="00EE3AD1" w:rsidRPr="001B3B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посещаемость учреждений культуры</w:t>
            </w: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EE3A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обращение к цифровым ресурсам сферы культуры</w:t>
            </w: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0F5C02" w:rsidRPr="001B3BD1" w:rsidRDefault="000F5C02" w:rsidP="00EE3AD1">
            <w:pPr>
              <w:rPr>
                <w:lang w:eastAsia="en-US"/>
              </w:rPr>
            </w:pPr>
            <w:r>
              <w:rPr>
                <w:lang w:eastAsia="en-US"/>
              </w:rPr>
              <w:t>- 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D" w:rsidRDefault="004A1D6D" w:rsidP="00EE3AD1">
            <w:pPr>
              <w:jc w:val="center"/>
              <w:rPr>
                <w:lang w:eastAsia="en-US"/>
              </w:rPr>
            </w:pPr>
          </w:p>
          <w:p w:rsidR="004A1D6D" w:rsidRDefault="004A1D6D" w:rsidP="00EE3AD1">
            <w:pPr>
              <w:jc w:val="center"/>
              <w:rPr>
                <w:lang w:eastAsia="en-US"/>
              </w:rPr>
            </w:pPr>
          </w:p>
          <w:p w:rsidR="00EE3AD1" w:rsidRPr="001B3BD1" w:rsidRDefault="004A1D6D" w:rsidP="00EE3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  <w:r w:rsidR="00EE3AD1" w:rsidRPr="001B3B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="00EE3AD1" w:rsidRPr="001B3BD1">
              <w:rPr>
                <w:lang w:eastAsia="en-US"/>
              </w:rPr>
              <w:t>ежеквар</w:t>
            </w:r>
            <w:r w:rsidR="004F3672" w:rsidRPr="001B3BD1">
              <w:rPr>
                <w:lang w:eastAsia="en-US"/>
              </w:rPr>
              <w:t>-</w:t>
            </w:r>
            <w:r w:rsidR="00EE3AD1" w:rsidRPr="001B3BD1">
              <w:rPr>
                <w:lang w:eastAsia="en-US"/>
              </w:rPr>
              <w:t>тально</w:t>
            </w:r>
          </w:p>
          <w:p w:rsidR="00EE3AD1" w:rsidRDefault="00EE3AD1" w:rsidP="00EE3AD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 w:rsidR="00E175FC">
              <w:rPr>
                <w:lang w:eastAsia="en-US"/>
              </w:rPr>
              <w:t>03</w:t>
            </w:r>
            <w:r w:rsidRPr="001B3BD1">
              <w:rPr>
                <w:lang w:eastAsia="en-US"/>
              </w:rPr>
              <w:t xml:space="preserve"> числа</w:t>
            </w:r>
            <w:r w:rsidR="00621100" w:rsidRPr="001B3BD1">
              <w:rPr>
                <w:lang w:eastAsia="en-US"/>
              </w:rPr>
              <w:t>;</w:t>
            </w:r>
            <w:r w:rsidR="004A1D6D">
              <w:rPr>
                <w:lang w:eastAsia="en-US"/>
              </w:rPr>
              <w:t xml:space="preserve"> ежегодно до 25 декабря;</w:t>
            </w:r>
          </w:p>
          <w:p w:rsidR="004A1D6D" w:rsidRPr="001B3BD1" w:rsidRDefault="004A1D6D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ежеквар-тально</w:t>
            </w:r>
          </w:p>
          <w:p w:rsidR="004A1D6D" w:rsidRDefault="004A1D6D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 w:rsidR="00E175FC">
              <w:rPr>
                <w:lang w:eastAsia="en-US"/>
              </w:rPr>
              <w:t>03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25 декабря;</w:t>
            </w:r>
          </w:p>
          <w:p w:rsidR="004A1D6D" w:rsidRPr="001B3BD1" w:rsidRDefault="004A1D6D" w:rsidP="00A957D9">
            <w:pPr>
              <w:rPr>
                <w:lang w:eastAsia="en-US"/>
              </w:rPr>
            </w:pPr>
          </w:p>
          <w:p w:rsidR="004A42FB" w:rsidRPr="001B3BD1" w:rsidRDefault="00EE3AD1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ежегодно до </w:t>
            </w:r>
            <w:r w:rsidR="004A1D6D">
              <w:rPr>
                <w:lang w:eastAsia="en-US"/>
              </w:rPr>
              <w:t>25</w:t>
            </w:r>
            <w:r w:rsidRPr="001B3BD1">
              <w:rPr>
                <w:lang w:eastAsia="en-US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заполнение системы БАРС: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4A42FB" w:rsidRDefault="004A42FB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  <w:r w:rsidRPr="001B3B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Pr="001B3BD1">
              <w:rPr>
                <w:lang w:eastAsia="en-US"/>
              </w:rPr>
              <w:t>ежеквар-тально</w:t>
            </w:r>
          </w:p>
          <w:p w:rsidR="00153DF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05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30 декабря;</w:t>
            </w:r>
          </w:p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ежеквар-тально</w:t>
            </w:r>
          </w:p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05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25 декабря;</w:t>
            </w:r>
          </w:p>
          <w:p w:rsidR="0087226A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ежегодно до </w:t>
            </w:r>
            <w:r>
              <w:rPr>
                <w:lang w:eastAsia="en-US"/>
              </w:rPr>
              <w:t>25</w:t>
            </w:r>
            <w:r w:rsidRPr="001B3BD1">
              <w:rPr>
                <w:lang w:eastAsia="en-US"/>
              </w:rPr>
              <w:t xml:space="preserve"> декабря</w:t>
            </w:r>
            <w:r w:rsidR="0087226A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4F3672">
              <w:rPr>
                <w:lang w:eastAsia="en-US"/>
              </w:rPr>
              <w:t>-</w:t>
            </w:r>
            <w:r>
              <w:rPr>
                <w:lang w:eastAsia="en-US"/>
              </w:rPr>
              <w:t>ствии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B60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79389C">
              <w:rPr>
                <w:lang w:eastAsia="en-US"/>
              </w:rPr>
              <w:t xml:space="preserve">подведомственными учреждениями </w:t>
            </w:r>
            <w:r>
              <w:rPr>
                <w:lang w:eastAsia="en-US"/>
              </w:rPr>
              <w:t xml:space="preserve">технических заданий на следующий год </w:t>
            </w:r>
            <w:r w:rsidR="0079389C">
              <w:rPr>
                <w:lang w:eastAsia="en-US"/>
              </w:rPr>
              <w:t>с учетом плановых показателей по нацпроекту</w:t>
            </w:r>
            <w:r w:rsidR="008B7572">
              <w:rPr>
                <w:lang w:eastAsia="en-US"/>
              </w:rPr>
              <w:t xml:space="preserve">, корректировка технических заданий </w:t>
            </w:r>
            <w:r w:rsidR="00B60344">
              <w:rPr>
                <w:lang w:eastAsia="en-US"/>
              </w:rPr>
              <w:t>.</w:t>
            </w:r>
            <w:r w:rsidR="008B7572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2" w:rsidRDefault="008B7572" w:rsidP="00EE6E65">
            <w:pPr>
              <w:jc w:val="center"/>
              <w:rPr>
                <w:lang w:eastAsia="en-US"/>
              </w:rPr>
            </w:pPr>
          </w:p>
          <w:p w:rsidR="008B7572" w:rsidRDefault="00211A40" w:rsidP="00211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01A46" w:rsidTr="00F63307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FC25DC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4A42FB" w:rsidRPr="00101A46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9" w:rsidRPr="00FE0189" w:rsidRDefault="004A42FB" w:rsidP="00A957D9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Реализация </w:t>
            </w:r>
            <w:r w:rsidR="0087226A" w:rsidRPr="00FE0189">
              <w:rPr>
                <w:lang w:eastAsia="en-US"/>
              </w:rPr>
              <w:t>«дорожной карты»</w:t>
            </w:r>
            <w:r w:rsidRPr="00FE0189">
              <w:rPr>
                <w:lang w:eastAsia="en-US"/>
              </w:rPr>
              <w:t xml:space="preserve"> по </w:t>
            </w:r>
            <w:r w:rsidR="0087226A" w:rsidRPr="00FE0189">
              <w:rPr>
                <w:lang w:eastAsia="en-US"/>
              </w:rPr>
              <w:t xml:space="preserve">увеличению посещаемости </w:t>
            </w:r>
            <w:r w:rsidR="00691337" w:rsidRPr="00FE0189">
              <w:rPr>
                <w:lang w:eastAsia="en-US"/>
              </w:rPr>
              <w:t>модельных библиотек</w:t>
            </w:r>
            <w:r w:rsidR="003A331F" w:rsidRPr="00FE0189">
              <w:rPr>
                <w:lang w:eastAsia="en-US"/>
              </w:rPr>
              <w:t xml:space="preserve"> МБУК «Центральная библиотечная система УМР»</w:t>
            </w:r>
            <w:r w:rsidR="00691337" w:rsidRPr="00FE0189">
              <w:rPr>
                <w:lang w:eastAsia="en-US"/>
              </w:rPr>
              <w:t>:</w:t>
            </w:r>
          </w:p>
          <w:p w:rsidR="00A957D9" w:rsidRPr="00FE0189" w:rsidRDefault="00A957D9" w:rsidP="00A957D9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>-</w:t>
            </w:r>
            <w:r w:rsidR="00EE3AD1" w:rsidRPr="00FE0189">
              <w:rPr>
                <w:lang w:eastAsia="en-US"/>
              </w:rPr>
              <w:t xml:space="preserve"> </w:t>
            </w:r>
            <w:r w:rsidR="003A331F" w:rsidRPr="00FE0189">
              <w:rPr>
                <w:lang w:eastAsia="en-US"/>
              </w:rPr>
              <w:t>Детской библиотеки</w:t>
            </w:r>
            <w:r w:rsidRPr="00FE0189">
              <w:rPr>
                <w:lang w:eastAsia="en-US"/>
              </w:rPr>
              <w:t xml:space="preserve">, </w:t>
            </w:r>
          </w:p>
          <w:p w:rsidR="004A42FB" w:rsidRPr="00FE0189" w:rsidRDefault="00A957D9" w:rsidP="00A957D9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- </w:t>
            </w:r>
            <w:r w:rsidR="00691337" w:rsidRPr="00FE0189">
              <w:rPr>
                <w:lang w:eastAsia="en-US"/>
              </w:rPr>
              <w:t xml:space="preserve">Библиотеки Н.Н. Старостина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EE3AD1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по отдельному плану</w:t>
            </w:r>
            <w:r w:rsidR="00EE3AD1" w:rsidRPr="00FE0189">
              <w:rPr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101A46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МБУК «Централизованная библиотечная система УМР»</w:t>
            </w:r>
            <w:r w:rsidR="00101A46" w:rsidRPr="00FE0189">
              <w:rPr>
                <w:lang w:eastAsia="en-US"/>
              </w:rPr>
              <w:t xml:space="preserve"> </w:t>
            </w:r>
          </w:p>
        </w:tc>
      </w:tr>
      <w:tr w:rsidR="004A42FB" w:rsidRPr="00101A46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963795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>2.3.</w:t>
            </w:r>
            <w:r w:rsidR="00963795" w:rsidRPr="00FE0189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621100" w:rsidP="00101A46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>Подготовка и реализация</w:t>
            </w:r>
            <w:r w:rsidR="00EE3AD1" w:rsidRPr="00FE0189">
              <w:rPr>
                <w:lang w:eastAsia="en-US"/>
              </w:rPr>
              <w:t xml:space="preserve"> «дорожной карты» по </w:t>
            </w:r>
            <w:r w:rsidR="000F5C02" w:rsidRPr="00FE0189">
              <w:rPr>
                <w:lang w:eastAsia="en-US"/>
              </w:rPr>
              <w:t xml:space="preserve">увеличению </w:t>
            </w:r>
            <w:r w:rsidR="00EE3AD1" w:rsidRPr="00FE0189">
              <w:rPr>
                <w:lang w:eastAsia="en-US"/>
              </w:rPr>
              <w:t xml:space="preserve">посещаемости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EE3AD1" w:rsidP="00621100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E2264D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Управление культуры, </w:t>
            </w:r>
          </w:p>
          <w:p w:rsidR="00101A46" w:rsidRPr="00FE0189" w:rsidRDefault="00101A46" w:rsidP="00101A46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МБУ «Отрадновский КДЦ»,</w:t>
            </w:r>
            <w:r w:rsidRPr="00FE0189">
              <w:t xml:space="preserve"> МБУ «Головинский ДК»</w:t>
            </w:r>
          </w:p>
          <w:p w:rsidR="00101A46" w:rsidRPr="00FE0189" w:rsidRDefault="00101A46" w:rsidP="00101A46">
            <w:pPr>
              <w:jc w:val="center"/>
              <w:rPr>
                <w:lang w:eastAsia="en-US"/>
              </w:rPr>
            </w:pPr>
            <w:r w:rsidRPr="00FE0189">
              <w:t>МБУ «Ильинский ДК»</w:t>
            </w:r>
          </w:p>
          <w:p w:rsidR="004A42FB" w:rsidRPr="00FE0189" w:rsidRDefault="004A42FB" w:rsidP="00E2264D">
            <w:pPr>
              <w:rPr>
                <w:lang w:eastAsia="en-US"/>
              </w:rPr>
            </w:pPr>
          </w:p>
        </w:tc>
      </w:tr>
      <w:tr w:rsidR="000F5C02" w:rsidRPr="00101A46" w:rsidTr="008F049A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FE0189" w:rsidRDefault="000F5C02" w:rsidP="00FE0189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>2.3.</w:t>
            </w:r>
            <w:r w:rsidR="00FE0189" w:rsidRPr="00FE0189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FE0189" w:rsidRDefault="000F5C02" w:rsidP="00101A46">
            <w:pPr>
              <w:jc w:val="both"/>
            </w:pPr>
            <w:r w:rsidRPr="00FE0189">
              <w:rPr>
                <w:lang w:eastAsia="en-US"/>
              </w:rPr>
              <w:t xml:space="preserve">Подготовка документации, формирование пакета документов для заявки на участие в конкурсе </w:t>
            </w:r>
            <w:r w:rsidRPr="00FE0189">
              <w:t>на капитальный ремонт в 202</w:t>
            </w:r>
            <w:r w:rsidR="008F049A" w:rsidRPr="00FE0189">
              <w:t>4</w:t>
            </w:r>
            <w:r w:rsidRPr="00FE0189">
              <w:t>-202</w:t>
            </w:r>
            <w:r w:rsidR="008F049A" w:rsidRPr="00FE0189">
              <w:t>5</w:t>
            </w:r>
            <w:r w:rsidRPr="00FE0189">
              <w:t xml:space="preserve">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FE0189" w:rsidRDefault="008F049A" w:rsidP="00CD3663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по отельному плану</w:t>
            </w:r>
          </w:p>
          <w:p w:rsidR="000F5C02" w:rsidRPr="00FE0189" w:rsidRDefault="000F5C02" w:rsidP="008F049A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FE0189" w:rsidRDefault="000F5C02" w:rsidP="00CD3663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Управление культуры,</w:t>
            </w:r>
          </w:p>
          <w:p w:rsidR="000F5C02" w:rsidRPr="00FE0189" w:rsidRDefault="000F5C02" w:rsidP="00101A46">
            <w:pPr>
              <w:jc w:val="center"/>
              <w:rPr>
                <w:lang w:eastAsia="en-US"/>
              </w:rPr>
            </w:pPr>
            <w:r w:rsidRPr="00FE0189">
              <w:t>МАУ «ДК УМР»</w:t>
            </w:r>
            <w:r w:rsidR="00101A46" w:rsidRPr="00FE0189">
              <w:t>, МБУ «Головинский ДК» МБУ «Ильинский ДК»</w:t>
            </w:r>
            <w:r w:rsidR="00101A46" w:rsidRPr="00FE0189">
              <w:rPr>
                <w:lang w:eastAsia="en-US"/>
              </w:rPr>
              <w:t xml:space="preserve"> МБУК «Централизованная библиотечная система УМР»</w:t>
            </w:r>
          </w:p>
        </w:tc>
      </w:tr>
      <w:tr w:rsidR="004A42FB" w:rsidRPr="00101A46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FE0189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>2.3.</w:t>
            </w:r>
            <w:r w:rsidR="00FE0189" w:rsidRPr="00FE018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8F049A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Осуществление личного контроля </w:t>
            </w:r>
            <w:r w:rsidR="008F049A" w:rsidRPr="00FE0189">
              <w:rPr>
                <w:lang w:eastAsia="en-US"/>
              </w:rPr>
              <w:t xml:space="preserve">за </w:t>
            </w:r>
            <w:r w:rsidRPr="00FE0189">
              <w:rPr>
                <w:lang w:eastAsia="en-US"/>
              </w:rPr>
              <w:t>исполнени</w:t>
            </w:r>
            <w:r w:rsidR="008F049A" w:rsidRPr="00FE0189">
              <w:rPr>
                <w:lang w:eastAsia="en-US"/>
              </w:rPr>
              <w:t>ем</w:t>
            </w:r>
            <w:r w:rsidRPr="00FE0189">
              <w:rPr>
                <w:lang w:eastAsia="en-US"/>
              </w:rPr>
              <w:t xml:space="preserve"> </w:t>
            </w:r>
            <w:r w:rsidR="008F049A" w:rsidRPr="00FE0189">
              <w:rPr>
                <w:lang w:eastAsia="en-US"/>
              </w:rPr>
              <w:t>поручений по реализации нацпроекта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85076F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в течение года</w:t>
            </w:r>
          </w:p>
          <w:p w:rsidR="004A42FB" w:rsidRPr="00FE0189" w:rsidRDefault="004A42FB" w:rsidP="008F049A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постоянно</w:t>
            </w:r>
            <w:r w:rsidR="00EE3AD1" w:rsidRPr="00FE0189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E2264D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Управление культуры</w:t>
            </w:r>
          </w:p>
          <w:p w:rsidR="004A42FB" w:rsidRPr="00FE0189" w:rsidRDefault="004A42FB" w:rsidP="00E2264D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2.4. Реализация</w:t>
            </w:r>
            <w:r w:rsidR="00FC25DC">
              <w:rPr>
                <w:lang w:eastAsia="en-US"/>
              </w:rPr>
              <w:t xml:space="preserve"> </w:t>
            </w:r>
            <w:r w:rsidRPr="007E0DD1">
              <w:rPr>
                <w:lang w:eastAsia="en-US"/>
              </w:rPr>
              <w:t xml:space="preserve"> проекта «Творческие люди»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0" w:rsidRPr="00A957D9" w:rsidRDefault="009E1AA8" w:rsidP="00101A46">
            <w:pPr>
              <w:jc w:val="both"/>
              <w:rPr>
                <w:lang w:eastAsia="en-US"/>
              </w:rPr>
            </w:pPr>
            <w:r w:rsidRPr="009E1AA8">
              <w:rPr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</w:t>
            </w:r>
            <w:r w:rsidR="00A957D9">
              <w:rPr>
                <w:lang w:eastAsia="en-US"/>
              </w:rPr>
              <w:t>ции по очной/очно-заочной форме</w:t>
            </w:r>
            <w:r w:rsidR="00101A4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1A46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 xml:space="preserve">по плану </w:t>
            </w:r>
            <w:r w:rsidR="00101A46">
              <w:rPr>
                <w:lang w:eastAsia="en-US"/>
              </w:rPr>
              <w:t>М</w:t>
            </w:r>
            <w:r w:rsidRPr="009E1AA8">
              <w:rPr>
                <w:lang w:eastAsia="en-US"/>
              </w:rPr>
              <w:t>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9" w:rsidRDefault="00F04C2A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отчетов по реализацию проекта «Творческие люди», </w:t>
            </w:r>
          </w:p>
          <w:p w:rsidR="009E1AA8" w:rsidRPr="009E1AA8" w:rsidRDefault="00F04C2A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и заявок  на 2024 год</w:t>
            </w:r>
            <w:r w:rsidR="00A957D9">
              <w:rPr>
                <w:lang w:eastAsia="en-US"/>
              </w:rPr>
              <w:t xml:space="preserve"> (по запросу)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E175FC" w:rsidP="00A95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04C2A">
              <w:rPr>
                <w:lang w:eastAsia="en-US"/>
              </w:rPr>
              <w:t>женедельно по пн, ежеквартально,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865E4" w:rsidRPr="00FE0189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FE0189" w:rsidRDefault="00F865E4" w:rsidP="009E1AA8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 xml:space="preserve">2.4.3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FE0189" w:rsidRDefault="00F865E4" w:rsidP="00A957D9">
            <w:pPr>
              <w:jc w:val="both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Участие в конкурсе «Лучший работник домов культуры, расположенных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FE0189" w:rsidRDefault="000A2219" w:rsidP="00F04C2A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FE0189" w:rsidRDefault="000A2219" w:rsidP="00A957D9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Управление культуры, руководители подведомственных учреждений 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A957D9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2.4.</w:t>
            </w:r>
            <w:r w:rsidR="00A957D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движения: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привлечение волонтеров, в</w:t>
            </w:r>
            <w:r w:rsidR="00F04C2A">
              <w:rPr>
                <w:bCs/>
                <w:color w:val="000000"/>
              </w:rPr>
              <w:t xml:space="preserve"> том числе серебряного возраста и молодежи</w:t>
            </w:r>
            <w:r w:rsidR="004A42FB" w:rsidRPr="007E0DD1">
              <w:rPr>
                <w:bCs/>
                <w:color w:val="000000"/>
              </w:rPr>
              <w:t xml:space="preserve"> 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4A42FB" w:rsidRPr="007E0DD1">
              <w:rPr>
                <w:bCs/>
                <w:color w:val="000000"/>
              </w:rPr>
              <w:t xml:space="preserve">создание, регистрация и деятельность добровольческих отрядов «Волонтеры культуры» (минимум </w:t>
            </w:r>
            <w:r w:rsidR="008816DB" w:rsidRPr="007E0DD1">
              <w:rPr>
                <w:bCs/>
                <w:color w:val="000000"/>
              </w:rPr>
              <w:t>15</w:t>
            </w:r>
            <w:r w:rsidR="004A42FB" w:rsidRPr="007E0DD1">
              <w:rPr>
                <w:bCs/>
                <w:color w:val="000000"/>
              </w:rPr>
              <w:t xml:space="preserve"> ед.),</w:t>
            </w:r>
            <w:r w:rsidR="00F04C2A">
              <w:rPr>
                <w:bCs/>
                <w:color w:val="000000"/>
              </w:rPr>
              <w:t xml:space="preserve"> актуализация реестра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организация </w:t>
            </w:r>
            <w:r w:rsidR="00F04C2A">
              <w:rPr>
                <w:bCs/>
                <w:color w:val="000000"/>
              </w:rPr>
              <w:t>мероприятий с участием волонтеров;</w:t>
            </w:r>
            <w:r>
              <w:rPr>
                <w:bCs/>
                <w:color w:val="000000"/>
              </w:rPr>
              <w:t xml:space="preserve"> </w:t>
            </w:r>
            <w:r w:rsidR="00F04C2A">
              <w:rPr>
                <w:bCs/>
                <w:color w:val="000000"/>
              </w:rPr>
              <w:t>обучение волонтеров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</w:t>
            </w:r>
            <w:r w:rsidR="00F04C2A">
              <w:rPr>
                <w:bCs/>
                <w:color w:val="000000"/>
              </w:rPr>
              <w:t xml:space="preserve"> </w:t>
            </w:r>
            <w:r w:rsidR="002D0011">
              <w:rPr>
                <w:bCs/>
                <w:color w:val="000000"/>
              </w:rPr>
              <w:t>волонтерства</w:t>
            </w:r>
            <w:r>
              <w:rPr>
                <w:bCs/>
                <w:color w:val="000000"/>
              </w:rPr>
              <w:t>,</w:t>
            </w:r>
            <w:r w:rsidR="00D73A49">
              <w:rPr>
                <w:bCs/>
                <w:color w:val="000000"/>
              </w:rPr>
              <w:t xml:space="preserve"> в том числе в онлайн-формате</w:t>
            </w:r>
            <w:r w:rsidR="00A957D9">
              <w:rPr>
                <w:bCs/>
                <w:color w:val="000000"/>
              </w:rPr>
              <w:t>,</w:t>
            </w:r>
          </w:p>
          <w:p w:rsidR="00E40889" w:rsidRDefault="00E40889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F04C2A">
              <w:rPr>
                <w:bCs/>
                <w:color w:val="000000"/>
              </w:rPr>
              <w:t xml:space="preserve"> участие во </w:t>
            </w:r>
            <w:r>
              <w:rPr>
                <w:bCs/>
                <w:color w:val="000000"/>
              </w:rPr>
              <w:t>Всероссийских акциях «Неделя волонтерства», «Мы вместе»</w:t>
            </w:r>
            <w:r w:rsidR="00A957D9">
              <w:rPr>
                <w:bCs/>
                <w:color w:val="000000"/>
              </w:rPr>
              <w:t>,</w:t>
            </w:r>
          </w:p>
          <w:p w:rsidR="00E40889" w:rsidRDefault="00E40889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D73A49">
              <w:rPr>
                <w:bCs/>
                <w:color w:val="000000"/>
              </w:rPr>
              <w:t>подведение итогов работы в Международный день добровольцев (5 декабря)</w:t>
            </w:r>
            <w:r w:rsidR="00A957D9">
              <w:rPr>
                <w:bCs/>
                <w:color w:val="000000"/>
              </w:rPr>
              <w:t>,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</w:t>
            </w:r>
            <w:r w:rsidR="00E40889">
              <w:rPr>
                <w:bCs/>
                <w:color w:val="000000"/>
              </w:rPr>
              <w:t xml:space="preserve"> региональным волонтерским центром в сфере культуры</w:t>
            </w:r>
            <w:r w:rsidR="00A957D9">
              <w:rPr>
                <w:bCs/>
                <w:color w:val="000000"/>
              </w:rPr>
              <w:t>,</w:t>
            </w:r>
          </w:p>
          <w:p w:rsidR="00D35BA5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</w:t>
            </w:r>
            <w:r w:rsidR="00A957D9">
              <w:rPr>
                <w:bCs/>
                <w:color w:val="000000"/>
              </w:rPr>
              <w:t>,</w:t>
            </w:r>
          </w:p>
          <w:p w:rsidR="00D35BA5" w:rsidRDefault="00D35BA5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  <w:r w:rsidR="00A957D9">
              <w:rPr>
                <w:bCs/>
                <w:color w:val="000000"/>
              </w:rPr>
              <w:t>,</w:t>
            </w:r>
          </w:p>
          <w:p w:rsidR="00F04C2A" w:rsidRDefault="00F04C2A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совершенствование системы и методов поощрения волонтеров</w:t>
            </w:r>
            <w:r w:rsidR="00A957D9">
              <w:rPr>
                <w:bCs/>
                <w:color w:val="000000"/>
              </w:rPr>
              <w:t>,</w:t>
            </w:r>
          </w:p>
          <w:p w:rsidR="001D24D5" w:rsidRPr="00D35BA5" w:rsidRDefault="001D24D5" w:rsidP="001D24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плана работы 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по отдельному плану, в течение года</w:t>
            </w: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C1496">
            <w:pPr>
              <w:rPr>
                <w:lang w:eastAsia="en-US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</w:t>
            </w:r>
            <w:r w:rsidR="007E0DD1" w:rsidRPr="007E0DD1">
              <w:rPr>
                <w:bCs/>
                <w:color w:val="000000"/>
              </w:rPr>
              <w:t>, проведение мероприятий для различных категорий посетителей</w:t>
            </w:r>
            <w:r w:rsidR="001C1496">
              <w:rPr>
                <w:bCs/>
                <w:color w:val="000000"/>
              </w:rPr>
              <w:t>, увеличение посещаемости</w:t>
            </w:r>
            <w:r w:rsidRPr="007E0DD1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627E62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в течени</w:t>
            </w:r>
            <w:r w:rsidR="00263EB8" w:rsidRPr="007E0DD1">
              <w:rPr>
                <w:lang w:eastAsia="en-US"/>
              </w:rPr>
              <w:t>е года, трансляции - по согл</w:t>
            </w:r>
            <w:r w:rsidRPr="007E0DD1">
              <w:rPr>
                <w:lang w:eastAsia="en-US"/>
              </w:rPr>
              <w:t>. с Филармо</w:t>
            </w:r>
            <w:r w:rsidR="00263EB8" w:rsidRPr="007E0DD1">
              <w:rPr>
                <w:lang w:eastAsia="en-US"/>
              </w:rPr>
              <w:t>-</w:t>
            </w:r>
            <w:r w:rsidRPr="007E0DD1">
              <w:rPr>
                <w:lang w:eastAsia="en-US"/>
              </w:rPr>
              <w:t xml:space="preserve">нией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FE0189"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C" w:rsidRPr="00FE0189" w:rsidRDefault="00E175FC" w:rsidP="00E175FC">
            <w:pPr>
              <w:jc w:val="both"/>
              <w:rPr>
                <w:bCs/>
                <w:color w:val="000000"/>
              </w:rPr>
            </w:pPr>
            <w:r w:rsidRPr="00FE0189">
              <w:rPr>
                <w:bCs/>
                <w:color w:val="000000"/>
              </w:rPr>
              <w:t xml:space="preserve">Онлайн-трансляции мероприятий, размещаемых на портале «Культура РФ» (создание технических возможностей, проведение онлайн-трансляций в случае приема заявок -  3 шт.) </w:t>
            </w:r>
          </w:p>
          <w:p w:rsidR="00E175FC" w:rsidRPr="00FE0189" w:rsidRDefault="00E175FC" w:rsidP="00E175FC">
            <w:pPr>
              <w:ind w:firstLine="34"/>
              <w:rPr>
                <w:rFonts w:eastAsiaTheme="minorHAnsi"/>
                <w:lang w:eastAsia="en-US"/>
              </w:rPr>
            </w:pPr>
            <w:r w:rsidRPr="00FE0189">
              <w:rPr>
                <w:rFonts w:eastAsiaTheme="minorHAnsi"/>
                <w:lang w:eastAsia="en-US"/>
              </w:rPr>
              <w:t xml:space="preserve">на 1 полугодие заявка на трансляцию мероприятий: </w:t>
            </w:r>
          </w:p>
          <w:p w:rsidR="00E175FC" w:rsidRPr="00FE0189" w:rsidRDefault="00E175FC" w:rsidP="00E175FC">
            <w:pPr>
              <w:ind w:firstLine="34"/>
            </w:pPr>
            <w:r w:rsidRPr="00FE0189">
              <w:rPr>
                <w:rFonts w:eastAsiaTheme="minorHAnsi"/>
                <w:lang w:eastAsia="en-US"/>
              </w:rPr>
              <w:t xml:space="preserve">-  </w:t>
            </w:r>
            <w:r w:rsidRPr="00FE0189">
              <w:t>детской благотворительной творческо-просветительской декады «Благостина»; (май);</w:t>
            </w:r>
          </w:p>
          <w:p w:rsidR="00E175FC" w:rsidRPr="00FE0189" w:rsidRDefault="00E175FC" w:rsidP="00E175FC">
            <w:pPr>
              <w:ind w:firstLine="34"/>
            </w:pPr>
            <w:r w:rsidRPr="00FE0189">
              <w:t>-  фестиваль «Углече Поле» (июль).</w:t>
            </w:r>
          </w:p>
          <w:p w:rsidR="00E175FC" w:rsidRPr="00FE0189" w:rsidRDefault="00E175FC" w:rsidP="00E175FC">
            <w:pPr>
              <w:ind w:firstLine="34"/>
            </w:pPr>
            <w:r w:rsidRPr="00FE0189">
              <w:t>на 2-ое полугодие:</w:t>
            </w:r>
          </w:p>
          <w:p w:rsidR="00F01B00" w:rsidRPr="00FE0189" w:rsidRDefault="00E175FC" w:rsidP="00BE629B">
            <w:pPr>
              <w:suppressAutoHyphens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FE0189">
              <w:t xml:space="preserve">- </w:t>
            </w:r>
            <w:r w:rsidR="006F11A8" w:rsidRPr="00FE0189">
              <w:t>ф</w:t>
            </w:r>
            <w:r w:rsidRPr="00FE0189">
              <w:t>естиваль «Урожай»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E0189" w:rsidRDefault="004A42FB" w:rsidP="00D139A1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 xml:space="preserve">в течение года </w:t>
            </w:r>
            <w:r w:rsidR="006F11A8" w:rsidRPr="00FE0189">
              <w:rPr>
                <w:lang w:eastAsia="en-US"/>
              </w:rPr>
              <w:t>по согласованию с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139A1">
            <w:pPr>
              <w:jc w:val="center"/>
              <w:rPr>
                <w:lang w:eastAsia="en-US"/>
              </w:rPr>
            </w:pPr>
            <w:r w:rsidRPr="00FE0189">
              <w:rPr>
                <w:lang w:eastAsia="en-US"/>
              </w:rPr>
              <w:t>Управление культуры, МАУ «ДК УМР»</w:t>
            </w: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Default="0069088F" w:rsidP="00D139A1">
            <w:pPr>
              <w:jc w:val="center"/>
              <w:rPr>
                <w:lang w:eastAsia="en-US"/>
              </w:rPr>
            </w:pPr>
          </w:p>
          <w:p w:rsidR="0069088F" w:rsidRPr="007E0DD1" w:rsidRDefault="0069088F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ТИЦ </w:t>
            </w:r>
          </w:p>
        </w:tc>
      </w:tr>
      <w:tr w:rsidR="00F71E67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F71E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EF3E7B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C324C" w:rsidRDefault="00EF3E7B" w:rsidP="00AD5F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</w:t>
            </w:r>
            <w:r w:rsidR="00AD5F8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0F220D" w:rsidRDefault="00EF3E7B" w:rsidP="00EF3E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использованию брендбука по нацпроекту «Культура», брендирование объектов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B" w:rsidRPr="000F220D" w:rsidRDefault="00EF3E7B" w:rsidP="00EF3E7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F3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EF3E7B" w:rsidRPr="00FC324C" w:rsidRDefault="00EF3E7B" w:rsidP="00EF3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941C3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3.Реализация федеральных проектов и программ, акций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941C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6C0740">
              <w:rPr>
                <w:bCs/>
                <w:color w:val="000000"/>
              </w:rPr>
              <w:t xml:space="preserve">еализации </w:t>
            </w:r>
            <w:r>
              <w:rPr>
                <w:bCs/>
                <w:color w:val="000000"/>
              </w:rPr>
              <w:t xml:space="preserve">федерального </w:t>
            </w:r>
            <w:r w:rsidRPr="006C0740">
              <w:rPr>
                <w:bCs/>
                <w:color w:val="000000"/>
              </w:rPr>
              <w:t>проекта «Культура для школьников» («Культурный марафон», организация и проведение мероприятий для школьников, разработка плана реализации мероприятий</w:t>
            </w:r>
            <w:r>
              <w:rPr>
                <w:bCs/>
                <w:color w:val="000000"/>
              </w:rPr>
              <w:t xml:space="preserve"> на 2023-24 учебный год</w:t>
            </w:r>
            <w:r w:rsidRPr="006C0740">
              <w:rPr>
                <w:bCs/>
                <w:color w:val="000000"/>
              </w:rPr>
              <w:t xml:space="preserve">, предоставление отчетов, </w:t>
            </w:r>
            <w:r>
              <w:t xml:space="preserve"> размещение информации в СМИ с </w:t>
            </w:r>
            <w:r w:rsidRPr="001C2123">
              <w:t>#</w:t>
            </w:r>
            <w:r>
              <w:t xml:space="preserve">культурашкольникамяо </w:t>
            </w:r>
            <w:r w:rsidRPr="001C2123">
              <w:t>#</w:t>
            </w:r>
            <w:r>
              <w:t>культурадляшкольников, подготовка видео-сюжетов и материалов для портала «Культура Ярославии», консультации по оформлению Культурных дневников школьниками</w:t>
            </w:r>
            <w:r>
              <w:rPr>
                <w:bCs/>
                <w:color w:val="000000"/>
              </w:rPr>
              <w:t xml:space="preserve"> </w:t>
            </w:r>
            <w:r w:rsidRPr="006C0740">
              <w:rPr>
                <w:bCs/>
                <w:color w:val="000000"/>
              </w:rPr>
              <w:t>и др.)</w:t>
            </w:r>
          </w:p>
          <w:p w:rsidR="00EF3E7B" w:rsidRPr="007D5E3A" w:rsidRDefault="00EF3E7B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предоставление ежемесячного отчета «Воспитание», заполнение системы «БАРС»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B167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ежемесячнодо 05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EB443F">
            <w:pPr>
              <w:jc w:val="center"/>
            </w:pPr>
            <w:r w:rsidRPr="00420EE4">
              <w:t>3.</w:t>
            </w:r>
            <w: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9B" w:rsidRDefault="00EF3E7B" w:rsidP="00BE629B">
            <w:pPr>
              <w:jc w:val="both"/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Участие во всероссийских киноакциях и кинофестивалях. Организация работы проектов на территории УМР</w:t>
            </w:r>
          </w:p>
          <w:p w:rsidR="00BE629B" w:rsidRDefault="00BE629B" w:rsidP="00BE629B">
            <w:pPr>
              <w:jc w:val="both"/>
              <w:rPr>
                <w:bCs/>
                <w:lang w:eastAsia="en-US"/>
              </w:rPr>
            </w:pPr>
            <w:r w:rsidRPr="00450568">
              <w:t>Реализация проекта  «Кино в каникулы» (организация детских кинопоказов в дни школьных каникул)</w:t>
            </w:r>
          </w:p>
          <w:p w:rsidR="00EF3E7B" w:rsidRPr="00D16715" w:rsidRDefault="00EF3E7B" w:rsidP="00BE629B">
            <w:pPr>
              <w:jc w:val="both"/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 Всероссийская акция «Ночь кино»</w:t>
            </w:r>
          </w:p>
          <w:p w:rsidR="00EF3E7B" w:rsidRDefault="00EF3E7B" w:rsidP="00A957D9">
            <w:pPr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 Всероссийская акция «День короткометражного кино»</w:t>
            </w:r>
          </w:p>
          <w:p w:rsidR="00AD5F89" w:rsidRPr="00D16715" w:rsidRDefault="00AD5F89" w:rsidP="006069A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Pr="00803DDC">
              <w:rPr>
                <w:bCs/>
              </w:rPr>
              <w:t xml:space="preserve"> Арктический международный кинофестиваль «Золотой Ворон» - Программа 6+ «Современная анимация»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16715" w:rsidRDefault="00EF3E7B" w:rsidP="00A957D9">
            <w:pPr>
              <w:rPr>
                <w:lang w:eastAsia="en-US"/>
              </w:rPr>
            </w:pPr>
          </w:p>
          <w:p w:rsidR="00EF3E7B" w:rsidRDefault="00EF3E7B" w:rsidP="00A957D9">
            <w:pPr>
              <w:jc w:val="center"/>
              <w:rPr>
                <w:lang w:eastAsia="en-US"/>
              </w:rPr>
            </w:pPr>
          </w:p>
          <w:p w:rsidR="00EF3E7B" w:rsidRDefault="00EF3E7B" w:rsidP="00A957D9">
            <w:pPr>
              <w:jc w:val="center"/>
              <w:rPr>
                <w:lang w:eastAsia="en-US"/>
              </w:rPr>
            </w:pPr>
          </w:p>
          <w:p w:rsidR="00AD5F89" w:rsidRDefault="00AD5F89" w:rsidP="00A957D9">
            <w:pPr>
              <w:jc w:val="center"/>
              <w:rPr>
                <w:lang w:eastAsia="en-US"/>
              </w:rPr>
            </w:pPr>
          </w:p>
          <w:p w:rsidR="00AD5F89" w:rsidRDefault="00AD5F89" w:rsidP="00A95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</w:t>
            </w:r>
          </w:p>
          <w:p w:rsidR="00AD5F89" w:rsidRDefault="00AD5F89" w:rsidP="00A957D9">
            <w:pPr>
              <w:jc w:val="center"/>
              <w:rPr>
                <w:lang w:eastAsia="en-US"/>
              </w:rPr>
            </w:pPr>
          </w:p>
          <w:p w:rsidR="00EF3E7B" w:rsidRPr="00D16715" w:rsidRDefault="00AD5F89" w:rsidP="00AD5F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F3E7B" w:rsidRPr="00D16715">
              <w:rPr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44" w:rsidRPr="00420EE4" w:rsidRDefault="00B60344" w:rsidP="00A957D9">
            <w:pPr>
              <w:jc w:val="center"/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B130B9" w:rsidRDefault="00EF3E7B" w:rsidP="00181963">
            <w:pPr>
              <w:jc w:val="both"/>
            </w:pPr>
            <w:r w:rsidRPr="00B130B9">
              <w:t>Реализация про</w:t>
            </w:r>
            <w:r w:rsidR="009F475A">
              <w:t>граммы</w:t>
            </w:r>
            <w:r w:rsidRPr="00B130B9">
              <w:t xml:space="preserve"> «Пушкинская карта»</w:t>
            </w:r>
            <w:r>
              <w:t>:</w:t>
            </w:r>
          </w:p>
          <w:p w:rsidR="009F475A" w:rsidRDefault="009F475A" w:rsidP="00BC2841">
            <w:pPr>
              <w:jc w:val="both"/>
            </w:pPr>
          </w:p>
          <w:p w:rsidR="00BE629B" w:rsidRPr="00803DDC" w:rsidRDefault="005E6DE3" w:rsidP="00BE629B">
            <w:pPr>
              <w:jc w:val="both"/>
            </w:pPr>
            <w:r>
              <w:t xml:space="preserve">- </w:t>
            </w:r>
            <w:r w:rsidR="00BE629B" w:rsidRPr="00803DDC">
              <w:t>Создание обзоров с участием програм</w:t>
            </w:r>
            <w:r w:rsidR="00BE629B">
              <w:t>мы                            «</w:t>
            </w:r>
            <w:r w:rsidR="00BE629B" w:rsidRPr="00803DDC">
              <w:t>Пушкинская карта»</w:t>
            </w:r>
          </w:p>
          <w:p w:rsidR="00BE629B" w:rsidRPr="00803DDC" w:rsidRDefault="00BE629B" w:rsidP="00BE629B">
            <w:pPr>
              <w:jc w:val="both"/>
            </w:pPr>
            <w:r w:rsidRPr="00803DDC">
              <w:t>- Изучение методических материалов и онлайн вебинаров по  расширению возможностей работы на платформе</w:t>
            </w:r>
          </w:p>
          <w:p w:rsidR="00F308DC" w:rsidRDefault="00BE629B" w:rsidP="00BE629B">
            <w:pPr>
              <w:jc w:val="both"/>
            </w:pPr>
            <w:r w:rsidRPr="00803DDC">
              <w:t>- Формирование отчета на платформе по продаже билетов по программе «Пушкинская карта»</w:t>
            </w:r>
          </w:p>
          <w:p w:rsidR="005E6DE3" w:rsidRDefault="00F308DC" w:rsidP="00BC2841">
            <w:pPr>
              <w:jc w:val="both"/>
            </w:pPr>
            <w:r>
              <w:t xml:space="preserve">- исполнение </w:t>
            </w:r>
            <w:r w:rsidRPr="00F308DC">
              <w:rPr>
                <w:rStyle w:val="fontstyle01"/>
                <w:sz w:val="24"/>
                <w:szCs w:val="24"/>
              </w:rPr>
              <w:t>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</w:t>
            </w:r>
          </w:p>
          <w:p w:rsidR="00BC2841" w:rsidRDefault="00BC2841" w:rsidP="00BC2841">
            <w:pPr>
              <w:jc w:val="both"/>
            </w:pPr>
            <w:r>
              <w:t>- функционирование центра по оказанию консультативной помощи в библиотеке им. Н.Н. Старостина,</w:t>
            </w:r>
          </w:p>
          <w:p w:rsidR="00BC2841" w:rsidRPr="00B130B9" w:rsidRDefault="00BC2841" w:rsidP="00BC2841">
            <w:pPr>
              <w:jc w:val="both"/>
            </w:pPr>
          </w:p>
          <w:p w:rsidR="005E6DE3" w:rsidRPr="00B130B9" w:rsidRDefault="005E6DE3" w:rsidP="005E6DE3">
            <w:pPr>
              <w:jc w:val="both"/>
            </w:pPr>
            <w:r>
              <w:t>- информирование населения, участников мероприятий и клубных формирований</w:t>
            </w:r>
            <w:r w:rsidR="009F475A">
              <w:t>, обучающихся ДМШ и ДХШ</w:t>
            </w:r>
            <w:r>
              <w:t xml:space="preserve"> о проекте, способах оформления «Пушкинской карты», афише мероприятий УМР и ЯО,</w:t>
            </w:r>
          </w:p>
          <w:p w:rsidR="00EF3E7B" w:rsidRDefault="00EF3E7B" w:rsidP="00181963">
            <w:pPr>
              <w:jc w:val="both"/>
            </w:pPr>
            <w:r>
              <w:t>- подготовка мероприятий</w:t>
            </w:r>
            <w:r w:rsidRPr="00B130B9">
              <w:t xml:space="preserve"> для посещения по «Пушкинской карте»</w:t>
            </w:r>
            <w:r>
              <w:t>,</w:t>
            </w:r>
          </w:p>
          <w:p w:rsidR="00EF3E7B" w:rsidRDefault="00EF3E7B" w:rsidP="00181963">
            <w:pPr>
              <w:jc w:val="both"/>
            </w:pPr>
            <w:r>
              <w:t>- о</w:t>
            </w:r>
            <w:r w:rsidRPr="00D16715">
              <w:t>рганиза</w:t>
            </w:r>
            <w:r w:rsidR="00BC2841">
              <w:t>ция посещения мероприятий в МАУ</w:t>
            </w:r>
            <w:r w:rsidRPr="00D16715">
              <w:t xml:space="preserve"> </w:t>
            </w:r>
            <w:r w:rsidR="00BC2841">
              <w:t>«</w:t>
            </w:r>
            <w:r w:rsidRPr="00D16715">
              <w:t>ДК УМР»</w:t>
            </w:r>
            <w:r>
              <w:t xml:space="preserve"> </w:t>
            </w:r>
            <w:r w:rsidRPr="00D16715">
              <w:t>для обладателей Пушкинской карты для участников клубных формирований художественной направленности: «Матанечка», «Грация», «Конфетти», «Маска»</w:t>
            </w:r>
            <w:r>
              <w:t>,</w:t>
            </w:r>
          </w:p>
          <w:p w:rsidR="00EF3E7B" w:rsidRPr="00B1306F" w:rsidRDefault="00EF3E7B" w:rsidP="009F475A">
            <w:pPr>
              <w:jc w:val="both"/>
            </w:pPr>
            <w:r>
              <w:t xml:space="preserve">- организация посещений музеев и др. для </w:t>
            </w:r>
            <w:r w:rsidR="009F475A">
              <w:t xml:space="preserve">обучающихся </w:t>
            </w:r>
            <w:r>
              <w:t>учреждений дополнительного образования</w:t>
            </w:r>
            <w:r w:rsidR="003A0722">
              <w:t>,</w:t>
            </w:r>
            <w:r w:rsidR="009F475A">
              <w:t xml:space="preserve">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</w:pPr>
          </w:p>
          <w:p w:rsidR="009F475A" w:rsidRDefault="009F475A" w:rsidP="00CD3663">
            <w:pPr>
              <w:jc w:val="center"/>
            </w:pPr>
          </w:p>
          <w:p w:rsidR="00EF3E7B" w:rsidRDefault="00AD5F89" w:rsidP="00CD3663">
            <w:pPr>
              <w:jc w:val="center"/>
            </w:pPr>
            <w:r>
              <w:t>В течение года</w:t>
            </w:r>
          </w:p>
          <w:p w:rsidR="00EF3E7B" w:rsidRDefault="00EF3E7B" w:rsidP="00CD3663">
            <w:pPr>
              <w:jc w:val="center"/>
            </w:pPr>
          </w:p>
          <w:p w:rsidR="00EF3E7B" w:rsidRDefault="00EF3E7B" w:rsidP="00181963"/>
          <w:p w:rsidR="00EF3E7B" w:rsidRDefault="00EF3E7B" w:rsidP="00CD3663">
            <w:pPr>
              <w:jc w:val="center"/>
            </w:pPr>
          </w:p>
          <w:p w:rsidR="00EF3E7B" w:rsidRDefault="00EF3E7B" w:rsidP="00CD3663">
            <w:pPr>
              <w:jc w:val="center"/>
            </w:pPr>
          </w:p>
          <w:p w:rsidR="005E6DE3" w:rsidRDefault="005E6DE3" w:rsidP="00CD3663">
            <w:pPr>
              <w:jc w:val="center"/>
            </w:pPr>
          </w:p>
          <w:p w:rsidR="005E6DE3" w:rsidRDefault="005E6DE3" w:rsidP="00CD3663">
            <w:pPr>
              <w:jc w:val="center"/>
            </w:pPr>
          </w:p>
          <w:p w:rsidR="005E6DE3" w:rsidRDefault="005E6DE3" w:rsidP="00CD3663">
            <w:pPr>
              <w:jc w:val="center"/>
            </w:pPr>
          </w:p>
          <w:p w:rsidR="005E6DE3" w:rsidRDefault="005E6DE3" w:rsidP="00CD3663">
            <w:pPr>
              <w:jc w:val="center"/>
            </w:pPr>
          </w:p>
          <w:p w:rsidR="005E6DE3" w:rsidRDefault="005E6DE3" w:rsidP="00CD3663">
            <w:pPr>
              <w:jc w:val="center"/>
            </w:pPr>
          </w:p>
          <w:p w:rsidR="00F308DC" w:rsidRDefault="00F308DC" w:rsidP="00CD3663">
            <w:pPr>
              <w:jc w:val="center"/>
            </w:pPr>
          </w:p>
          <w:p w:rsidR="00F308DC" w:rsidRDefault="00F308DC" w:rsidP="00CD3663">
            <w:pPr>
              <w:jc w:val="center"/>
            </w:pPr>
          </w:p>
          <w:p w:rsidR="00F308DC" w:rsidRDefault="00F308DC" w:rsidP="00CD3663">
            <w:pPr>
              <w:jc w:val="center"/>
            </w:pPr>
          </w:p>
          <w:p w:rsidR="00F308DC" w:rsidRDefault="00F308DC" w:rsidP="00CD3663">
            <w:pPr>
              <w:jc w:val="center"/>
            </w:pPr>
          </w:p>
          <w:p w:rsidR="00F308DC" w:rsidRDefault="00F308DC" w:rsidP="00CD3663">
            <w:pPr>
              <w:jc w:val="center"/>
            </w:pPr>
          </w:p>
          <w:p w:rsidR="00EF3E7B" w:rsidRPr="00B1306F" w:rsidRDefault="00EF3E7B" w:rsidP="00CD3663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1" w:rsidRPr="00BC2841" w:rsidRDefault="00EF3E7B" w:rsidP="00BC2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F475A" w:rsidRDefault="009F475A" w:rsidP="00BC2841">
            <w:pPr>
              <w:jc w:val="center"/>
              <w:rPr>
                <w:bCs/>
                <w:color w:val="000000"/>
              </w:rPr>
            </w:pPr>
          </w:p>
          <w:p w:rsidR="005E6DE3" w:rsidRDefault="005E6DE3" w:rsidP="00BC28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5E6DE3" w:rsidRDefault="005E6DE3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F308DC" w:rsidRDefault="00F308DC" w:rsidP="00BC2841">
            <w:pPr>
              <w:jc w:val="center"/>
              <w:rPr>
                <w:bCs/>
                <w:color w:val="000000"/>
              </w:rPr>
            </w:pPr>
          </w:p>
          <w:p w:rsidR="00EF3E7B" w:rsidRDefault="00EF3E7B" w:rsidP="00BC28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BC2841" w:rsidRDefault="00BC2841" w:rsidP="009F475A">
            <w:pPr>
              <w:rPr>
                <w:lang w:eastAsia="en-US"/>
              </w:rPr>
            </w:pPr>
          </w:p>
          <w:p w:rsidR="00EF3E7B" w:rsidRDefault="009F475A" w:rsidP="00CD3663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р</w:t>
            </w:r>
            <w:r w:rsidR="00BC2841">
              <w:rPr>
                <w:lang w:eastAsia="en-US"/>
              </w:rPr>
              <w:t>уководители учреждений</w:t>
            </w:r>
          </w:p>
          <w:p w:rsidR="00BC2841" w:rsidRDefault="00BC2841" w:rsidP="009F475A">
            <w:pPr>
              <w:rPr>
                <w:bCs/>
                <w:color w:val="000000"/>
              </w:rPr>
            </w:pPr>
          </w:p>
          <w:p w:rsidR="00BC2841" w:rsidRDefault="00BC2841" w:rsidP="00CD3663">
            <w:pPr>
              <w:jc w:val="center"/>
              <w:rPr>
                <w:bCs/>
                <w:color w:val="000000"/>
              </w:rPr>
            </w:pPr>
          </w:p>
          <w:p w:rsidR="00EF3E7B" w:rsidRDefault="00BC2841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BC2841" w:rsidRDefault="00BC2841" w:rsidP="00CD3663">
            <w:pPr>
              <w:jc w:val="center"/>
              <w:rPr>
                <w:bCs/>
                <w:color w:val="000000"/>
              </w:rPr>
            </w:pPr>
          </w:p>
          <w:p w:rsidR="00BC2841" w:rsidRDefault="00BC2841" w:rsidP="00CD3663">
            <w:pPr>
              <w:jc w:val="center"/>
              <w:rPr>
                <w:bCs/>
                <w:color w:val="000000"/>
              </w:rPr>
            </w:pPr>
          </w:p>
          <w:p w:rsidR="00BC2841" w:rsidRDefault="00BC2841" w:rsidP="00CD3663">
            <w:pPr>
              <w:jc w:val="center"/>
              <w:rPr>
                <w:bCs/>
                <w:color w:val="000000"/>
              </w:rPr>
            </w:pPr>
          </w:p>
          <w:p w:rsidR="009F475A" w:rsidRDefault="009F475A" w:rsidP="00CD3663">
            <w:pPr>
              <w:jc w:val="center"/>
              <w:rPr>
                <w:bCs/>
                <w:color w:val="000000"/>
              </w:rPr>
            </w:pPr>
          </w:p>
          <w:p w:rsidR="009F475A" w:rsidRDefault="009F475A" w:rsidP="00CD3663">
            <w:pPr>
              <w:jc w:val="center"/>
              <w:rPr>
                <w:bCs/>
                <w:color w:val="000000"/>
              </w:rPr>
            </w:pPr>
          </w:p>
          <w:p w:rsidR="00BC2841" w:rsidRDefault="00BC2841" w:rsidP="00BC2841">
            <w:pPr>
              <w:rPr>
                <w:bCs/>
                <w:color w:val="000000"/>
              </w:rPr>
            </w:pPr>
          </w:p>
          <w:p w:rsidR="00F308DC" w:rsidRDefault="00F308DC" w:rsidP="00BC2841">
            <w:pPr>
              <w:rPr>
                <w:bCs/>
                <w:color w:val="000000"/>
              </w:rPr>
            </w:pPr>
          </w:p>
          <w:p w:rsidR="00F308DC" w:rsidRDefault="00F308DC" w:rsidP="00BC2841">
            <w:pPr>
              <w:rPr>
                <w:bCs/>
                <w:color w:val="000000"/>
              </w:rPr>
            </w:pPr>
          </w:p>
          <w:p w:rsidR="00F308DC" w:rsidRDefault="00F308DC" w:rsidP="00BC2841">
            <w:pPr>
              <w:rPr>
                <w:bCs/>
                <w:color w:val="000000"/>
              </w:rPr>
            </w:pP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ДХШ УМР</w:t>
            </w:r>
          </w:p>
          <w:p w:rsidR="009F475A" w:rsidRDefault="009F475A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Руководители КДУ </w:t>
            </w:r>
          </w:p>
          <w:p w:rsidR="00BE629B" w:rsidRPr="00B1306F" w:rsidRDefault="00BE629B" w:rsidP="00CD3663">
            <w:pPr>
              <w:jc w:val="center"/>
            </w:pP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43EEF" w:rsidRDefault="00EF3E7B" w:rsidP="002D001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мероприятий в рамках Года </w:t>
            </w:r>
            <w:r w:rsidR="002D0011">
              <w:rPr>
                <w:bCs/>
                <w:color w:val="000000"/>
              </w:rPr>
              <w:t>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C158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EB443F" w:rsidRDefault="00EF3E7B" w:rsidP="00FE01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FE0189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43EEF" w:rsidRDefault="00EF3E7B" w:rsidP="00E256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во всероссийских акциях, флешмобах и т.д., в том </w:t>
            </w:r>
            <w:r w:rsidRPr="00A806EB">
              <w:rPr>
                <w:bCs/>
                <w:color w:val="000000"/>
              </w:rPr>
              <w:t xml:space="preserve">числе во Всероссийских акциях </w:t>
            </w:r>
            <w:r w:rsidR="00C70C2F" w:rsidRPr="00A806EB">
              <w:rPr>
                <w:bCs/>
                <w:color w:val="000000"/>
              </w:rPr>
              <w:t>«Мы вместе»</w:t>
            </w:r>
            <w:r w:rsidR="00C70C2F">
              <w:rPr>
                <w:bCs/>
                <w:color w:val="000000"/>
              </w:rPr>
              <w:t xml:space="preserve">, </w:t>
            </w:r>
            <w:r w:rsidRPr="00A806EB">
              <w:rPr>
                <w:bCs/>
                <w:color w:val="000000"/>
              </w:rPr>
              <w:t xml:space="preserve">«Неделя волонтерства», </w:t>
            </w:r>
            <w:r w:rsidR="00890A4C">
              <w:rPr>
                <w:bCs/>
                <w:color w:val="000000"/>
              </w:rPr>
              <w:t>«Ночь искусств», «Библионочь», «Летнее чтение»</w:t>
            </w:r>
            <w:r w:rsidR="00C70C2F">
              <w:rPr>
                <w:bCs/>
                <w:color w:val="000000"/>
              </w:rPr>
              <w:t xml:space="preserve">, акциях и флешмобах поддержки российских войск в рамках </w:t>
            </w:r>
            <w:r w:rsidR="00E2569D">
              <w:rPr>
                <w:bCs/>
                <w:color w:val="000000"/>
              </w:rPr>
              <w:t>СВ</w:t>
            </w:r>
            <w:r w:rsidR="00C70C2F">
              <w:rPr>
                <w:bCs/>
                <w:color w:val="000000"/>
              </w:rPr>
              <w:t>О, семей мобилизованных</w:t>
            </w:r>
            <w:r w:rsidR="00AF1011">
              <w:rPr>
                <w:bCs/>
                <w:color w:val="000000"/>
              </w:rPr>
              <w:t xml:space="preserve"> граждан</w:t>
            </w:r>
            <w:r w:rsidR="00C70C2F">
              <w:rPr>
                <w:bCs/>
                <w:color w:val="000000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644EE6" w:rsidRDefault="00EF3E7B" w:rsidP="00EB443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Default="00EF3E7B" w:rsidP="00EB443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EF3E7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EF3E7B" w:rsidRPr="009132B8" w:rsidRDefault="00EF3E7B" w:rsidP="008763D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EF3E7B" w:rsidRPr="009132B8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EF3E7B" w:rsidRPr="009132B8" w:rsidTr="00A957D9">
        <w:trPr>
          <w:cantSplit/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B167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C28E7" w:rsidRDefault="00EF3E7B" w:rsidP="00B167E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16715">
              <w:rPr>
                <w:bCs/>
              </w:rPr>
              <w:t>Реализация проекта «Рейтинг-76»</w:t>
            </w:r>
            <w:r>
              <w:rPr>
                <w:rFonts w:eastAsiaTheme="minorHAnsi"/>
                <w:bCs/>
                <w:lang w:eastAsia="en-US"/>
              </w:rPr>
              <w:t xml:space="preserve"> (</w:t>
            </w:r>
            <w:r w:rsidRPr="00D16715">
              <w:rPr>
                <w:bCs/>
              </w:rPr>
              <w:t>исполнение плановых показателей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16715" w:rsidRDefault="00EF3E7B" w:rsidP="00B167E4">
            <w:pPr>
              <w:jc w:val="center"/>
              <w:rPr>
                <w:lang w:eastAsia="en-US"/>
              </w:rPr>
            </w:pPr>
            <w:r w:rsidRPr="00D16715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B167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Default="00EF3E7B" w:rsidP="00B167E4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12722" w:rsidRPr="009132B8" w:rsidTr="0029221A">
        <w:trPr>
          <w:cantSplit/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>Участие в реализации мероприятий «Решаем Вместе» (инициативное бюджетирование):</w:t>
            </w:r>
          </w:p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Pr="009132B8" w:rsidRDefault="00C12722" w:rsidP="00C12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12722" w:rsidRDefault="002D0011" w:rsidP="002D0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</w:t>
            </w:r>
            <w:r w:rsidR="00CB4135">
              <w:rPr>
                <w:lang w:eastAsia="en-US"/>
              </w:rPr>
              <w:t>ры</w:t>
            </w:r>
          </w:p>
        </w:tc>
      </w:tr>
      <w:tr w:rsidR="0029221A" w:rsidRPr="009132B8" w:rsidTr="00A957D9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B167E4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B167E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9132B8" w:rsidRDefault="0029221A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29221A" w:rsidRDefault="0029221A" w:rsidP="0029221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9221A" w:rsidRPr="009132B8" w:rsidTr="00AF1011">
        <w:trPr>
          <w:cantSplit/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474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Плана мероприятий </w:t>
            </w:r>
            <w:r w:rsidR="00247464">
              <w:rPr>
                <w:bCs/>
                <w:color w:val="000000"/>
              </w:rPr>
              <w:t xml:space="preserve">в рамках регионального проекта </w:t>
            </w:r>
            <w:r>
              <w:rPr>
                <w:bCs/>
                <w:color w:val="000000"/>
              </w:rPr>
              <w:t>«ЯрЛето», 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9221A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9132B8" w:rsidRDefault="0029221A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29221A" w:rsidRDefault="0029221A" w:rsidP="0029221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9221A" w:rsidRPr="009132B8" w:rsidTr="0029221A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FE55B3" w:rsidRDefault="00AF5D7A" w:rsidP="0029221A">
            <w:pPr>
              <w:jc w:val="both"/>
              <w:rPr>
                <w:bCs/>
                <w:lang w:eastAsia="en-US"/>
              </w:rPr>
            </w:pPr>
            <w:r w:rsidRPr="00D77C30">
              <w:rPr>
                <w:spacing w:val="-4"/>
              </w:rPr>
              <w:t>Кинопоказы (нацпроект «Культура»)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AF5D7A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29221A" w:rsidRDefault="0029221A" w:rsidP="002922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9221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МАУ «ДК УМР»</w:t>
            </w:r>
          </w:p>
          <w:p w:rsidR="00AF5D7A" w:rsidRDefault="00AF5D7A" w:rsidP="0029221A">
            <w:pPr>
              <w:jc w:val="center"/>
              <w:rPr>
                <w:lang w:eastAsia="en-US"/>
              </w:rPr>
            </w:pPr>
          </w:p>
        </w:tc>
      </w:tr>
      <w:tr w:rsidR="00EF3E7B" w:rsidRPr="009132B8" w:rsidTr="00F63307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D1A39" w:rsidRDefault="00EF3E7B" w:rsidP="00B167E4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библиотека»), разработка планов работы и реализация существующих проектов («Время Ч», «Детское время» и др.).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247464" w:rsidRPr="009132B8" w:rsidTr="00247464">
        <w:trPr>
          <w:cantSplit/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4" w:rsidRDefault="00247464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4" w:rsidRDefault="00247464" w:rsidP="00247464">
            <w:pPr>
              <w:jc w:val="both"/>
            </w:pPr>
            <w:r>
              <w:t>Цикл мероприятий к 225-летию А.С. Пушкина «И в новом веке Пушкин с 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4" w:rsidRDefault="00247464" w:rsidP="00247464">
            <w:pPr>
              <w:jc w:val="both"/>
            </w:pPr>
            <w:r>
              <w:t>январь-июнь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4" w:rsidRDefault="00247464" w:rsidP="0024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247464" w:rsidRDefault="00247464" w:rsidP="0024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EF3E7B" w:rsidRPr="00A12F59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A12F59" w:rsidRDefault="00EF3E7B" w:rsidP="008763DD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 w:rsidRPr="00A12F59">
              <w:rPr>
                <w:b/>
                <w:lang w:eastAsia="en-US"/>
              </w:rPr>
              <w:t>5. Реализация муниципальных программ</w:t>
            </w:r>
          </w:p>
        </w:tc>
      </w:tr>
      <w:tr w:rsidR="00EF3E7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suppressAutoHyphens w:val="0"/>
              <w:jc w:val="center"/>
              <w:rPr>
                <w:b/>
                <w:lang w:eastAsia="ru-RU"/>
              </w:rPr>
            </w:pPr>
            <w:r w:rsidRPr="00C1587E">
              <w:rPr>
                <w:b/>
                <w:lang w:eastAsia="ru-RU"/>
              </w:rPr>
              <w:t>5.1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B12820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</w:t>
            </w:r>
            <w:r w:rsidR="00B12820">
              <w:rPr>
                <w:b/>
                <w:shd w:val="clear" w:color="auto" w:fill="FFFFFF"/>
              </w:rPr>
              <w:t>20</w:t>
            </w:r>
            <w:r w:rsidRPr="00C1587E">
              <w:rPr>
                <w:b/>
                <w:shd w:val="clear" w:color="auto" w:fill="FFFFFF"/>
              </w:rPr>
              <w:t>-202</w:t>
            </w:r>
            <w:r w:rsidR="00B12820">
              <w:rPr>
                <w:b/>
                <w:shd w:val="clear" w:color="auto" w:fill="FFFFFF"/>
              </w:rPr>
              <w:t>3</w:t>
            </w:r>
            <w:r w:rsidRPr="00C1587E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EF3E7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424CD4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 w:rsidR="0015024F">
              <w:rPr>
                <w:color w:val="000000"/>
              </w:rPr>
              <w:t>информаци</w:t>
            </w:r>
            <w:r w:rsidR="0015024F" w:rsidRPr="00C1587E">
              <w:rPr>
                <w:color w:val="000000"/>
              </w:rPr>
              <w:t>онно-пропаган</w:t>
            </w:r>
            <w:r w:rsidR="0015024F">
              <w:rPr>
                <w:color w:val="000000"/>
              </w:rPr>
              <w:t>д</w:t>
            </w:r>
            <w:r w:rsidR="0015024F" w:rsidRPr="00C1587E">
              <w:rPr>
                <w:color w:val="000000"/>
              </w:rPr>
              <w:t>истской</w:t>
            </w:r>
            <w:r w:rsidRPr="00C1587E">
              <w:rPr>
                <w:color w:val="000000"/>
              </w:rPr>
              <w:t xml:space="preserve"> деятельности в сфере патриотического воспитания</w:t>
            </w:r>
            <w:r w:rsidR="009A6E08">
              <w:rPr>
                <w:color w:val="000000"/>
              </w:rPr>
              <w:t xml:space="preserve">, </w:t>
            </w:r>
            <w:r w:rsidR="00424CD4">
              <w:t>с</w:t>
            </w:r>
            <w:r w:rsidR="00424CD4" w:rsidRPr="00C1587E">
              <w:t>истематическое освещение мероприятий муниципальной целевой программы в средствах массовой информации</w:t>
            </w:r>
            <w:r w:rsidR="00424CD4">
              <w:t xml:space="preserve">, </w:t>
            </w:r>
            <w:r w:rsidR="009A6E08">
              <w:t>п</w:t>
            </w:r>
            <w:r w:rsidR="009A6E08" w:rsidRPr="00C1587E">
              <w:t>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D05B0" w:rsidRDefault="000D05B0" w:rsidP="000D05B0">
            <w:pPr>
              <w:jc w:val="both"/>
            </w:pPr>
            <w:r w:rsidRPr="000D05B0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>
              <w:t>Дню защитника Отечества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воинов-интернационалистов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Победы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России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Памяти и скорби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Российского Флага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борьбы с терроризмом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народного единства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День неизвестного солдата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День Героев Отечества</w:t>
            </w:r>
          </w:p>
          <w:p w:rsidR="000D05B0" w:rsidRPr="000D05B0" w:rsidRDefault="000D05B0" w:rsidP="00A957D9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«В поддержку ВС Р</w:t>
            </w:r>
            <w:r w:rsidR="00A957D9">
              <w:t>Ф</w:t>
            </w:r>
            <w:r w:rsidRPr="000D05B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D05B0" w:rsidRDefault="000D05B0" w:rsidP="000D05B0">
            <w:pPr>
              <w:jc w:val="center"/>
            </w:pPr>
          </w:p>
          <w:p w:rsidR="000D05B0" w:rsidRPr="000D05B0" w:rsidRDefault="000D05B0" w:rsidP="000D05B0"/>
          <w:p w:rsidR="000D05B0" w:rsidRPr="000D05B0" w:rsidRDefault="000D05B0" w:rsidP="000D05B0"/>
          <w:p w:rsidR="000D05B0" w:rsidRDefault="000D05B0" w:rsidP="000D05B0">
            <w:pPr>
              <w:jc w:val="center"/>
            </w:pPr>
            <w:r w:rsidRPr="000D05B0">
              <w:t>Февраль</w:t>
            </w:r>
          </w:p>
          <w:p w:rsidR="000D05B0" w:rsidRPr="000D05B0" w:rsidRDefault="000D05B0" w:rsidP="000D05B0">
            <w:pPr>
              <w:jc w:val="center"/>
            </w:pPr>
            <w:r>
              <w:t>февраль</w:t>
            </w:r>
          </w:p>
          <w:p w:rsidR="000D05B0" w:rsidRDefault="000D05B0" w:rsidP="000D05B0">
            <w:pPr>
              <w:jc w:val="center"/>
            </w:pPr>
            <w:r w:rsidRPr="000D05B0">
              <w:t>май</w:t>
            </w:r>
          </w:p>
          <w:p w:rsidR="000D05B0" w:rsidRDefault="000D05B0" w:rsidP="000D05B0">
            <w:pPr>
              <w:jc w:val="center"/>
            </w:pPr>
            <w:r>
              <w:t>июнь</w:t>
            </w:r>
          </w:p>
          <w:p w:rsidR="000D05B0" w:rsidRDefault="000D05B0" w:rsidP="000D05B0">
            <w:pPr>
              <w:jc w:val="center"/>
            </w:pPr>
            <w:r>
              <w:t>июнь</w:t>
            </w:r>
          </w:p>
          <w:p w:rsidR="000D05B0" w:rsidRDefault="000D05B0" w:rsidP="000D05B0">
            <w:pPr>
              <w:spacing w:line="360" w:lineRule="auto"/>
              <w:jc w:val="center"/>
            </w:pPr>
            <w:r w:rsidRPr="000D05B0">
              <w:t>август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сентябрь</w:t>
            </w:r>
          </w:p>
          <w:p w:rsidR="000D05B0" w:rsidRDefault="000D05B0" w:rsidP="000D05B0">
            <w:pPr>
              <w:jc w:val="center"/>
            </w:pPr>
            <w:r w:rsidRPr="000D05B0">
              <w:t>ноябрь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декабрь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декабрь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1" w:rsidRDefault="000D05B0" w:rsidP="00D47B1D">
            <w:pPr>
              <w:spacing w:line="20" w:lineRule="atLeast"/>
              <w:jc w:val="both"/>
            </w:pPr>
            <w:r w:rsidRPr="00C1587E">
              <w:t>Организация и проведение мероприятий духовно-нравственной и патриотической направленности</w:t>
            </w:r>
            <w:r w:rsidR="009A6E08">
              <w:t xml:space="preserve"> </w:t>
            </w:r>
            <w:r w:rsidR="00C44B81" w:rsidRPr="000F220D">
              <w:t>различных форм во всех учреждениях</w:t>
            </w:r>
            <w:r w:rsidR="00C44B81">
              <w:t xml:space="preserve">, </w:t>
            </w:r>
            <w:r w:rsidR="00C44B81" w:rsidRPr="000F220D">
              <w:t xml:space="preserve">в том числе </w:t>
            </w:r>
            <w:r w:rsidR="00C44B81">
              <w:t>в онлайн-формате</w:t>
            </w:r>
            <w:r w:rsidR="00C44B81" w:rsidRPr="000F220D">
              <w:t xml:space="preserve"> </w:t>
            </w:r>
            <w:r w:rsidR="00C44B81">
              <w:t>(</w:t>
            </w:r>
            <w:r w:rsidR="009A6E08" w:rsidRPr="000F220D">
              <w:t xml:space="preserve">познавательных и праздничных программ, встреч, бесед, патриотических часов, </w:t>
            </w:r>
            <w:r w:rsidR="00C44B81">
              <w:t xml:space="preserve">мастер-классов, </w:t>
            </w:r>
            <w:r w:rsidR="009A6E08" w:rsidRPr="000F220D">
              <w:t>уроков мужества, громких чтений, презентаций,  книжных обзоров</w:t>
            </w:r>
            <w:r w:rsidR="009A6E08">
              <w:t xml:space="preserve">, выставок, </w:t>
            </w:r>
            <w:r w:rsidR="00C44B81">
              <w:t>выставок</w:t>
            </w:r>
            <w:r w:rsidR="00C44B81" w:rsidRPr="000F220D">
              <w:t xml:space="preserve"> рисунков обучающихся ДХШ и воспитанников эстетического направления ДМШ</w:t>
            </w:r>
            <w:r w:rsidR="00A957D9">
              <w:t xml:space="preserve"> и д</w:t>
            </w:r>
            <w:r w:rsidR="00D47B1D">
              <w:t>р.)</w:t>
            </w:r>
            <w:r w:rsidR="00C44B81">
              <w:t>,</w:t>
            </w:r>
            <w:r w:rsidR="008702B3">
              <w:t xml:space="preserve"> </w:t>
            </w:r>
            <w:r w:rsidR="00D47B1D">
              <w:t xml:space="preserve">в том числе Дней сел и поселков, </w:t>
            </w:r>
            <w:r w:rsidR="00653D96">
              <w:t xml:space="preserve">крупных фестивалей: </w:t>
            </w:r>
            <w:r w:rsidR="00D47B1D">
              <w:t xml:space="preserve">фестиваля «Святыни России», </w:t>
            </w:r>
            <w:r w:rsidR="008702B3">
              <w:t>фестиваля «Берендей», фестиваля «Дружба»,</w:t>
            </w:r>
            <w:r w:rsidR="00C44B81">
              <w:t xml:space="preserve"> </w:t>
            </w:r>
            <w:r w:rsidR="008702B3">
              <w:t xml:space="preserve">Тютчевского фестиваля, </w:t>
            </w:r>
            <w:r w:rsidR="009A6E08">
              <w:t>фестиваля «По вехам истории»</w:t>
            </w:r>
            <w:r w:rsidR="00D47B1D">
              <w:t>,</w:t>
            </w:r>
            <w:r w:rsidR="0015024F">
              <w:t xml:space="preserve"> </w:t>
            </w:r>
            <w:r w:rsidR="0015024F" w:rsidRPr="0069088F">
              <w:t>фестиваль «Лейся песня над Волгой»</w:t>
            </w:r>
            <w:r w:rsidR="0015024F">
              <w:t>,</w:t>
            </w:r>
            <w:r w:rsidR="00D47B1D">
              <w:t xml:space="preserve"> организация мероприятий и поддержка фестиваля «Александр Невский»</w:t>
            </w:r>
            <w:r w:rsidR="00821131">
              <w:t>,</w:t>
            </w:r>
          </w:p>
          <w:p w:rsidR="00821131" w:rsidRPr="00C1587E" w:rsidRDefault="00821131" w:rsidP="00D47B1D">
            <w:pPr>
              <w:spacing w:line="20" w:lineRule="atLeast"/>
              <w:jc w:val="both"/>
            </w:pPr>
            <w:r>
              <w:t>ю</w:t>
            </w:r>
            <w:r w:rsidRPr="005B0671">
              <w:t>билейного молодежн</w:t>
            </w:r>
            <w:r>
              <w:t>ого</w:t>
            </w:r>
            <w:r w:rsidRPr="005B0671">
              <w:t xml:space="preserve"> музыкальн</w:t>
            </w:r>
            <w:r>
              <w:t>ого</w:t>
            </w:r>
            <w:r w:rsidRPr="005B0671">
              <w:t xml:space="preserve"> фестиваля МОРФЕСТ–2024, </w:t>
            </w:r>
            <w:r>
              <w:t>посвященного</w:t>
            </w:r>
            <w:r w:rsidRPr="005B0671">
              <w:t xml:space="preserve"> празднованию Великой Победы</w:t>
            </w:r>
            <w:r w:rsidR="006E30DD">
              <w:t>, Выставка-Форум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  <w:p w:rsidR="009A6E08" w:rsidRDefault="009A6E08" w:rsidP="008763DD">
            <w:pPr>
              <w:jc w:val="center"/>
              <w:rPr>
                <w:lang w:eastAsia="en-US"/>
              </w:rPr>
            </w:pPr>
          </w:p>
          <w:p w:rsidR="009A6E08" w:rsidRPr="00C1587E" w:rsidRDefault="009A6E08" w:rsidP="008763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spacing w:line="20" w:lineRule="atLeast"/>
              <w:jc w:val="both"/>
            </w:pPr>
            <w:r w:rsidRPr="00C1587E">
              <w:t>Организация и проведение мероприятий</w:t>
            </w:r>
            <w:r w:rsidR="004F25EF">
              <w:t xml:space="preserve"> </w:t>
            </w:r>
            <w:r w:rsidR="004F25EF" w:rsidRPr="000F220D">
              <w:t>(познавательных и праздничных программ, встреч, бесед, патриотических часов, уроков мужества, громких чтений, презентаций,  книжных обзоров</w:t>
            </w:r>
            <w:r w:rsidR="004F25EF">
              <w:t>, выставок, в том числе онлайн)</w:t>
            </w:r>
            <w:r w:rsidRPr="00C1587E">
              <w:t xml:space="preserve">, посвященных </w:t>
            </w:r>
            <w:r w:rsidRPr="004F25EF">
              <w:t>памятным датам истории России</w:t>
            </w:r>
            <w:r w:rsidR="00424CD4">
              <w:t>, ЯО</w:t>
            </w:r>
            <w:r w:rsidRPr="004F25EF">
              <w:t xml:space="preserve"> и дням воинской славы</w:t>
            </w:r>
            <w:r w:rsidR="009A6E08">
              <w:t xml:space="preserve">, </w:t>
            </w:r>
            <w:r w:rsidR="009A6E08" w:rsidRPr="000F220D">
              <w:t xml:space="preserve">демонстрация роликов «Памятные даты истории России» </w:t>
            </w:r>
            <w:r w:rsidR="009A6E08">
              <w:t>в соцсетях и перед кинопоказами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9A6E08">
            <w:pPr>
              <w:spacing w:line="20" w:lineRule="atLeast"/>
              <w:jc w:val="both"/>
            </w:pPr>
            <w:r w:rsidRPr="00C1587E">
              <w:t>Реализация сквозных программ, направленных на воспитание любви к малой Родине, к России</w:t>
            </w:r>
            <w:r w:rsidR="009A6E08">
              <w:t xml:space="preserve"> (</w:t>
            </w:r>
            <w:r w:rsidR="009A6E08" w:rsidRPr="000F220D">
              <w:t>мероприятия в библиотеках района из цикла «Светлые праздники Руси», тематические выставки</w:t>
            </w:r>
            <w:r w:rsidR="009A6E08">
              <w:t xml:space="preserve">, мероприятия КДУ, </w:t>
            </w:r>
            <w:r w:rsidR="009A6E08" w:rsidRPr="00D16715">
              <w:t>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</w:t>
            </w:r>
            <w:r w:rsidR="009A6E0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8" w:rsidRPr="00C1587E" w:rsidRDefault="009A6E08" w:rsidP="008763DD">
            <w:pPr>
              <w:spacing w:line="20" w:lineRule="atLeast"/>
              <w:jc w:val="both"/>
            </w:pPr>
            <w:r w:rsidRPr="000F220D">
              <w:t xml:space="preserve">Поддержка участия воспитанников кружков, </w:t>
            </w:r>
            <w:r>
              <w:t xml:space="preserve">творческих </w:t>
            </w:r>
            <w:r w:rsidRPr="000F220D">
              <w:t>объединений, учащихся ДХШ и ДМШ в межмуниципальных, региональных, общеро</w:t>
            </w:r>
            <w:r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F86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F865E4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both"/>
            </w:pPr>
            <w:r w:rsidRPr="00D16715">
              <w:t>Разработка и распространение методических рекомендаций в рамках программы по патриотическому воспитанию (праздники и памятные даты: формы проведения, сценарии)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center"/>
            </w:pPr>
            <w:r w:rsidRPr="00D16715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0D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F86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F865E4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both"/>
            </w:pPr>
            <w:r w:rsidRPr="00D16715">
              <w:t>Организация мероприятий 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center"/>
            </w:pPr>
            <w:r w:rsidRPr="00D1671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0D05B0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b/>
                <w:lang w:eastAsia="en-US"/>
              </w:rPr>
            </w:pPr>
            <w:r w:rsidRPr="00C1587E">
              <w:rPr>
                <w:b/>
                <w:lang w:eastAsia="en-US"/>
              </w:rPr>
              <w:t>5.2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  <w:r>
              <w:rPr>
                <w:b/>
              </w:rPr>
              <w:t xml:space="preserve"> 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84680" w:rsidP="000A2219">
            <w:pPr>
              <w:jc w:val="both"/>
            </w:pPr>
            <w:r>
              <w:rPr>
                <w:rFonts w:eastAsia="Calibri"/>
              </w:rPr>
              <w:t xml:space="preserve">Организация </w:t>
            </w:r>
            <w:r w:rsidR="00D47B1D">
              <w:rPr>
                <w:rFonts w:eastAsia="Calibri"/>
              </w:rPr>
              <w:t>культурно–</w:t>
            </w:r>
            <w:r w:rsidR="000D05B0" w:rsidRPr="00C1587E">
              <w:rPr>
                <w:rFonts w:eastAsia="Calibri"/>
              </w:rPr>
              <w:t xml:space="preserve">досуговых мероприятий для разных возрастных категорий </w:t>
            </w:r>
            <w:r w:rsidR="000A2219">
              <w:rPr>
                <w:rFonts w:eastAsia="Calibri"/>
              </w:rPr>
              <w:t>УМР</w:t>
            </w:r>
            <w:r w:rsidR="000D05B0" w:rsidRPr="00C1587E">
              <w:rPr>
                <w:rFonts w:eastAsia="Calibri"/>
              </w:rPr>
              <w:t xml:space="preserve"> (концертные программы, фестивали, конкурсы, выставки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widowControl w:val="0"/>
              <w:ind w:left="34" w:hanging="34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тематической наружной социальной рекламы (баннеры, перетяжки), размещение материалов в СМИ (видеоролики, клипы) и других зрелищных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Default="004F7BE4" w:rsidP="00BC2841">
            <w:pPr>
              <w:ind w:right="-31"/>
              <w:jc w:val="both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</w:t>
            </w:r>
            <w:r w:rsidR="00D94245">
              <w:t>1</w:t>
            </w:r>
            <w:r w:rsidRPr="00681E49">
              <w:t>-202</w:t>
            </w:r>
            <w:r w:rsidR="00D94245">
              <w:t>5</w:t>
            </w:r>
            <w:r w:rsidRPr="00681E49">
              <w:t xml:space="preserve"> годы</w:t>
            </w:r>
          </w:p>
          <w:p w:rsidR="004F7BE4" w:rsidRPr="00681E49" w:rsidRDefault="004F7BE4" w:rsidP="00BC2841">
            <w:pPr>
              <w:ind w:right="-31"/>
              <w:jc w:val="both"/>
            </w:pPr>
            <w:r>
              <w:t>Подготовка отчета по исполнению Плана в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E4" w:rsidRDefault="004F7BE4" w:rsidP="00BC284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  <w:p w:rsidR="004F7BE4" w:rsidRDefault="004F7BE4" w:rsidP="00BC2841">
            <w:pPr>
              <w:jc w:val="center"/>
              <w:rPr>
                <w:lang w:eastAsia="en-US"/>
              </w:rPr>
            </w:pPr>
          </w:p>
          <w:p w:rsidR="004F7BE4" w:rsidRDefault="004F7BE4" w:rsidP="00BC2841">
            <w:pPr>
              <w:jc w:val="center"/>
              <w:rPr>
                <w:lang w:eastAsia="en-US"/>
              </w:rPr>
            </w:pPr>
          </w:p>
          <w:p w:rsidR="004F7BE4" w:rsidRPr="00D94245" w:rsidRDefault="00D94245" w:rsidP="00BC2841">
            <w:pPr>
              <w:jc w:val="center"/>
              <w:rPr>
                <w:lang w:eastAsia="en-US"/>
              </w:rPr>
            </w:pPr>
            <w:r w:rsidRPr="00D94245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FA2976" w:rsidRDefault="004F7BE4" w:rsidP="00BC2841">
            <w:pPr>
              <w:pStyle w:val="a5"/>
              <w:tabs>
                <w:tab w:val="left" w:pos="708"/>
              </w:tabs>
              <w:jc w:val="both"/>
            </w:pPr>
            <w:r w:rsidRPr="00FA2976">
              <w:rPr>
                <w:rFonts w:eastAsia="Calibri"/>
              </w:rPr>
              <w:t>Р</w:t>
            </w:r>
            <w:r w:rsidRPr="00FA2976"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4F7BE4" w:rsidRPr="000F220D" w:rsidRDefault="004F7BE4" w:rsidP="00BC2841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0F220D">
              <w:t>- реализация мероприятий в рамках областных акций</w:t>
            </w:r>
            <w:r>
              <w:t xml:space="preserve"> («Безопасное детство», День правовой помощи детям и др.)</w:t>
            </w:r>
          </w:p>
          <w:p w:rsidR="004F7BE4" w:rsidRPr="000F220D" w:rsidRDefault="004F7BE4" w:rsidP="00BC2841">
            <w:pPr>
              <w:jc w:val="both"/>
            </w:pPr>
            <w:r w:rsidRPr="000F220D">
              <w:t xml:space="preserve">- </w:t>
            </w:r>
            <w:r>
              <w:t>п</w:t>
            </w:r>
            <w:r w:rsidRPr="000F220D">
              <w:t>ривлечение внимания родителей к формирован</w:t>
            </w:r>
            <w:r>
              <w:t xml:space="preserve">ию общей культуры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E4" w:rsidRPr="000F220D" w:rsidRDefault="004F7BE4" w:rsidP="00BC284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  <w:p w:rsidR="004F7BE4" w:rsidRPr="000F220D" w:rsidRDefault="004F7BE4" w:rsidP="00BC284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spacing w:line="20" w:lineRule="atLeast"/>
              <w:jc w:val="both"/>
            </w:pPr>
            <w:r w:rsidRPr="00C1587E">
              <w:rPr>
                <w:rFonts w:eastAsia="Calibri"/>
              </w:rPr>
              <w:t>Организация и проведение спортивных, культурно-досуговых мероприятий для подростков по месту жительства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A2219" w:rsidRPr="00C1587E" w:rsidTr="00A957D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Pr="00C1587E" w:rsidRDefault="000A2219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Default="000A2219" w:rsidP="00084680">
            <w:pPr>
              <w:jc w:val="both"/>
            </w:pPr>
            <w:r w:rsidRPr="00F457F8">
              <w:t>Участие в заседании Комиссии по делам несовершеннолетних и защите их прав,</w:t>
            </w:r>
          </w:p>
          <w:p w:rsidR="000A2219" w:rsidRPr="00F457F8" w:rsidRDefault="000A2219" w:rsidP="00084680">
            <w:pPr>
              <w:jc w:val="both"/>
            </w:pPr>
            <w:r>
              <w:t xml:space="preserve">- </w:t>
            </w:r>
            <w:r w:rsidRPr="00F457F8">
              <w:t>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9" w:rsidRPr="00F457F8" w:rsidRDefault="000A2219" w:rsidP="00A957D9">
            <w:pPr>
              <w:jc w:val="center"/>
            </w:pPr>
            <w: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Pr="00C1587E" w:rsidRDefault="000A2219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Управление культуры   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Проведение </w:t>
            </w:r>
            <w:r w:rsidR="004F7BE4">
              <w:rPr>
                <w:rFonts w:eastAsia="Calibri"/>
              </w:rPr>
              <w:t xml:space="preserve">мероприятий по профилактике терроризма и экстремизма, </w:t>
            </w:r>
            <w:r w:rsidRPr="00C1587E">
              <w:rPr>
                <w:rFonts w:eastAsia="Calibri"/>
              </w:rPr>
              <w:t>общественно-политических мероприятий, посвященных Дню солидарности в борьбе с терроризмом 3 сентября</w:t>
            </w:r>
            <w:r w:rsidR="00084680">
              <w:rPr>
                <w:rFonts w:eastAsia="Calibri"/>
              </w:rPr>
              <w:t>;</w:t>
            </w:r>
            <w:r w:rsidR="00084680" w:rsidRPr="00C1587E">
              <w:rPr>
                <w:rFonts w:eastAsia="Calibri"/>
              </w:rPr>
              <w:t xml:space="preserve"> 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065987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BC2841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B632D9" w:rsidRDefault="004F7BE4" w:rsidP="00BC2841">
            <w:pPr>
              <w:widowControl w:val="0"/>
              <w:jc w:val="both"/>
              <w:rPr>
                <w:rFonts w:eastAsia="Calibri"/>
              </w:rPr>
            </w:pPr>
            <w:r w:rsidRPr="00B632D9">
              <w:t>Информационная поддержка и организация «первичной» профилактики антинаркотической направленности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BC2841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Организация мероприятий </w:t>
            </w:r>
            <w:r w:rsidR="004F7BE4">
              <w:rPr>
                <w:rFonts w:eastAsia="Calibri"/>
              </w:rPr>
              <w:t xml:space="preserve">по профилактике ЗОЖ </w:t>
            </w:r>
            <w:r w:rsidRPr="00C1587E">
              <w:rPr>
                <w:rFonts w:eastAsia="Calibri"/>
              </w:rPr>
              <w:t>: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Всемирного дня здоровья (7 апреля);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  <w:b/>
              </w:rPr>
            </w:pPr>
            <w:r w:rsidRPr="00C1587E">
              <w:rPr>
                <w:rFonts w:eastAsia="Calibri"/>
              </w:rPr>
              <w:t>- Международного дня защиты детей (1 июня);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борьбы с наркоманией и незаконным оборотом наркотиков (26 июня);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отказа от курения (ноябрь);</w:t>
            </w:r>
          </w:p>
          <w:p w:rsidR="000D05B0" w:rsidRPr="00C1587E" w:rsidRDefault="000D05B0" w:rsidP="00F865E4">
            <w:pPr>
              <w:spacing w:line="20" w:lineRule="atLeast"/>
              <w:jc w:val="both"/>
            </w:pPr>
            <w:r w:rsidRPr="00C1587E">
              <w:rPr>
                <w:rFonts w:eastAsia="Calibri"/>
              </w:rPr>
              <w:t>- Международного дня борьбы со СПИДом 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E2569D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2022-2025</w:t>
            </w:r>
            <w:r w:rsidRPr="00A14331">
              <w:rPr>
                <w:b/>
              </w:rPr>
              <w:t xml:space="preserve"> гг.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0D05B0" w:rsidRPr="003B5E6D" w:rsidRDefault="000D05B0" w:rsidP="008763DD">
            <w:pPr>
              <w:snapToGrid w:val="0"/>
            </w:pPr>
            <w:r w:rsidRPr="003B5E6D">
              <w:t>- в стационаре;</w:t>
            </w:r>
          </w:p>
          <w:p w:rsidR="000D05B0" w:rsidRPr="003B5E6D" w:rsidRDefault="000D05B0" w:rsidP="008763DD">
            <w:pPr>
              <w:snapToGrid w:val="0"/>
            </w:pPr>
            <w:r w:rsidRPr="003B5E6D">
              <w:t>- вне стационара;</w:t>
            </w:r>
          </w:p>
          <w:p w:rsidR="000D05B0" w:rsidRPr="003B5E6D" w:rsidRDefault="000D05B0" w:rsidP="00B632D9">
            <w:pPr>
              <w:snapToGrid w:val="0"/>
            </w:pPr>
            <w: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Техническая обработка приобретаемых информационных ресурсов.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0D05B0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Работа с периодическими изданиями </w:t>
            </w:r>
          </w:p>
          <w:p w:rsidR="000D05B0" w:rsidRPr="003B5E6D" w:rsidRDefault="000D05B0" w:rsidP="00ED4CF6">
            <w:pPr>
              <w:tabs>
                <w:tab w:val="num" w:pos="459"/>
                <w:tab w:val="left" w:pos="8085"/>
              </w:tabs>
              <w:ind w:left="175" w:right="-212"/>
              <w:jc w:val="both"/>
            </w:pPr>
            <w:r w:rsidRPr="003B5E6D">
              <w:t>по принципу «Кольцевой почты»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Выпуск Списка новых поступлений 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 Формирование ежеквартальных  тематических комплектов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составлению  реестра фонда на базе ПО ИРБИС.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Обеспечение сохранности наиболее ценных экземпляров.</w:t>
            </w:r>
          </w:p>
          <w:p w:rsidR="000D05B0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Оцифровка книг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0D05B0" w:rsidRPr="003B5E6D" w:rsidRDefault="000D05B0" w:rsidP="00ED4CF6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DE0097">
            <w:pPr>
              <w:ind w:right="-3"/>
              <w:jc w:val="both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5527B8" w:rsidRPr="003B5E6D" w:rsidRDefault="005527B8" w:rsidP="00DE0097">
            <w:pPr>
              <w:ind w:right="-3"/>
              <w:jc w:val="both"/>
            </w:pPr>
          </w:p>
          <w:p w:rsidR="000D05B0" w:rsidRPr="003B5E6D" w:rsidRDefault="000D05B0" w:rsidP="00DE0097">
            <w:pPr>
              <w:snapToGrid w:val="0"/>
              <w:ind w:left="42" w:hanging="42"/>
              <w:jc w:val="both"/>
            </w:pPr>
            <w:r w:rsidRPr="003B5E6D">
              <w:t>- Социально-культурная акция «Библионочь»</w:t>
            </w:r>
          </w:p>
          <w:p w:rsidR="000D05B0" w:rsidRDefault="000D05B0" w:rsidP="00DE0097">
            <w:pPr>
              <w:snapToGrid w:val="0"/>
              <w:ind w:left="42" w:hanging="42"/>
              <w:jc w:val="both"/>
            </w:pPr>
            <w:r w:rsidRPr="003B5E6D">
              <w:t>«Библиосумерки в детской б</w:t>
            </w:r>
            <w:r>
              <w:t xml:space="preserve">иблиотеке». </w:t>
            </w:r>
          </w:p>
          <w:p w:rsidR="000D05B0" w:rsidRPr="00CF16D2" w:rsidRDefault="000D05B0" w:rsidP="00DE0097">
            <w:pPr>
              <w:snapToGrid w:val="0"/>
              <w:ind w:left="42" w:hanging="42"/>
              <w:jc w:val="both"/>
            </w:pPr>
            <w:r>
              <w:t xml:space="preserve">-Участие в акции Российской Государственной </w:t>
            </w:r>
            <w:r w:rsidRPr="00CF16D2">
              <w:t>Детской Библиотеки «Подари ребёнку книгу»;</w:t>
            </w:r>
          </w:p>
          <w:p w:rsidR="000D05B0" w:rsidRDefault="000D05B0" w:rsidP="00DE0097">
            <w:pPr>
              <w:snapToGrid w:val="0"/>
              <w:ind w:left="42" w:hanging="42"/>
              <w:jc w:val="both"/>
            </w:pPr>
            <w:r w:rsidRPr="00CF16D2">
              <w:t>- Международная акция «Читаем детям о войне»</w:t>
            </w:r>
            <w:r w:rsidR="00C006E3">
              <w:t>;</w:t>
            </w:r>
          </w:p>
          <w:p w:rsidR="00C006E3" w:rsidRPr="00CF16D2" w:rsidRDefault="00C006E3" w:rsidP="00DE0097">
            <w:pPr>
              <w:snapToGrid w:val="0"/>
              <w:ind w:left="42" w:hanging="42"/>
              <w:jc w:val="both"/>
            </w:pPr>
            <w:r>
              <w:t xml:space="preserve">- </w:t>
            </w:r>
            <w:r w:rsidRPr="0075777D">
              <w:rPr>
                <w:rFonts w:eastAsia="Calibri"/>
              </w:rPr>
              <w:t>Участие в</w:t>
            </w:r>
            <w:r w:rsidRPr="006F7B32">
              <w:t xml:space="preserve"> </w:t>
            </w:r>
            <w:r>
              <w:t>о</w:t>
            </w:r>
            <w:r w:rsidRPr="006F7B32">
              <w:t>бластно</w:t>
            </w:r>
            <w:r>
              <w:t>м</w:t>
            </w:r>
            <w:r w:rsidRPr="006F7B32">
              <w:t xml:space="preserve"> конкурс</w:t>
            </w:r>
            <w:r>
              <w:t>е</w:t>
            </w:r>
            <w:r w:rsidRPr="006F7B32">
              <w:t xml:space="preserve"> детского литературного творчества «Проба пера» (организация муниципального этапа конкурса</w:t>
            </w:r>
            <w:r>
              <w:t>)</w:t>
            </w:r>
          </w:p>
          <w:p w:rsidR="000D05B0" w:rsidRDefault="000D05B0" w:rsidP="00DE0097">
            <w:pPr>
              <w:jc w:val="both"/>
            </w:pPr>
            <w:r w:rsidRPr="00CF16D2">
              <w:t>- областная акция «Летнее чтение-202</w:t>
            </w:r>
            <w:r w:rsidR="00C006E3">
              <w:t>4</w:t>
            </w:r>
            <w:r w:rsidRPr="00CF16D2">
              <w:t>»;</w:t>
            </w:r>
          </w:p>
          <w:p w:rsidR="00C006E3" w:rsidRPr="00CF16D2" w:rsidRDefault="00C006E3" w:rsidP="00DE0097">
            <w:pPr>
              <w:jc w:val="both"/>
            </w:pPr>
            <w:r>
              <w:t xml:space="preserve">- Участие в </w:t>
            </w:r>
            <w:r w:rsidRPr="006F7B32">
              <w:t>Межрегиональн</w:t>
            </w:r>
            <w:r>
              <w:t>ой акции</w:t>
            </w:r>
            <w:r w:rsidRPr="006F7B32">
              <w:t xml:space="preserve"> «Читаем книги Николая Носова»</w:t>
            </w:r>
            <w:r>
              <w:t>;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Областной конкурс детского литературного творчества «Проба пера» (организация муниципального этапа конкурса, Детская библиотека);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Межрегиональная акция «Читаем книги Николая Носова»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мероприятия в рамках фестиваля «Углече Поле»;</w:t>
            </w:r>
          </w:p>
          <w:p w:rsidR="000D05B0" w:rsidRPr="003B5E6D" w:rsidRDefault="000D05B0" w:rsidP="00C006E3">
            <w:pPr>
              <w:jc w:val="both"/>
            </w:pPr>
            <w:r w:rsidRPr="00CF16D2">
              <w:t>- меро</w:t>
            </w:r>
            <w:r w:rsidR="00C006E3">
              <w:t>приятия на фестивале «Урожай</w:t>
            </w:r>
            <w:r w:rsidRPr="00CF16D2">
              <w:t>»</w:t>
            </w:r>
            <w:r w:rsidR="00C006E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DE0097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0D05B0" w:rsidRPr="003B5E6D" w:rsidRDefault="000D05B0" w:rsidP="00DE0097">
            <w:pPr>
              <w:jc w:val="both"/>
            </w:pPr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0D05B0" w:rsidRPr="003B5E6D" w:rsidRDefault="000D05B0" w:rsidP="00DE0097">
            <w:pPr>
              <w:jc w:val="both"/>
            </w:pPr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УМР;</w:t>
            </w:r>
          </w:p>
          <w:p w:rsidR="000D05B0" w:rsidRPr="003B5E6D" w:rsidRDefault="000D05B0" w:rsidP="00DE0097">
            <w:pPr>
              <w:jc w:val="both"/>
            </w:pPr>
            <w:r w:rsidRPr="003B5E6D">
              <w:t>- работа с детским реабилитационным центром «Радуга»;</w:t>
            </w:r>
          </w:p>
          <w:p w:rsidR="001435BF" w:rsidRPr="003B5E6D" w:rsidRDefault="001435BF" w:rsidP="00DE0097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Pr="0075777D">
              <w:rPr>
                <w:rFonts w:eastAsia="Calibri"/>
              </w:rPr>
              <w:t xml:space="preserve">Работа совместно с </w:t>
            </w:r>
            <w:r>
              <w:rPr>
                <w:rFonts w:eastAsia="Calibri"/>
              </w:rPr>
              <w:t xml:space="preserve">МО ВОИ, КЦСОН «ДАНКО», Домом детства, Домом-интернатом для престарелых и инвалидов, </w:t>
            </w:r>
            <w:r w:rsidRPr="0075777D">
              <w:rPr>
                <w:rFonts w:eastAsia="Calibri"/>
              </w:rPr>
              <w:t>НКО ТОС «Северный»</w:t>
            </w:r>
            <w:r>
              <w:rPr>
                <w:rFonts w:eastAsia="Calibri"/>
              </w:rPr>
              <w:t>, МЦ «Солнечный», УГИАХМ, МУ Центр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</w:t>
            </w:r>
            <w:r>
              <w:t xml:space="preserve">, </w:t>
            </w:r>
            <w:r>
              <w:rPr>
                <w:color w:val="000000"/>
              </w:rPr>
              <w:t>летняя площадка «Книжный небосвод»</w:t>
            </w:r>
            <w:r w:rsidRPr="003B5E6D">
              <w:t xml:space="preserve"> и др</w:t>
            </w:r>
            <w:r>
              <w:t>.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2065" w:rsidRDefault="000D05B0" w:rsidP="00DE0097">
            <w:pPr>
              <w:snapToGrid w:val="0"/>
              <w:jc w:val="both"/>
            </w:pPr>
            <w:r w:rsidRPr="004B2065">
              <w:t>Работа с читательскими объединениями: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0D05B0" w:rsidRPr="004B2065" w:rsidRDefault="004F7BE4" w:rsidP="00DE0097">
            <w:pPr>
              <w:jc w:val="both"/>
              <w:rPr>
                <w:iCs/>
              </w:rPr>
            </w:pPr>
            <w:r>
              <w:t>-ЛИТО им. И.</w:t>
            </w:r>
            <w:r w:rsidR="000D05B0" w:rsidRPr="004B2065">
              <w:t xml:space="preserve">З.Сурикова </w:t>
            </w:r>
            <w:r>
              <w:rPr>
                <w:iCs/>
              </w:rPr>
              <w:t xml:space="preserve">(ЦБ </w:t>
            </w:r>
            <w:r w:rsidR="000D05B0" w:rsidRPr="004B2065">
              <w:rPr>
                <w:iCs/>
              </w:rPr>
              <w:t>им.</w:t>
            </w:r>
            <w:r>
              <w:rPr>
                <w:iCs/>
              </w:rPr>
              <w:t xml:space="preserve"> </w:t>
            </w:r>
            <w:r w:rsidR="000D05B0" w:rsidRPr="004B2065">
              <w:rPr>
                <w:iCs/>
              </w:rPr>
              <w:t>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</w:t>
            </w:r>
            <w:r w:rsidR="004F7BE4">
              <w:rPr>
                <w:iCs/>
              </w:rPr>
              <w:t xml:space="preserve"> </w:t>
            </w:r>
            <w:r w:rsidRPr="004B2065">
              <w:rPr>
                <w:iCs/>
              </w:rPr>
              <w:t>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«Искусство говорить красиво» (ЦБ им.</w:t>
            </w:r>
            <w:r w:rsidR="004F7BE4">
              <w:rPr>
                <w:iCs/>
              </w:rPr>
              <w:t xml:space="preserve"> </w:t>
            </w:r>
            <w:r w:rsidRPr="004B2065">
              <w:rPr>
                <w:iCs/>
              </w:rPr>
              <w:t xml:space="preserve">И.З. Сурикова) 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0D05B0" w:rsidRPr="003B5E6D" w:rsidRDefault="000D05B0" w:rsidP="00DE0097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0D05B0" w:rsidRPr="00CF16D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snapToGrid w:val="0"/>
              <w:jc w:val="both"/>
            </w:pPr>
            <w:r w:rsidRPr="00CF16D2">
              <w:t>Организация работы модельн</w:t>
            </w:r>
            <w:r>
              <w:t>ых</w:t>
            </w:r>
            <w:r w:rsidRPr="00CF16D2">
              <w:t xml:space="preserve"> </w:t>
            </w:r>
            <w:r>
              <w:t>библиотек</w:t>
            </w:r>
            <w:r w:rsidRPr="00CF16D2">
              <w:t xml:space="preserve"> (творческие студии</w:t>
            </w:r>
            <w:r>
              <w:t xml:space="preserve"> и зона Делового чтения Детской библиотеки</w:t>
            </w:r>
            <w:r w:rsidRPr="00CF16D2">
              <w:t>, читательские объединения, применение новых форм работы, реализация новых программ, участие в акциях, конкурсах различного уровня</w:t>
            </w:r>
            <w:r>
              <w:t>, привлечение представителей издательств для организации творческих встреч и др.</w:t>
            </w:r>
            <w:r w:rsidRPr="00CF16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pStyle w:val="a8"/>
              <w:ind w:left="0"/>
              <w:jc w:val="center"/>
            </w:pPr>
            <w:r w:rsidRPr="00CF16D2"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0D05B0" w:rsidRPr="00870FD5" w:rsidRDefault="000D05B0" w:rsidP="008763DD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ED4CF6">
            <w:pPr>
              <w:snapToGrid w:val="0"/>
              <w:jc w:val="both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</w:t>
            </w:r>
            <w:r w:rsidR="00ED4CF6">
              <w:t>Наш</w:t>
            </w:r>
            <w:r>
              <w:t xml:space="preserve"> клуб. </w:t>
            </w:r>
            <w:r w:rsidR="00ED4CF6">
              <w:t>Наша</w:t>
            </w:r>
            <w:r>
              <w:t xml:space="preserve"> библиотека»)</w:t>
            </w:r>
          </w:p>
          <w:p w:rsidR="000D05B0" w:rsidRDefault="000D05B0" w:rsidP="00ED4CF6">
            <w:pPr>
              <w:snapToGrid w:val="0"/>
              <w:jc w:val="both"/>
            </w:pPr>
            <w:r>
              <w:t xml:space="preserve">- </w:t>
            </w:r>
            <w:r w:rsidRPr="00032992">
              <w:t xml:space="preserve"> </w:t>
            </w:r>
            <w:r>
              <w:t>реализация проекта «Время «Ч</w:t>
            </w:r>
            <w:r w:rsidR="00ED4CF6">
              <w:t>:Капсула времени</w:t>
            </w:r>
            <w:r>
              <w:t>» библиотекой им. Н.Н. Старостина</w:t>
            </w:r>
            <w:r w:rsidRPr="00032992">
              <w:t xml:space="preserve"> (создание выставочных экспозиций, электронных ресурсов, организация групповых и индивидуальных экскурсий для разных категорий пользователей, проведение мероприятий, тематических встреч, информирование населения о проекте через СМИ, социальные сети и сайт учреждения) </w:t>
            </w:r>
          </w:p>
          <w:p w:rsidR="000D05B0" w:rsidRDefault="000D05B0" w:rsidP="00ED4CF6">
            <w:pPr>
              <w:snapToGrid w:val="0"/>
              <w:jc w:val="both"/>
            </w:pPr>
            <w:r>
              <w:t>- р</w:t>
            </w:r>
            <w:r w:rsidRPr="00032992">
              <w:t>еализация проектов</w:t>
            </w:r>
            <w:r>
              <w:t xml:space="preserve"> </w:t>
            </w:r>
            <w:r w:rsidRPr="00032992">
              <w:t xml:space="preserve">сельских библиотек </w:t>
            </w:r>
          </w:p>
          <w:p w:rsidR="000D05B0" w:rsidRPr="00032992" w:rsidRDefault="000D05B0" w:rsidP="00ED4CF6">
            <w:pPr>
              <w:snapToGrid w:val="0"/>
              <w:jc w:val="both"/>
            </w:pPr>
            <w: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различные формы информационной и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Участие во Всероссийском конкурсе «Библиотекарь года», областных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3 квартал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435BF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F" w:rsidRDefault="001435BF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F" w:rsidRDefault="001435BF" w:rsidP="001435BF">
            <w:pPr>
              <w:snapToGrid w:val="0"/>
              <w:jc w:val="both"/>
              <w:rPr>
                <w:bCs/>
              </w:rPr>
            </w:pPr>
            <w:r w:rsidRPr="0075777D">
              <w:rPr>
                <w:color w:val="000000"/>
              </w:rPr>
              <w:t>«Интерактивная библиотечная площадка» (викторины, конкурсы для детей и взрослых</w:t>
            </w:r>
            <w:r>
              <w:rPr>
                <w:color w:val="000000"/>
              </w:rPr>
              <w:t>)</w:t>
            </w:r>
            <w:r w:rsidRPr="0075777D"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 xml:space="preserve">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F" w:rsidRDefault="001435BF" w:rsidP="008763DD">
            <w:pPr>
              <w:pStyle w:val="a8"/>
              <w:ind w:left="0"/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F" w:rsidRDefault="001435BF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1435BF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1435BF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</w:p>
          <w:p w:rsidR="000D05B0" w:rsidRDefault="000D05B0" w:rsidP="008763DD">
            <w:pPr>
              <w:pStyle w:val="a8"/>
              <w:ind w:left="0"/>
              <w:jc w:val="center"/>
            </w:pPr>
          </w:p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F" w:rsidRDefault="001435BF" w:rsidP="001435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0D05B0" w:rsidRDefault="001435BF" w:rsidP="001435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C40F6F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 w:rsidRPr="009132B8">
              <w:t>Реализация комплекса меропр</w:t>
            </w:r>
            <w:r w:rsidR="00EC4512">
              <w:t xml:space="preserve">иятий по предпрофессиональному </w:t>
            </w:r>
            <w:r w:rsidRPr="009132B8">
              <w:t>образованию</w:t>
            </w:r>
            <w:r w:rsidRPr="0089513C">
              <w:t xml:space="preserve"> </w:t>
            </w:r>
            <w:r>
              <w:t>(</w:t>
            </w:r>
            <w:r w:rsidRPr="0089513C">
              <w:t xml:space="preserve">выявление одаренных детей в области искусства и  обучение их по дополнительным предпрофессиональным </w:t>
            </w:r>
            <w:r>
              <w:t>программам).</w:t>
            </w:r>
          </w:p>
          <w:p w:rsidR="000D05B0" w:rsidRDefault="000D05B0" w:rsidP="008763DD">
            <w:pPr>
              <w:jc w:val="both"/>
            </w:pPr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0D05B0" w:rsidRPr="0089513C" w:rsidRDefault="000D05B0" w:rsidP="008763DD">
            <w:pPr>
              <w:jc w:val="both"/>
            </w:pPr>
            <w: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 xml:space="preserve">Расширение спектра услуг для населения посредством открытия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  <w: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812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  <w:r w:rsidR="00E81201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both"/>
            </w:pPr>
            <w:r w:rsidRPr="009132B8">
              <w:t>Организация общешкольных родительских собраний и отчетов о деятельности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в течение года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</w:t>
            </w:r>
            <w:r w:rsidRPr="009132B8"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812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  <w:r w:rsidR="00E81201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>Проведение профориентационной работы с обучающимися и их законными представителями (беседы, выезды)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  <w:r>
              <w:t xml:space="preserve">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D05B0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>Формирование портфолио учащихся, претендующих на получение стипендий, Премий и т.п., подготовка характеристик, ходатайств,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</w:t>
            </w:r>
            <w:r>
              <w:t>, организация содержательного досуга жителей УМР</w:t>
            </w:r>
            <w:r w:rsidRPr="009132B8">
              <w:t>:</w:t>
            </w:r>
          </w:p>
          <w:p w:rsidR="000D05B0" w:rsidRPr="009132B8" w:rsidRDefault="000D05B0" w:rsidP="008763DD">
            <w:pPr>
              <w:jc w:val="both"/>
            </w:pPr>
            <w:r>
              <w:t>-</w:t>
            </w:r>
            <w:r w:rsidR="00950FC8">
              <w:t xml:space="preserve"> </w:t>
            </w:r>
            <w:r>
              <w:t xml:space="preserve">проведение мастер-классов для населения, мероприятий для воспитанников и др.  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участие в</w:t>
            </w:r>
            <w:r>
              <w:t xml:space="preserve"> крупных культурно-массовых мероприятиях района (Масленица, 9 мая, «Благостина», фестивали «Углече поле», «Урожай-202</w:t>
            </w:r>
            <w:r w:rsidR="00626820">
              <w:t>4</w:t>
            </w:r>
            <w:r>
              <w:t>» и т.д.)</w:t>
            </w:r>
          </w:p>
          <w:p w:rsidR="000D05B0" w:rsidRPr="00E81201" w:rsidRDefault="000D05B0" w:rsidP="008763DD">
            <w:pPr>
              <w:jc w:val="both"/>
              <w:rPr>
                <w:color w:val="FF0000"/>
              </w:rPr>
            </w:pPr>
            <w:r w:rsidRPr="00E81201">
              <w:rPr>
                <w:color w:val="FF0000"/>
              </w:rPr>
              <w:t>-</w:t>
            </w:r>
            <w:r w:rsidR="00950FC8" w:rsidRPr="00E81201">
              <w:rPr>
                <w:color w:val="FF0000"/>
              </w:rPr>
              <w:t xml:space="preserve"> </w:t>
            </w:r>
            <w:r w:rsidRPr="00E81201">
              <w:rPr>
                <w:color w:val="FF0000"/>
              </w:rPr>
              <w:t>курсы для взрослого населения («дизайн» в ДХШ)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выставк</w:t>
            </w:r>
            <w:r>
              <w:t>и</w:t>
            </w:r>
            <w:r w:rsidRPr="009132B8">
              <w:t xml:space="preserve"> в Администрации УМР</w:t>
            </w:r>
            <w:r>
              <w:t xml:space="preserve"> (ДХШ)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выставки в СОШ города</w:t>
            </w:r>
            <w:r>
              <w:t xml:space="preserve"> (ДХШ)</w:t>
            </w:r>
          </w:p>
          <w:p w:rsidR="000D05B0" w:rsidRPr="009132B8" w:rsidRDefault="000D05B0" w:rsidP="008763DD">
            <w:pPr>
              <w:jc w:val="both"/>
            </w:pPr>
            <w:r>
              <w:t>-</w:t>
            </w:r>
            <w:r w:rsidR="00950FC8">
              <w:t xml:space="preserve"> </w:t>
            </w:r>
            <w:r>
              <w:t xml:space="preserve">поздравления для </w:t>
            </w:r>
            <w:r w:rsidRPr="009132B8">
              <w:t>Дома ветеранов</w:t>
            </w:r>
            <w:r>
              <w:t xml:space="preserve"> (ДМШ)</w:t>
            </w:r>
          </w:p>
          <w:p w:rsidR="000D05B0" w:rsidRPr="009132B8" w:rsidRDefault="000D05B0" w:rsidP="008763DD">
            <w:pPr>
              <w:jc w:val="both"/>
            </w:pPr>
            <w:r>
              <w:t xml:space="preserve">- концерты к памятным датам в </w:t>
            </w:r>
            <w:r w:rsidRPr="009132B8">
              <w:t>Красной гостиной У</w:t>
            </w:r>
            <w:r>
              <w:t>Г</w:t>
            </w:r>
            <w:r w:rsidRPr="009132B8">
              <w:t>ИАиХМ</w:t>
            </w:r>
            <w:r>
              <w:t xml:space="preserve"> (ДМШ)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0D05B0" w:rsidRPr="009132B8" w:rsidRDefault="000D05B0" w:rsidP="008763D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0D05B0" w:rsidRPr="009132B8" w:rsidRDefault="000D05B0" w:rsidP="008763D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0D05B0" w:rsidRPr="009132B8" w:rsidRDefault="000D05B0" w:rsidP="008763DD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0D05B0" w:rsidRDefault="000D05B0" w:rsidP="008763DD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0D05B0" w:rsidRDefault="000D05B0" w:rsidP="008763DD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>Культура», информационных порталах (подготовка цикла публикаций, создание новых рубрик, использование новых инструментов, создание новых групп во всех соцсетях)</w:t>
            </w:r>
          </w:p>
          <w:p w:rsidR="000D05B0" w:rsidRPr="009F40E0" w:rsidRDefault="000D05B0" w:rsidP="008763DD">
            <w:pPr>
              <w:jc w:val="both"/>
            </w:pPr>
            <w:r>
              <w:t xml:space="preserve">- формирование базы для проведения онлайн-уроков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0D05B0" w:rsidRPr="009132B8" w:rsidRDefault="000D05B0" w:rsidP="00950FC8">
            <w:pPr>
              <w:jc w:val="both"/>
            </w:pPr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Pr="009132B8" w:rsidRDefault="000D05B0" w:rsidP="008763D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spacing w:line="0" w:lineRule="atLeast"/>
              <w:jc w:val="both"/>
            </w:pPr>
            <w:r>
              <w:t xml:space="preserve">Организация посещения </w:t>
            </w:r>
            <w:r w:rsidRPr="0061258D">
              <w:t xml:space="preserve">учащимися ДХШ </w:t>
            </w:r>
            <w:r>
              <w:t>выставок, музеев России, поездки учащихся</w:t>
            </w:r>
            <w:r w:rsidRPr="00BA3BAB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7.3.1.11</w:t>
            </w:r>
            <w:r w:rsidR="00950FC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t>Подготовка государственной статистической отчетности 1-ДШИ</w:t>
            </w:r>
          </w:p>
          <w:p w:rsidR="000D05B0" w:rsidRDefault="000D05B0" w:rsidP="008763DD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0D05B0" w:rsidRDefault="000D05B0" w:rsidP="008763DD">
            <w:pPr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сентябрь </w:t>
            </w: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</w:pPr>
            <w:r w:rsidRPr="009132B8">
              <w:t xml:space="preserve">Подготовка </w:t>
            </w:r>
            <w:r>
              <w:t xml:space="preserve">ежегодного </w:t>
            </w:r>
            <w:r w:rsidRPr="009132B8">
              <w:t xml:space="preserve">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рчества, сдача 7-НК</w:t>
            </w:r>
          </w:p>
          <w:p w:rsidR="000D05B0" w:rsidRDefault="000D05B0" w:rsidP="008763DD">
            <w:pPr>
              <w:snapToGrid w:val="0"/>
              <w:jc w:val="both"/>
            </w:pPr>
          </w:p>
          <w:p w:rsidR="000D05B0" w:rsidRDefault="000D05B0" w:rsidP="008763DD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0D05B0" w:rsidRDefault="000D05B0" w:rsidP="008763DD">
            <w:pPr>
              <w:snapToGrid w:val="0"/>
              <w:jc w:val="both"/>
            </w:pPr>
          </w:p>
          <w:p w:rsidR="000D05B0" w:rsidRPr="009132B8" w:rsidRDefault="000D05B0" w:rsidP="008763DD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январь 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  <w:r>
              <w:t>в течение года постоянно</w:t>
            </w:r>
          </w:p>
          <w:p w:rsidR="000D05B0" w:rsidRPr="009132B8" w:rsidRDefault="000D05B0" w:rsidP="008763D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B04B46">
            <w:pPr>
              <w:jc w:val="both"/>
            </w:pPr>
            <w:r w:rsidRPr="009132B8">
              <w:rPr>
                <w:bCs/>
                <w:iCs/>
              </w:rPr>
              <w:t xml:space="preserve">Реализация мероприятий для социально менее защищённых возрастных групп: детей и подростков, пенсионеров, людей с </w:t>
            </w:r>
            <w:r w:rsidR="00B04B46" w:rsidRPr="009132B8">
              <w:rPr>
                <w:bCs/>
                <w:iCs/>
              </w:rPr>
              <w:t>ограничен</w:t>
            </w:r>
            <w:r w:rsidR="00B04B46">
              <w:rPr>
                <w:bCs/>
                <w:iCs/>
              </w:rPr>
              <w:t>ными</w:t>
            </w:r>
            <w:r w:rsidRPr="009132B8">
              <w:rPr>
                <w:bCs/>
                <w:iCs/>
              </w:rPr>
              <w:t xml:space="preserve">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bCs/>
                <w:iCs/>
              </w:rPr>
              <w:t>Совершенствование работы Интернет-ресурс</w:t>
            </w:r>
            <w:r>
              <w:rPr>
                <w:bCs/>
                <w:iCs/>
              </w:rPr>
              <w:t>ов</w:t>
            </w:r>
            <w:r w:rsidRPr="009132B8">
              <w:rPr>
                <w:bCs/>
                <w:iCs/>
              </w:rPr>
              <w:t xml:space="preserve"> учреждени</w:t>
            </w:r>
            <w:r>
              <w:rPr>
                <w:bCs/>
                <w:iCs/>
              </w:rPr>
              <w:t>й</w:t>
            </w:r>
            <w:r w:rsidRPr="009132B8">
              <w:rPr>
                <w:bCs/>
                <w:iCs/>
              </w:rPr>
              <w:t xml:space="preserve"> и обеспечение </w:t>
            </w:r>
            <w:r>
              <w:rPr>
                <w:bCs/>
                <w:iCs/>
              </w:rPr>
              <w:t xml:space="preserve">их </w:t>
            </w:r>
            <w:r w:rsidRPr="009132B8">
              <w:rPr>
                <w:bCs/>
                <w:iCs/>
              </w:rPr>
              <w:t>поддержки в актуальном состоянии</w:t>
            </w:r>
            <w:r>
              <w:rPr>
                <w:bCs/>
                <w:iCs/>
              </w:rPr>
              <w:t>, увеличение количества подписчиков в социальных сетях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</w:t>
            </w:r>
            <w:r w:rsidRPr="009132B8">
              <w:t>остоянно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 xml:space="preserve">Организация и проведение концертов </w:t>
            </w:r>
            <w:r w:rsidRPr="009132B8">
              <w:t>творческих коллективов</w:t>
            </w:r>
            <w:r>
              <w:t>,</w:t>
            </w:r>
            <w:r w:rsidRPr="009132B8">
              <w:t xml:space="preserve"> спектаклей</w:t>
            </w:r>
          </w:p>
          <w:p w:rsidR="000D05B0" w:rsidRPr="009132B8" w:rsidRDefault="000D05B0" w:rsidP="008763D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0D05B0" w:rsidRPr="009132B8" w:rsidTr="00CC42A2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Pr="009132B8" w:rsidRDefault="000D05B0" w:rsidP="008763D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9132B8" w:rsidRDefault="000D05B0" w:rsidP="008763DD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(День Защитника Отечества, 8 марта, День России, День Российского Флага, День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Пожилого человека, День </w:t>
            </w:r>
            <w:r w:rsidRPr="009132B8">
              <w:rPr>
                <w:sz w:val="24"/>
                <w:szCs w:val="24"/>
              </w:rPr>
              <w:t>Матери в России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63307" w:rsidRDefault="000D05B0" w:rsidP="008763DD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t>Организация и проведение юбилейных концертов, концертных программ на дни профессиональных праздников, дни поселков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6D4E43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 w:rsidRPr="008B2864">
              <w:t>Мониторинг Грантов и конкурсов в РФ и ЯО</w:t>
            </w:r>
          </w:p>
          <w:p w:rsidR="000D05B0" w:rsidRPr="009132B8" w:rsidRDefault="000D05B0" w:rsidP="008763DD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0D05B0" w:rsidRDefault="000D05B0" w:rsidP="008763DD">
            <w:pPr>
              <w:jc w:val="both"/>
            </w:pPr>
          </w:p>
          <w:p w:rsidR="000D05B0" w:rsidRDefault="000D05B0" w:rsidP="008763DD">
            <w:pPr>
              <w:jc w:val="both"/>
            </w:pPr>
            <w:r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  <w:p w:rsidR="00CF73B4" w:rsidRDefault="00CF73B4" w:rsidP="008763DD">
            <w:pPr>
              <w:jc w:val="both"/>
            </w:pPr>
          </w:p>
          <w:p w:rsidR="00CF73B4" w:rsidRDefault="00CF73B4" w:rsidP="008763DD">
            <w:pPr>
              <w:jc w:val="both"/>
            </w:pPr>
            <w:r>
              <w:rPr>
                <w:sz w:val="22"/>
                <w:szCs w:val="22"/>
              </w:rPr>
              <w:t>Участие во Всероссийском конкурсе «Дом культуры. Новый формат», в региональном конкурсе-смотре «Клуб года»</w:t>
            </w:r>
          </w:p>
          <w:p w:rsidR="000D05B0" w:rsidRPr="009132B8" w:rsidRDefault="000D05B0" w:rsidP="008763D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8.3.1.114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D06D0" w:rsidRDefault="000D05B0" w:rsidP="008763DD">
            <w:pPr>
              <w:jc w:val="both"/>
              <w:rPr>
                <w:color w:val="000000" w:themeColor="text1"/>
              </w:rPr>
            </w:pPr>
            <w:r>
              <w:t xml:space="preserve">Подготовка методических материалов, методических сборников /МАУ «ДК УМР»: </w:t>
            </w:r>
            <w:r w:rsidRPr="003D06D0">
              <w:rPr>
                <w:color w:val="000000" w:themeColor="text1"/>
              </w:rPr>
              <w:t>«Организация культурного досуга пожилых людей и ветеранов ВОВ и труда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</w:t>
            </w:r>
            <w:r w:rsidRPr="003D06D0">
              <w:rPr>
                <w:color w:val="000000" w:themeColor="text1"/>
              </w:rPr>
              <w:t>;</w:t>
            </w:r>
          </w:p>
          <w:p w:rsidR="000D05B0" w:rsidRPr="00AB1D49" w:rsidRDefault="000D05B0" w:rsidP="008763DD">
            <w:pPr>
              <w:jc w:val="both"/>
              <w:rPr>
                <w:color w:val="000000" w:themeColor="text1"/>
              </w:rPr>
            </w:pPr>
            <w:r w:rsidRPr="003D06D0">
              <w:rPr>
                <w:color w:val="000000" w:themeColor="text1"/>
              </w:rPr>
              <w:t xml:space="preserve"> «Организация  досуговых и культу</w:t>
            </w:r>
            <w:r>
              <w:rPr>
                <w:color w:val="000000" w:themeColor="text1"/>
              </w:rPr>
              <w:t xml:space="preserve">рно-просветительных мероприятий </w:t>
            </w:r>
            <w:r w:rsidRPr="003D06D0">
              <w:rPr>
                <w:color w:val="000000" w:themeColor="text1"/>
              </w:rPr>
              <w:t>для молодежной и семейной аудитории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jc w:val="center"/>
            </w:pPr>
            <w:r>
              <w:rPr>
                <w:lang w:eastAsia="ru-RU"/>
              </w:rPr>
              <w:t>8.3.1.115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5D4F64" w:rsidRDefault="000D05B0" w:rsidP="008763DD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Курс обучающих мероприятий с привлечением профильных экспертов для специалистов К</w:t>
            </w:r>
            <w:r w:rsidR="00033A36">
              <w:rPr>
                <w:color w:val="000000" w:themeColor="text1"/>
              </w:rPr>
              <w:t>ДУ УМР и СОНКО социальной сферы</w:t>
            </w:r>
          </w:p>
          <w:p w:rsidR="000D05B0" w:rsidRDefault="000D05B0" w:rsidP="00033A36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Организация семинаров-практикумов и групповых тренингов</w:t>
            </w:r>
            <w:r>
              <w:rPr>
                <w:color w:val="000000" w:themeColor="text1"/>
              </w:rPr>
              <w:t xml:space="preserve"> </w:t>
            </w:r>
            <w:r w:rsidR="00033A36">
              <w:rPr>
                <w:color w:val="000000" w:themeColor="text1"/>
              </w:rPr>
              <w:t xml:space="preserve">(в том числе выездных), </w:t>
            </w:r>
            <w:r w:rsidRPr="005D4F64">
              <w:rPr>
                <w:color w:val="000000" w:themeColor="text1"/>
              </w:rPr>
              <w:t>Методическое обеспечение 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9.3.4.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Организация комплекса мероприятий (рабочие совещания)</w:t>
            </w:r>
            <w:r>
              <w:t xml:space="preserve">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дние и Рождественские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BD2ED7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D2ED7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132B8">
              <w:rPr>
                <w:sz w:val="24"/>
                <w:szCs w:val="24"/>
              </w:rPr>
              <w:t>арт-</w:t>
            </w:r>
            <w:r w:rsidR="0098228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воинской славы России. 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благотворительно-</w:t>
            </w:r>
            <w:r w:rsidRPr="009132B8">
              <w:rPr>
                <w:sz w:val="24"/>
                <w:szCs w:val="24"/>
              </w:rPr>
              <w:t>творческая просветительная декада «Благост</w:t>
            </w:r>
            <w:r>
              <w:rPr>
                <w:sz w:val="24"/>
                <w:szCs w:val="24"/>
              </w:rPr>
              <w:t>и</w:t>
            </w:r>
            <w:r w:rsidRPr="009132B8">
              <w:rPr>
                <w:sz w:val="24"/>
                <w:szCs w:val="24"/>
              </w:rPr>
              <w:t>на»:</w:t>
            </w:r>
          </w:p>
          <w:p w:rsidR="00D71F56" w:rsidRDefault="000D05B0" w:rsidP="00C444A0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F1D84">
              <w:rPr>
                <w:color w:val="000000"/>
                <w:sz w:val="24"/>
                <w:szCs w:val="24"/>
              </w:rPr>
              <w:t>Международный православный детско-юношеский хоровой фестиваль-конкурс «Александр Невский»</w:t>
            </w:r>
            <w:r>
              <w:rPr>
                <w:color w:val="000000"/>
                <w:sz w:val="24"/>
                <w:szCs w:val="24"/>
              </w:rPr>
              <w:t>, фестиваль «Рождение новой звезды»</w:t>
            </w:r>
          </w:p>
          <w:p w:rsidR="00D71F56" w:rsidRPr="00D71F56" w:rsidRDefault="00D71F56" w:rsidP="00C444A0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фестиваль МОРФЕСТ</w:t>
            </w:r>
          </w:p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День Святого Благоверного царевича Димитрия Угличского и Московского Чудотворца - Всероссийский детский православный праздник</w:t>
            </w:r>
          </w:p>
          <w:p w:rsidR="000D05B0" w:rsidRPr="009132B8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фестиваль и выставка </w:t>
            </w:r>
            <w:r w:rsidR="00982289">
              <w:rPr>
                <w:sz w:val="24"/>
                <w:szCs w:val="24"/>
              </w:rPr>
              <w:t>«Святыни России»</w:t>
            </w:r>
          </w:p>
          <w:p w:rsidR="000D05B0" w:rsidRDefault="00B04B46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«Лейся песня над Волгой»</w:t>
            </w:r>
          </w:p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Международный День защиты детей</w:t>
            </w:r>
          </w:p>
          <w:p w:rsidR="00D71F56" w:rsidRPr="009132B8" w:rsidRDefault="00D71F56" w:rsidP="00C444A0">
            <w:pPr>
              <w:pStyle w:val="a3"/>
              <w:spacing w:after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с 22 мая  </w:t>
            </w:r>
          </w:p>
          <w:p w:rsidR="000D05B0" w:rsidRDefault="000D05B0" w:rsidP="008763DD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01июня</w:t>
            </w:r>
          </w:p>
          <w:p w:rsidR="000D05B0" w:rsidRDefault="001A6EED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D05B0" w:rsidRPr="00105DE1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Pr="00105DE1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Default="00D71F56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28 мая</w:t>
            </w: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105DE1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в течение года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9132B8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9.3.4.9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фестиваля </w:t>
            </w:r>
            <w:r>
              <w:t>«Во славу родного края!»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июнь-июль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«Улейминский ДК им. К.И. Канахистова»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</w:t>
            </w:r>
            <w:r>
              <w:t>Тютчевского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июнь-август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«Углече Поле»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2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 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«Дружба» в Заозерье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D71F5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 «Урожай-202</w:t>
            </w:r>
            <w:r w:rsidR="00D71F56">
              <w:rPr>
                <w:sz w:val="24"/>
                <w:szCs w:val="24"/>
              </w:rPr>
              <w:t>4</w:t>
            </w:r>
            <w:r w:rsidRPr="009132B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FC25DC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Отрытого фестиваля хореографического искусства </w:t>
            </w:r>
            <w:r w:rsidRPr="009132B8">
              <w:t>«Волшебный танца миг!»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rPr>
                <w:bCs/>
                <w:iCs/>
              </w:rPr>
              <w:t>Организация и проведение</w:t>
            </w:r>
            <w:r>
              <w:t xml:space="preserve">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«Отрадновский КДЦ»</w:t>
            </w:r>
          </w:p>
        </w:tc>
      </w:tr>
      <w:tr w:rsidR="000D05B0" w:rsidRPr="009132B8" w:rsidTr="00C1587E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82802" w:rsidRDefault="000D05B0" w:rsidP="008763DD">
            <w:pPr>
              <w:ind w:left="68"/>
              <w:jc w:val="both"/>
              <w:rPr>
                <w:rFonts w:eastAsiaTheme="minorHAnsi"/>
                <w:lang w:eastAsia="en-US"/>
              </w:rPr>
            </w:pPr>
            <w:r>
              <w:t xml:space="preserve">Губернаторская  елка для детей из многодетных семей, Новогодний детский спектакль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63307" w:rsidRDefault="000D05B0" w:rsidP="008763DD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0D05B0" w:rsidRPr="00F63307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Главной елки,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716B5" w:rsidRDefault="000D05B0" w:rsidP="00982289">
            <w:pPr>
              <w:pStyle w:val="a5"/>
              <w:tabs>
                <w:tab w:val="left" w:pos="708"/>
              </w:tabs>
              <w:jc w:val="both"/>
            </w:pPr>
            <w:r>
              <w:rPr>
                <w:color w:val="202020"/>
                <w:shd w:val="clear" w:color="auto" w:fill="FFFFFF"/>
              </w:rPr>
              <w:t xml:space="preserve">Организация и проведение </w:t>
            </w:r>
            <w:r w:rsidRPr="00C716B5">
              <w:rPr>
                <w:color w:val="202020"/>
                <w:shd w:val="clear" w:color="auto" w:fill="FFFFFF"/>
              </w:rPr>
              <w:t>конкурс</w:t>
            </w:r>
            <w:r>
              <w:rPr>
                <w:color w:val="202020"/>
                <w:shd w:val="clear" w:color="auto" w:fill="FFFFFF"/>
              </w:rPr>
              <w:t>а</w:t>
            </w:r>
            <w:r w:rsidRPr="00C716B5">
              <w:rPr>
                <w:color w:val="202020"/>
                <w:shd w:val="clear" w:color="auto" w:fill="FFFFFF"/>
              </w:rPr>
              <w:t xml:space="preserve"> на премию Главы Угличского муниципального района в области культуры и искусства</w:t>
            </w:r>
            <w:r w:rsidR="00982289">
              <w:rPr>
                <w:color w:val="202020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</w:t>
            </w:r>
            <w:r w:rsidR="00F9398E">
              <w:t xml:space="preserve">корректировка </w:t>
            </w:r>
            <w:r w:rsidRPr="009132B8">
              <w:t xml:space="preserve">и утверждение нормативов затрат на оказание муниципальных услуг на </w:t>
            </w:r>
            <w:r>
              <w:t>2023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0D05B0" w:rsidRDefault="000D05B0" w:rsidP="008763DD">
            <w:pPr>
              <w:pStyle w:val="a5"/>
              <w:jc w:val="both"/>
            </w:pPr>
            <w:r w:rsidRPr="009132B8">
              <w:t>-</w:t>
            </w:r>
            <w:r>
              <w:t xml:space="preserve"> </w:t>
            </w:r>
            <w:r w:rsidR="00F9398E">
              <w:t xml:space="preserve">утверждение и </w:t>
            </w:r>
            <w:r>
              <w:t xml:space="preserve">корректировка </w:t>
            </w:r>
            <w:r w:rsidR="00F9398E">
              <w:t xml:space="preserve">в течение года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</w:t>
            </w:r>
            <w:r>
              <w:t xml:space="preserve"> 202</w:t>
            </w:r>
            <w:r w:rsidR="00821131">
              <w:t>4</w:t>
            </w:r>
            <w:r>
              <w:t>-202</w:t>
            </w:r>
            <w:r w:rsidR="00821131">
              <w:t>6</w:t>
            </w:r>
            <w:r>
              <w:t xml:space="preserve"> гг.</w:t>
            </w:r>
          </w:p>
          <w:p w:rsidR="000D05B0" w:rsidRPr="009132B8" w:rsidRDefault="000D05B0" w:rsidP="008763DD">
            <w:pPr>
              <w:pStyle w:val="a5"/>
              <w:jc w:val="both"/>
            </w:pPr>
            <w:r>
              <w:t xml:space="preserve">-  </w:t>
            </w:r>
            <w:r w:rsidRPr="009132B8">
              <w:t>утверждение муниц</w:t>
            </w:r>
            <w:r>
              <w:t xml:space="preserve">ипальных заданий </w:t>
            </w:r>
            <w:r w:rsidRPr="009132B8">
              <w:t>на оказание муниципальных услуг на 20</w:t>
            </w:r>
            <w:r>
              <w:t>2</w:t>
            </w:r>
            <w:r w:rsidR="00821131">
              <w:t>5</w:t>
            </w:r>
            <w:r>
              <w:t>-202</w:t>
            </w:r>
            <w:r w:rsidR="00821131">
              <w:t>7</w:t>
            </w:r>
            <w:r w:rsidRPr="009132B8">
              <w:t xml:space="preserve"> г</w:t>
            </w:r>
            <w:r>
              <w:t>г.</w:t>
            </w:r>
            <w:r w:rsidRPr="009132B8">
              <w:t>;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</w:t>
            </w:r>
            <w:r w:rsidR="00821131">
              <w:t>4</w:t>
            </w:r>
            <w:r w:rsidRPr="009132B8">
              <w:t xml:space="preserve"> год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>
              <w:t>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/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  <w:r>
              <w:t>январь</w:t>
            </w:r>
          </w:p>
          <w:p w:rsidR="000D05B0" w:rsidRDefault="000D05B0" w:rsidP="008763DD">
            <w:pPr>
              <w:jc w:val="center"/>
            </w:pPr>
            <w:r>
              <w:t>август</w:t>
            </w:r>
            <w:r w:rsidRPr="009132B8">
              <w:t xml:space="preserve"> </w:t>
            </w:r>
          </w:p>
          <w:p w:rsidR="000D05B0" w:rsidRDefault="000D05B0" w:rsidP="008763DD">
            <w:pPr>
              <w:jc w:val="center"/>
            </w:pPr>
            <w:r>
              <w:t>по мере необходимости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</w:p>
          <w:p w:rsidR="000D05B0" w:rsidRDefault="000D05B0" w:rsidP="008763DD"/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F9398E"/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0D05B0" w:rsidRPr="009132B8" w:rsidRDefault="000D05B0" w:rsidP="008763DD">
            <w:pPr>
              <w:rPr>
                <w:lang w:eastAsia="en-US"/>
              </w:rPr>
            </w:pPr>
          </w:p>
        </w:tc>
      </w:tr>
      <w:tr w:rsidR="000D05B0" w:rsidRPr="009132B8" w:rsidTr="00F63307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года,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81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трудовых книжек, </w:t>
            </w:r>
            <w:r w:rsidRPr="009132B8">
              <w:t>воинского учета</w:t>
            </w:r>
            <w:r>
              <w:t xml:space="preserve">,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 xml:space="preserve">для рассмотрения на заседаниях комиссий, рабочих групп в Администрации района 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</w:tr>
      <w:tr w:rsidR="000D05B0" w:rsidRPr="009132B8" w:rsidTr="00CC42A2">
        <w:trPr>
          <w:cantSplit/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jc w:val="both"/>
            </w:pPr>
            <w:r w:rsidRPr="009132B8">
              <w:t>Оказание методической и консультационной помощи по реализации и ФЗ-83, «Электронный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0D05B0" w:rsidRPr="009132B8" w:rsidTr="00CC42A2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 w:rsidRPr="009132B8">
              <w:t xml:space="preserve">до 25 числа </w:t>
            </w: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</w:pP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</w:pPr>
          </w:p>
        </w:tc>
      </w:tr>
      <w:tr w:rsidR="000D05B0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  <w:rPr>
                <w:rFonts w:eastAsiaTheme="minorHAnsi"/>
                <w:lang w:eastAsia="en-US"/>
              </w:rPr>
            </w:pP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10.12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170840" w:rsidRDefault="000D05B0" w:rsidP="00271B71">
            <w:pPr>
              <w:pStyle w:val="a5"/>
              <w:tabs>
                <w:tab w:val="left" w:pos="708"/>
              </w:tabs>
              <w:jc w:val="both"/>
            </w:pPr>
            <w: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</w:t>
            </w:r>
            <w:r w:rsidR="00271B71">
              <w:t>инфекционных заболеваний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  <w:trHeight w:val="8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71F56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D71F56">
              <w:rPr>
                <w:lang w:eastAsia="ru-RU"/>
              </w:rPr>
              <w:t>10.14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71F56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D71F56"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71F56" w:rsidRDefault="000D05B0" w:rsidP="008763DD">
            <w:pPr>
              <w:jc w:val="center"/>
            </w:pPr>
            <w:r w:rsidRPr="00D71F56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71F56" w:rsidRDefault="000D05B0" w:rsidP="008763DD">
            <w:pPr>
              <w:jc w:val="center"/>
              <w:rPr>
                <w:lang w:eastAsia="en-US"/>
              </w:rPr>
            </w:pPr>
            <w:r w:rsidRPr="00D71F56"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D71F56"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0D05B0" w:rsidRPr="009132B8" w:rsidTr="00053384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 xml:space="preserve">Подготовка  Перспективных планов работы </w:t>
            </w:r>
          </w:p>
          <w:p w:rsidR="000D05B0" w:rsidRDefault="000D05B0" w:rsidP="00E81705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>на 202</w:t>
            </w:r>
            <w:r w:rsidR="00E81705">
              <w:t>5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Проведение контроля и 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>жеквартально</w:t>
            </w:r>
            <w:r>
              <w:rPr>
                <w:lang w:eastAsia="en-US"/>
              </w:rPr>
              <w:t xml:space="preserve"> (до 10 числа)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both"/>
            </w:pPr>
            <w:r w:rsidRPr="009132B8">
              <w:t>Подготовка анализа выполнения планов работы специалистов УК</w:t>
            </w:r>
            <w:r>
              <w:t xml:space="preserve"> и подведомственных учреждений, показателей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snapToGrid w:val="0"/>
              <w:jc w:val="center"/>
            </w:pPr>
            <w:r>
              <w:t>е</w:t>
            </w:r>
            <w:r w:rsidRPr="009132B8">
              <w:t>жеквартально</w:t>
            </w:r>
            <w:r>
              <w:t xml:space="preserve"> (до </w:t>
            </w:r>
            <w:r w:rsidR="00271B71">
              <w:t>10</w:t>
            </w:r>
            <w:r>
              <w:t xml:space="preserve"> числа)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сфере  культур</w:t>
            </w:r>
            <w:r>
              <w:rPr>
                <w:rFonts w:eastAsia="Calibri"/>
                <w:lang w:eastAsia="en-US"/>
              </w:rPr>
              <w:t>ы</w:t>
            </w:r>
            <w:r w:rsidRPr="009132B8">
              <w:rPr>
                <w:rFonts w:eastAsia="Calibri"/>
                <w:lang w:eastAsia="en-US"/>
              </w:rPr>
              <w:t>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жеквартально </w:t>
            </w:r>
            <w:r>
              <w:rPr>
                <w:lang w:eastAsia="en-US"/>
              </w:rPr>
              <w:t>(</w:t>
            </w:r>
            <w:r w:rsidRPr="009132B8">
              <w:rPr>
                <w:lang w:eastAsia="en-US"/>
              </w:rPr>
              <w:t>до 15 числа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 xml:space="preserve">работы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трудового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по отдельному плану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2721F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color w:val="000000"/>
              </w:rPr>
              <w:t xml:space="preserve"> </w:t>
            </w:r>
            <w:r>
              <w:t xml:space="preserve">Подготовка и </w:t>
            </w:r>
            <w:r w:rsidRPr="009132B8">
              <w:t xml:space="preserve">проведение аттестации руководителей и специалистов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91D66" w:rsidRDefault="000D05B0" w:rsidP="008763DD">
            <w:pPr>
              <w:jc w:val="center"/>
            </w:pPr>
            <w:r>
              <w:t>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jc w:val="center"/>
            </w:pPr>
            <w: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r>
              <w:t xml:space="preserve">Осуществление  контроля: </w:t>
            </w:r>
          </w:p>
          <w:p w:rsidR="000D05B0" w:rsidRPr="009132B8" w:rsidRDefault="000D05B0" w:rsidP="008763DD">
            <w:pPr>
              <w:jc w:val="both"/>
            </w:pPr>
            <w:r w:rsidRPr="009132B8">
              <w:t>- за потреблением электроэнергии и тепла на объектах УК</w:t>
            </w:r>
            <w:r>
              <w:t xml:space="preserve"> (лимиты)</w:t>
            </w:r>
            <w:r w:rsidRPr="009132B8">
              <w:t>;</w:t>
            </w:r>
          </w:p>
          <w:p w:rsidR="000D05B0" w:rsidRPr="009132B8" w:rsidRDefault="000D05B0" w:rsidP="008763DD">
            <w:pPr>
              <w:jc w:val="both"/>
            </w:pPr>
            <w:r w:rsidRPr="009132B8">
              <w:t xml:space="preserve">- за выполнением ремонтных работ 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закупок (44-ФЗ)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271B71">
            <w:pPr>
              <w:jc w:val="center"/>
              <w:rPr>
                <w:lang w:eastAsia="en-US"/>
              </w:rPr>
            </w:pPr>
            <w:r>
              <w:t>11.1</w:t>
            </w:r>
            <w:r w:rsidR="00271B71"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both"/>
              <w:rPr>
                <w:lang w:eastAsia="en-US"/>
              </w:rPr>
            </w:pPr>
            <w:r>
              <w:t>Отчеты  по исполнение «Дорожной карты» по 419-ФЗ,  проведению мероприятий  для инвалидов и др.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</w:pPr>
            <w:r>
              <w:t>ежеквартально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271B71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</w:t>
            </w:r>
            <w:r w:rsidR="00271B71">
              <w:rPr>
                <w:lang w:eastAsia="en-US"/>
              </w:rPr>
              <w:t>, принятии дополнительных мер в период проведения СВО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7B75E6" w:rsidTr="00F63307">
        <w:trPr>
          <w:cantSplit/>
          <w:trHeight w:val="38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16039B" w:rsidRDefault="000D05B0" w:rsidP="008763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 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81705">
            <w:pPr>
              <w:pStyle w:val="a5"/>
              <w:tabs>
                <w:tab w:val="left" w:pos="708"/>
              </w:tabs>
              <w:jc w:val="both"/>
              <w:rPr>
                <w:color w:val="000000"/>
              </w:rPr>
            </w:pPr>
            <w:r w:rsidRPr="009132B8">
              <w:t>П</w:t>
            </w:r>
            <w:r>
              <w:t>одготовка и п</w:t>
            </w:r>
            <w:r w:rsidRPr="009132B8">
              <w:t>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202</w:t>
            </w:r>
            <w:r w:rsidR="00E81705">
              <w:t>3</w:t>
            </w:r>
            <w:r>
              <w:t xml:space="preserve"> г. Общая стратегия на 202</w:t>
            </w:r>
            <w:r w:rsidR="00E81705">
              <w:t>4</w:t>
            </w:r>
            <w:r w:rsidR="00271B71">
              <w:t xml:space="preserve"> г., на 202</w:t>
            </w:r>
            <w:r w:rsidR="00E81705">
              <w:t>5</w:t>
            </w:r>
            <w:r w:rsidR="00271B71">
              <w:t>г.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 xml:space="preserve">Участие в работе </w:t>
            </w:r>
            <w:r w:rsidRPr="009132B8">
              <w:t>совета по присуждению стипендии Главы УМР школьникам, достигшим высоких результатов в области образования, культуры, спорта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 w:rsidRPr="009132B8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заседаниях коллегии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0D05B0" w:rsidRPr="009132B8" w:rsidRDefault="000D05B0" w:rsidP="00271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заседаниях </w:t>
            </w:r>
            <w:r>
              <w:t>Комиссии по делам несовершеннолетних, в рейдах,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р.в месяц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46A4C" w:rsidRDefault="000D05B0" w:rsidP="00E01F7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 xml:space="preserve">Взаимодействие с </w:t>
            </w:r>
            <w:r w:rsidR="00E01F77">
              <w:rPr>
                <w:b/>
                <w:bCs/>
                <w:iCs/>
                <w:lang w:eastAsia="en-US"/>
              </w:rPr>
              <w:t xml:space="preserve">Министерством </w:t>
            </w:r>
            <w:r>
              <w:rPr>
                <w:b/>
                <w:bCs/>
                <w:iCs/>
                <w:lang w:eastAsia="en-US"/>
              </w:rPr>
              <w:t>культуры Ярославской области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01F77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Подготовка годового отчета </w:t>
            </w:r>
            <w:r>
              <w:t xml:space="preserve">и отчетов для </w:t>
            </w:r>
            <w:r w:rsidRPr="009132B8">
              <w:t xml:space="preserve">коллегии </w:t>
            </w:r>
            <w:r w:rsidR="00E01F77">
              <w:t>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>нварь</w:t>
            </w:r>
            <w:r>
              <w:rPr>
                <w:lang w:eastAsia="en-US"/>
              </w:rPr>
              <w:t>-февраль (до 10 февраля)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E81705">
            <w:pPr>
              <w:pStyle w:val="a5"/>
              <w:tabs>
                <w:tab w:val="left" w:pos="708"/>
              </w:tabs>
              <w:jc w:val="both"/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202</w:t>
            </w:r>
            <w:r w:rsidR="00E81705">
              <w:t>3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</w:t>
            </w:r>
            <w:r>
              <w:t>ДК ЯО</w:t>
            </w:r>
            <w:r w:rsidRPr="009132B8">
              <w:t xml:space="preserve">, Губернатора ЯО, наградами </w:t>
            </w:r>
            <w:r>
              <w:t>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2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</w:pPr>
            <w:r w:rsidRPr="009132B8">
              <w:t>Подготовка пакета документов на конкурс</w:t>
            </w:r>
            <w:r>
              <w:t>ы</w:t>
            </w:r>
            <w:r w:rsidRPr="009132B8">
              <w:t xml:space="preserve"> </w:t>
            </w:r>
            <w:r>
              <w:t>(</w:t>
            </w:r>
            <w:r w:rsidRPr="009132B8">
              <w:t>на выплату денежного поощрения лучшим сельским учреждениям культуры и их работникам</w:t>
            </w:r>
            <w:r>
              <w:t>, на конкурсы по капитальному ремонту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632D9">
              <w:rPr>
                <w:lang w:eastAsia="en-US"/>
              </w:rPr>
              <w:t xml:space="preserve"> и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96FD6" w:rsidRDefault="000D05B0" w:rsidP="00B632D9">
            <w:pPr>
              <w:suppressAutoHyphens w:val="0"/>
              <w:jc w:val="both"/>
            </w:pPr>
            <w:r>
              <w:t>Предоставление еженедельных, ежемесячных, ежеквартальных отчетов и мониторингов по ремонтам, посещаемости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 xml:space="preserve">частие в совещаниях, коллегиях ДК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  <w:trHeight w:val="32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 Взаимодействие с общественными организациями, предприятиями, СОНКО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 работы со специалистами ТОС, депутатами, председателем Общественной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r>
              <w:t>Взаимодействие</w:t>
            </w:r>
            <w:r w:rsidRPr="009132B8">
              <w:t xml:space="preserve"> с У</w:t>
            </w:r>
            <w:r>
              <w:t>ГИХи</w:t>
            </w:r>
            <w:r w:rsidRPr="009132B8">
              <w:t>АМ:</w:t>
            </w:r>
          </w:p>
          <w:p w:rsidR="000D05B0" w:rsidRPr="009132B8" w:rsidRDefault="000D05B0" w:rsidP="008763DD">
            <w:r w:rsidRPr="009132B8">
              <w:t>-</w:t>
            </w:r>
            <w:r w:rsidR="00B632D9">
              <w:t xml:space="preserve"> к</w:t>
            </w:r>
            <w:r w:rsidRPr="009132B8">
              <w:t>раеведческие заседания;</w:t>
            </w:r>
          </w:p>
          <w:p w:rsidR="000D05B0" w:rsidRPr="009132B8" w:rsidRDefault="000D05B0" w:rsidP="008763DD">
            <w:r w:rsidRPr="009132B8">
              <w:t>- организация и проведение выставок</w:t>
            </w:r>
          </w:p>
          <w:p w:rsidR="000D05B0" w:rsidRDefault="000D05B0" w:rsidP="008763DD">
            <w:r w:rsidRPr="009132B8">
              <w:t>- реализация совместных проектов</w:t>
            </w:r>
          </w:p>
          <w:p w:rsidR="000D05B0" w:rsidRPr="009132B8" w:rsidRDefault="000D05B0" w:rsidP="008763DD">
            <w:r>
              <w:t>- проведение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0D05B0" w:rsidRPr="009132B8" w:rsidTr="00596456">
        <w:trPr>
          <w:cantSplit/>
          <w:trHeight w:val="14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B632D9" w:rsidP="008763DD">
            <w:pPr>
              <w:jc w:val="both"/>
            </w:pPr>
            <w:r>
              <w:t>Сотрудничество</w:t>
            </w:r>
            <w:r w:rsidR="000D05B0" w:rsidRPr="009132B8">
              <w:t xml:space="preserve"> с образовательными учреждениями:</w:t>
            </w:r>
          </w:p>
          <w:p w:rsidR="000D05B0" w:rsidRPr="009132B8" w:rsidRDefault="000D05B0" w:rsidP="008763DD">
            <w:r w:rsidRPr="009132B8">
              <w:t>-</w:t>
            </w:r>
            <w:r>
              <w:t xml:space="preserve"> </w:t>
            </w:r>
            <w:r w:rsidRPr="009132B8">
              <w:t>«Восславим Углич в музыке и песнях»;</w:t>
            </w:r>
          </w:p>
          <w:p w:rsidR="000D05B0" w:rsidRPr="009132B8" w:rsidRDefault="000D05B0" w:rsidP="008763DD">
            <w:r>
              <w:t xml:space="preserve">- концерты </w:t>
            </w:r>
            <w:r w:rsidRPr="009132B8">
              <w:t xml:space="preserve"> в дошкольных учреждениях</w:t>
            </w:r>
          </w:p>
          <w:p w:rsidR="00B632D9" w:rsidRDefault="000D05B0" w:rsidP="008763DD">
            <w:r w:rsidRPr="009132B8">
              <w:t>- организация передвижных выставок в школах</w:t>
            </w:r>
            <w:r w:rsidR="00B632D9">
              <w:t xml:space="preserve">, </w:t>
            </w:r>
          </w:p>
          <w:p w:rsidR="00271B71" w:rsidRDefault="00B632D9" w:rsidP="008763DD">
            <w:r>
              <w:t>- мероприятия в рамках проекта «Культура для школьников»</w:t>
            </w:r>
          </w:p>
          <w:p w:rsidR="000D05B0" w:rsidRPr="009132B8" w:rsidRDefault="00271B71" w:rsidP="008763DD">
            <w:r>
              <w:t>- совместные мероприятия с библиотеками</w:t>
            </w:r>
            <w:r w:rsidR="000D05B0" w:rsidRPr="009132B8">
              <w:t xml:space="preserve"> </w:t>
            </w:r>
            <w:r>
              <w:t>и сельскими клубами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художественная школа УМР </w:t>
            </w:r>
          </w:p>
          <w:p w:rsidR="00271B71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</w:t>
            </w:r>
          </w:p>
          <w:p w:rsidR="000D05B0" w:rsidRDefault="00271B71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УМР»</w:t>
            </w:r>
            <w:r w:rsidR="000D05B0">
              <w:rPr>
                <w:lang w:eastAsia="en-US"/>
              </w:rPr>
              <w:t xml:space="preserve"> </w:t>
            </w:r>
          </w:p>
          <w:p w:rsidR="00271B71" w:rsidRPr="009132B8" w:rsidRDefault="00271B71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 в сельской местности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  <w:bCs/>
                <w:iCs/>
                <w:lang w:eastAsia="en-US"/>
              </w:rPr>
              <w:t>1</w:t>
            </w:r>
            <w:r>
              <w:rPr>
                <w:b/>
                <w:bCs/>
                <w:iCs/>
                <w:lang w:eastAsia="en-US"/>
              </w:rPr>
              <w:t>5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0D05B0" w:rsidRPr="00C50D31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ind w:right="34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Осуществления контроля за заполнением</w:t>
            </w:r>
            <w:r w:rsidR="00271B71">
              <w:rPr>
                <w:lang w:eastAsia="ru-RU"/>
              </w:rPr>
              <w:t xml:space="preserve"> </w:t>
            </w:r>
            <w:r w:rsidRPr="004B6CFF">
              <w:rPr>
                <w:lang w:eastAsia="ru-RU"/>
              </w:rPr>
              <w:t xml:space="preserve">сайтов, заполнением страниц в социальных </w:t>
            </w:r>
          </w:p>
          <w:p w:rsidR="000D05B0" w:rsidRPr="004B6CFF" w:rsidRDefault="000D05B0" w:rsidP="00271B71">
            <w:pPr>
              <w:ind w:right="34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Подготовка Плана мероприятий 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9132B8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C06BFE">
              <w:rPr>
                <w:lang w:eastAsia="ru-RU"/>
              </w:rPr>
              <w:t>15.</w:t>
            </w:r>
            <w:r w:rsidR="00271B71">
              <w:rPr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pStyle w:val="a8"/>
              <w:suppressAutoHyphens w:val="0"/>
              <w:ind w:left="0"/>
              <w:jc w:val="both"/>
            </w:pPr>
            <w:r w:rsidRPr="00C06BFE">
              <w:t>Обеспечение реализации цифрового проекта «</w:t>
            </w:r>
            <w:r w:rsidRPr="00C06BFE">
              <w:rPr>
                <w:lang w:val="en-US"/>
              </w:rPr>
              <w:t>PRO</w:t>
            </w:r>
            <w:r w:rsidRPr="00C06BFE">
              <w:t>-культура» (единое информационное пространство в сфере культуры):</w:t>
            </w:r>
          </w:p>
          <w:p w:rsidR="000D05B0" w:rsidRPr="00C06BFE" w:rsidRDefault="000D05B0" w:rsidP="008763DD">
            <w:pPr>
              <w:pStyle w:val="a8"/>
              <w:suppressAutoHyphens w:val="0"/>
              <w:ind w:left="0"/>
              <w:jc w:val="both"/>
            </w:pPr>
            <w:r w:rsidRPr="00C06BFE">
              <w:t>- Организация размещения на сайте «</w:t>
            </w:r>
            <w:r w:rsidRPr="00C06BFE">
              <w:rPr>
                <w:lang w:val="en-US"/>
              </w:rPr>
              <w:t>Pro</w:t>
            </w:r>
            <w:r w:rsidRPr="00C06BFE">
              <w:t>-культура» информации о проводимых мероприятиях</w:t>
            </w:r>
          </w:p>
          <w:p w:rsidR="000D05B0" w:rsidRPr="00C06BFE" w:rsidRDefault="000D05B0" w:rsidP="008763DD">
            <w:pPr>
              <w:jc w:val="both"/>
            </w:pPr>
            <w:r w:rsidRPr="00C06BFE">
              <w:t xml:space="preserve">- Годовой рейтинг информационной активности подведомственных учреждений </w:t>
            </w:r>
          </w:p>
          <w:p w:rsidR="000D05B0" w:rsidRPr="00C06BFE" w:rsidRDefault="000D05B0" w:rsidP="008763DD">
            <w:pPr>
              <w:jc w:val="both"/>
            </w:pPr>
            <w:r w:rsidRPr="00C06BFE">
              <w:t>- отчеты</w:t>
            </w:r>
          </w:p>
          <w:p w:rsidR="000D05B0" w:rsidRPr="00C06BFE" w:rsidRDefault="000D05B0" w:rsidP="008763DD">
            <w:pPr>
              <w:jc w:val="both"/>
            </w:pPr>
            <w:r w:rsidRPr="00C06BFE">
              <w:t xml:space="preserve">- исполнение плана мероприятий по информационной активности учреждений (рейтинг </w:t>
            </w:r>
            <w:r>
              <w:t>ДК ЯО</w:t>
            </w:r>
            <w:r w:rsidRPr="00C06BFE">
              <w:t xml:space="preserve"> по МО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  <w:r w:rsidRPr="00C06BFE">
              <w:t>в течение года</w:t>
            </w:r>
          </w:p>
          <w:p w:rsidR="000D05B0" w:rsidRPr="00C06BFE" w:rsidRDefault="000D05B0" w:rsidP="008763DD">
            <w:pPr>
              <w:snapToGrid w:val="0"/>
            </w:pPr>
          </w:p>
          <w:p w:rsidR="000D05B0" w:rsidRPr="00C06BFE" w:rsidRDefault="000D05B0" w:rsidP="008763DD">
            <w:pPr>
              <w:jc w:val="center"/>
            </w:pPr>
            <w:r w:rsidRPr="00C06BFE">
              <w:t>31 декабря</w:t>
            </w:r>
          </w:p>
          <w:p w:rsidR="000D05B0" w:rsidRPr="00C06BFE" w:rsidRDefault="000D05B0" w:rsidP="008763DD">
            <w:pPr>
              <w:jc w:val="center"/>
            </w:pPr>
          </w:p>
          <w:p w:rsidR="000D05B0" w:rsidRPr="00C06BFE" w:rsidRDefault="00271B71" w:rsidP="008763DD">
            <w:pPr>
              <w:jc w:val="center"/>
            </w:pPr>
            <w:r>
              <w:t>е</w:t>
            </w:r>
            <w:r w:rsidR="000D05B0" w:rsidRPr="00C06BFE">
              <w:t>жене-дельно, ежемесячно</w:t>
            </w:r>
          </w:p>
          <w:p w:rsidR="000D05B0" w:rsidRPr="00C06BFE" w:rsidRDefault="000D05B0" w:rsidP="008763DD">
            <w:pPr>
              <w:jc w:val="center"/>
            </w:pPr>
            <w:r w:rsidRPr="00C06BFE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t>Управление культуры,</w:t>
            </w:r>
          </w:p>
          <w:p w:rsidR="000D05B0" w:rsidRPr="00C06BFE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jc w:val="both"/>
            </w:pPr>
            <w:r w:rsidRPr="004B6CFF">
              <w:t xml:space="preserve">Еженедельная подготовка единой </w:t>
            </w:r>
            <w:r w:rsidR="00271B71">
              <w:t>свода</w:t>
            </w:r>
            <w:r w:rsidRPr="004B6CFF">
              <w:t xml:space="preserve"> по основным мероприятиям, проводимых </w:t>
            </w:r>
            <w:r w:rsidR="00271B71">
              <w:t>учреждениями</w:t>
            </w:r>
            <w:r w:rsidRPr="004B6CF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Информационная поддержка детских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 xml:space="preserve">в период каникул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 xml:space="preserve">Подготовка информации на порталы: </w:t>
            </w:r>
            <w:r w:rsidRPr="004B6CFF">
              <w:rPr>
                <w:lang w:val="en-US"/>
              </w:rPr>
              <w:t>uglich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>
              <w:t xml:space="preserve"> (+размещение информации в разделе «Культура»)</w:t>
            </w:r>
            <w:r w:rsidRPr="004B6CFF">
              <w:t xml:space="preserve">, </w:t>
            </w:r>
            <w:r w:rsidRPr="004B6CFF">
              <w:rPr>
                <w:lang w:val="en-US"/>
              </w:rPr>
              <w:t>uglich</w:t>
            </w:r>
            <w:r w:rsidRPr="004B6CFF">
              <w:t>-</w:t>
            </w:r>
            <w:r w:rsidRPr="004B6CFF">
              <w:rPr>
                <w:lang w:val="en-US"/>
              </w:rPr>
              <w:t>online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Pr="004B6CFF"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  <w:r>
              <w:t>, руководители подведомственных учреждений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 xml:space="preserve">в течение года по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B6CFF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 xml:space="preserve">Руководители учреждений </w:t>
            </w:r>
          </w:p>
        </w:tc>
      </w:tr>
      <w:tr w:rsidR="000D05B0" w:rsidRPr="009132B8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pStyle w:val="a8"/>
              <w:suppressAutoHyphens w:val="0"/>
              <w:ind w:left="0"/>
              <w:jc w:val="both"/>
            </w:pPr>
            <w:r w:rsidRPr="004B6CFF">
              <w:t xml:space="preserve">Ведение информационных банков (действующая законодательная база, организация и проведение мероприятий, </w:t>
            </w:r>
            <w:r>
              <w:t xml:space="preserve">коллективы </w:t>
            </w:r>
            <w:r w:rsidRPr="004B6CFF">
              <w:t>художественной самодеятель</w:t>
            </w:r>
            <w:r>
              <w:t>-</w:t>
            </w:r>
            <w:r w:rsidRPr="004B6CFF">
              <w:t>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 xml:space="preserve">Управление культуры </w:t>
            </w:r>
          </w:p>
          <w:p w:rsidR="000D05B0" w:rsidRPr="009132B8" w:rsidRDefault="000D05B0" w:rsidP="008763DD">
            <w:pPr>
              <w:snapToGrid w:val="0"/>
              <w:jc w:val="center"/>
            </w:pPr>
            <w:r w:rsidRPr="004B6CFF">
              <w:t>Руководители подведомственных учреждений</w:t>
            </w:r>
            <w:r w:rsidRPr="009132B8">
              <w:t xml:space="preserve"> </w:t>
            </w:r>
          </w:p>
        </w:tc>
      </w:tr>
      <w:tr w:rsidR="000D05B0" w:rsidRPr="009132B8" w:rsidTr="0023574F">
        <w:trPr>
          <w:cantSplit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</w:t>
            </w:r>
            <w:r w:rsidR="00271B71">
              <w:rPr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B632D9">
            <w:pPr>
              <w:pStyle w:val="a8"/>
              <w:suppressAutoHyphens w:val="0"/>
              <w:ind w:left="0"/>
              <w:jc w:val="both"/>
            </w:pPr>
            <w:r w:rsidRPr="00633BC3">
              <w:t>Подготовка фотодокументов общественных и культурных мероприятий УМР с описью</w:t>
            </w:r>
            <w:r w:rsidRPr="0082462A">
              <w:t xml:space="preserve"> </w:t>
            </w:r>
            <w:r w:rsidRPr="00633BC3">
              <w:t>(в электронном виде) в Городской архив</w:t>
            </w:r>
            <w:r>
              <w:t xml:space="preserve">, </w:t>
            </w:r>
            <w:r w:rsidRPr="00633BC3">
              <w:t>Ежегодный информационный журнал за 20</w:t>
            </w:r>
            <w:r>
              <w:t>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B632D9">
            <w:pPr>
              <w:snapToGrid w:val="0"/>
              <w:jc w:val="center"/>
            </w:pPr>
            <w:r>
              <w:t>МАУ «</w:t>
            </w:r>
            <w:r w:rsidR="00B632D9">
              <w:t>ДК</w:t>
            </w:r>
            <w:r w:rsidR="00271B71">
              <w:t xml:space="preserve"> </w:t>
            </w:r>
            <w:r>
              <w:t>УМР»</w:t>
            </w:r>
          </w:p>
        </w:tc>
      </w:tr>
      <w:tr w:rsidR="0023574F" w:rsidRPr="009132B8" w:rsidTr="0023574F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F" w:rsidRDefault="0023574F" w:rsidP="0023574F">
            <w:pPr>
              <w:snapToGrid w:val="0"/>
              <w:jc w:val="center"/>
            </w:pPr>
            <w:r w:rsidRPr="003771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771B2">
              <w:rPr>
                <w:b/>
                <w:sz w:val="22"/>
                <w:szCs w:val="22"/>
              </w:rPr>
              <w:t>. Реализация МП «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Развитие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внутреннего и въездного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туризма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на территории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Угличского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муниципального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на 2021 - 2025 годы»</w:t>
            </w:r>
          </w:p>
        </w:tc>
      </w:tr>
    </w:tbl>
    <w:p w:rsidR="00B05AD3" w:rsidRDefault="00B05AD3" w:rsidP="000D23FB">
      <w:pPr>
        <w:rPr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49"/>
        <w:gridCol w:w="4533"/>
        <w:gridCol w:w="428"/>
        <w:gridCol w:w="1251"/>
        <w:gridCol w:w="23"/>
        <w:gridCol w:w="711"/>
        <w:gridCol w:w="2268"/>
      </w:tblGrid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E41458">
            <w:pPr>
              <w:pStyle w:val="af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16.1.</w:t>
            </w:r>
            <w:r w:rsidR="0023574F">
              <w:rPr>
                <w:b/>
                <w:szCs w:val="24"/>
              </w:rPr>
              <w:t>Рекламно-просветительская и издательская деятельность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16.1.1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Обеспечить рекламную информацию проектов арт-галереи «Арка»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16.1.2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Ежемесячная публикация о музейных продуктах, программах, персоналиях (согласно медиа-плану)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16.2. </w:t>
            </w:r>
            <w:r w:rsidR="0023574F">
              <w:rPr>
                <w:b/>
                <w:szCs w:val="24"/>
              </w:rPr>
              <w:t>Разработка новых туристских маршрутов, проектная работа,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b/>
                <w:szCs w:val="24"/>
              </w:rPr>
              <w:t>сотрудничество с туристским сообществом УМР, Ярославской области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16.2.1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Организация  работы Общественного совета по туризму Угличского муниципального района 1 квартал (подведение итогов работы  в НГ праздники  и встреча перед предстоящим туристическим сезоном)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квартал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16.2.2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Работа по продвижению бренда «Углич – город на реке времени» 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разработка программы пресс-тура совместно с Союзом городов Золотого кольца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продвижение  квеста «Прошагай и узнай Углич»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пресс-тур для бортового журнала «Уральские авиалинии»;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презентация турпотенциала Углича на выставке РОССИЯ;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-- презентация турпотенциала Углича на выставках ОТДЫХ и  ИНТУРМАРКЕТ;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Обновление информации о культурных и туристических мероприятиях на сайте ВИЗИТЯРОСЛАВИЯ и других информационных источниках;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  <w:p w:rsidR="0023574F" w:rsidRDefault="0023574F">
            <w:pPr>
              <w:rPr>
                <w:rFonts w:ascii="Calibri" w:hAnsi="Calibri"/>
              </w:rPr>
            </w:pPr>
          </w:p>
          <w:p w:rsidR="0023574F" w:rsidRDefault="0023574F"/>
          <w:p w:rsidR="0023574F" w:rsidRDefault="0023574F"/>
          <w:p w:rsidR="0023574F" w:rsidRDefault="0023574F">
            <w:r>
              <w:t>1 квартал 2024 года</w:t>
            </w:r>
          </w:p>
          <w:p w:rsidR="0023574F" w:rsidRDefault="0023574F"/>
          <w:p w:rsidR="0023574F" w:rsidRDefault="0023574F">
            <w:r>
              <w:t>1 квартал</w:t>
            </w:r>
          </w:p>
          <w:p w:rsidR="0023574F" w:rsidRDefault="0023574F">
            <w:r>
              <w:t>1 квартал</w:t>
            </w:r>
          </w:p>
          <w:p w:rsidR="0023574F" w:rsidRDefault="0023574F">
            <w:pPr>
              <w:spacing w:after="200" w:line="276" w:lineRule="auto"/>
            </w:pPr>
            <w: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Шемелина Е.О.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</w:tc>
      </w:tr>
      <w:tr w:rsidR="0023574F" w:rsidTr="0023574F">
        <w:trPr>
          <w:trHeight w:val="66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16.2.3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Актуализация  Календаря событий на 2024 год и подготовка Календаря событий 2025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 w:rsidP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16.3 </w:t>
            </w:r>
            <w:r w:rsidR="0023574F">
              <w:rPr>
                <w:b/>
                <w:szCs w:val="24"/>
              </w:rPr>
              <w:t>Сотрудничество с музейными объектами: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16.3.1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Информационная поддержка продуктов и программ, предлагаемых музеями города и района.( Угличский Кремль, Музей городского быта, Музей кожевенного ремесла, музей «Авангард», музей Гидроэнергетики, конный двор Троицкое и пр.). 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Информационная поддержка при открытии новых объектов показа (Открытие музея СырКультПросвет 17 марта 2024 года).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  <w:p w:rsidR="0023574F" w:rsidRDefault="0023574F">
            <w:pPr>
              <w:rPr>
                <w:rFonts w:ascii="Calibri" w:hAnsi="Calibri"/>
              </w:rPr>
            </w:pPr>
          </w:p>
          <w:p w:rsidR="0023574F" w:rsidRDefault="0023574F"/>
          <w:p w:rsidR="0023574F" w:rsidRDefault="0023574F"/>
          <w:p w:rsidR="0023574F" w:rsidRDefault="0023574F">
            <w:pPr>
              <w:spacing w:after="200" w:line="276" w:lineRule="auto"/>
              <w:jc w:val="center"/>
            </w:pPr>
            <w:r>
              <w:t xml:space="preserve"> 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 w:rsidP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16.4 </w:t>
            </w:r>
            <w:r w:rsidR="0023574F">
              <w:rPr>
                <w:b/>
                <w:szCs w:val="24"/>
              </w:rPr>
              <w:t>Сотрудничество с учебными заведениями, туристическими фирмами и сообществом экскурсоводов: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16.4.1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Организация информационного сопровождения гидов по вопросу государственной политики в области сертифицирования и подготовки экскурсоводов.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  <w:p w:rsidR="0023574F" w:rsidRDefault="0023574F">
            <w:pPr>
              <w:rPr>
                <w:rFonts w:ascii="Calibri" w:hAnsi="Calibri"/>
              </w:rPr>
            </w:pPr>
          </w:p>
          <w:p w:rsidR="0023574F" w:rsidRDefault="0023574F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16.4.2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Pr="00E41458" w:rsidRDefault="0023574F">
            <w:pPr>
              <w:pStyle w:val="a3"/>
              <w:spacing w:after="0"/>
              <w:rPr>
                <w:sz w:val="24"/>
                <w:szCs w:val="24"/>
                <w:lang w:eastAsia="ru-RU"/>
              </w:rPr>
            </w:pPr>
            <w:r w:rsidRPr="00E41458">
              <w:rPr>
                <w:sz w:val="24"/>
                <w:szCs w:val="24"/>
                <w:lang w:eastAsia="ru-RU"/>
              </w:rPr>
              <w:t>Ведение реестра экскурсоводов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3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Бабинец А.В.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16.4.3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Pr="00E41458" w:rsidRDefault="0023574F">
            <w:pPr>
              <w:pStyle w:val="a3"/>
              <w:spacing w:after="0"/>
              <w:rPr>
                <w:sz w:val="24"/>
                <w:szCs w:val="24"/>
                <w:lang w:eastAsia="ru-RU"/>
              </w:rPr>
            </w:pPr>
            <w:r w:rsidRPr="00E41458">
              <w:rPr>
                <w:sz w:val="24"/>
                <w:szCs w:val="24"/>
                <w:lang w:eastAsia="ru-RU"/>
              </w:rPr>
              <w:t>Ведение реестра мастеров НХП и взаимодействие с ними  (доведение до мастеров информации о проведении комиссии ХЭС и организация их участия).</w:t>
            </w:r>
          </w:p>
          <w:p w:rsidR="0023574F" w:rsidRPr="00E41458" w:rsidRDefault="0023574F">
            <w:pPr>
              <w:pStyle w:val="a3"/>
              <w:spacing w:after="0"/>
              <w:rPr>
                <w:sz w:val="24"/>
                <w:szCs w:val="24"/>
                <w:lang w:eastAsia="ru-RU"/>
              </w:rPr>
            </w:pPr>
            <w:r w:rsidRPr="00E41458">
              <w:rPr>
                <w:sz w:val="24"/>
                <w:szCs w:val="24"/>
                <w:lang w:eastAsia="ru-RU"/>
              </w:rPr>
              <w:t>Презентация работ участников и победителей конкурса «Угличский сувенир 2023г».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 w:rsidR="0023574F" w:rsidRDefault="0023574F">
            <w:pPr>
              <w:rPr>
                <w:lang w:eastAsia="ru-RU"/>
              </w:rPr>
            </w:pPr>
          </w:p>
          <w:p w:rsidR="0023574F" w:rsidRDefault="0023574F">
            <w:r>
              <w:t>1-3 квартал 2024 года</w:t>
            </w:r>
          </w:p>
          <w:p w:rsidR="0023574F" w:rsidRDefault="0023574F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3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Шемелина Е.О.</w:t>
            </w:r>
          </w:p>
        </w:tc>
      </w:tr>
      <w:tr w:rsidR="0023574F" w:rsidRPr="00E41458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Pr="00E41458" w:rsidRDefault="00E41458" w:rsidP="00E41458">
            <w:pPr>
              <w:pStyle w:val="a3"/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16.5 </w:t>
            </w:r>
            <w:r w:rsidR="0023574F" w:rsidRPr="00E41458">
              <w:rPr>
                <w:b/>
                <w:sz w:val="24"/>
                <w:szCs w:val="24"/>
              </w:rPr>
              <w:t>Участие в организации событийных мероприятий: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16.5.1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Информационное освещение программ праздничных мероприятий города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Бабинец А.В. </w:t>
            </w: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 w:rsidP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16.6 </w:t>
            </w:r>
            <w:r w:rsidR="0023574F">
              <w:rPr>
                <w:b/>
                <w:szCs w:val="24"/>
              </w:rPr>
              <w:t>Сотрудничество с мастерами: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16.6.1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Организация мастер-классов с угличскими мастерами и художниками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 (по заявкам)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Шемелина Е.О.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16.6.2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Консультирование по вопросам продвижения.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16.6.3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Организация выставки изделий угличских мастеров НХП в Арт-галерее «Арка»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74F" w:rsidRDefault="00E41458" w:rsidP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16.7 </w:t>
            </w:r>
            <w:r w:rsidR="0023574F">
              <w:rPr>
                <w:b/>
                <w:szCs w:val="24"/>
              </w:rPr>
              <w:t>Туризм Угличанам: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16.7.1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Организация  мастер-классов для угличских детей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года, к праздничным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</w:tc>
      </w:tr>
      <w:tr w:rsidR="0023574F" w:rsidTr="0023574F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16.7.2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Бесплатные экскурсии в рамках праздничных мероприятий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20 января 2024 года (к Дню полного снятия блокады Ленинграда);</w:t>
            </w:r>
          </w:p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16 марта (Масленица 2024);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 w:rsidP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16.8 </w:t>
            </w:r>
            <w:r w:rsidR="0023574F">
              <w:rPr>
                <w:b/>
                <w:szCs w:val="24"/>
              </w:rPr>
              <w:t>Участие в выставках, презентациях, семинарах, информационных турах, курсы повышения квалификации</w:t>
            </w:r>
          </w:p>
        </w:tc>
      </w:tr>
      <w:tr w:rsidR="0023574F" w:rsidTr="00E4145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16.8.1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 участие в выставке РОССИЯ;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-- участие в выставках ОТДЫХ и  ИНТУРМАРКЕТ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  <w:p w:rsidR="0023574F" w:rsidRDefault="0023574F">
            <w:pPr>
              <w:spacing w:after="200" w:line="276" w:lineRule="auto"/>
            </w:pPr>
            <w:r>
              <w:t xml:space="preserve">      1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16.9 </w:t>
            </w:r>
            <w:r w:rsidR="0023574F">
              <w:rPr>
                <w:b/>
                <w:szCs w:val="24"/>
              </w:rPr>
              <w:t>Продвижение бренда и развитие имиджа и коммерческой деятельности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b/>
                <w:szCs w:val="24"/>
              </w:rPr>
              <w:t>Туристского информационного центра</w:t>
            </w:r>
          </w:p>
        </w:tc>
      </w:tr>
      <w:tr w:rsidR="0023574F" w:rsidTr="00E4145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16.9.1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 xml:space="preserve">Работа в рамках Национальной Ассоциации туристских информационно- туристских организаций.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Шемелина Е.</w:t>
            </w:r>
          </w:p>
          <w:p w:rsidR="0023574F" w:rsidRDefault="0023574F">
            <w:pPr>
              <w:pStyle w:val="af7"/>
              <w:jc w:val="center"/>
              <w:rPr>
                <w:szCs w:val="24"/>
              </w:rPr>
            </w:pPr>
          </w:p>
        </w:tc>
      </w:tr>
      <w:tr w:rsidR="0023574F" w:rsidTr="00E4145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16.9.2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Взаимодействие с Союзом городов Золотого кольца и Ассоциации малых туристских городов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Шемелина Е.О.</w:t>
            </w:r>
          </w:p>
          <w:p w:rsidR="0023574F" w:rsidRDefault="0023574F">
            <w:pPr>
              <w:pStyle w:val="af7"/>
              <w:rPr>
                <w:szCs w:val="24"/>
              </w:rPr>
            </w:pPr>
          </w:p>
        </w:tc>
      </w:tr>
      <w:tr w:rsidR="0023574F" w:rsidTr="0023574F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16.10 </w:t>
            </w:r>
            <w:r w:rsidR="0023574F">
              <w:rPr>
                <w:b/>
                <w:szCs w:val="24"/>
              </w:rPr>
              <w:t>Работа арт-галереи "Арка" и инфопунктов ТИЦ (набережная, пл.Успенская, ярмарка «Угличский сувенир»</w:t>
            </w:r>
          </w:p>
        </w:tc>
      </w:tr>
      <w:tr w:rsidR="0023574F" w:rsidTr="00E4145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16.10.1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Организация выставки продажи изделий народно-художественных промыслов местных мастеров в офисе ТИЦ и инфопунктах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jc w:val="center"/>
              <w:rPr>
                <w:szCs w:val="24"/>
              </w:rPr>
            </w:pPr>
          </w:p>
        </w:tc>
      </w:tr>
      <w:tr w:rsidR="0023574F" w:rsidTr="00E4145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16.10.2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Организация в арт-галерее «Арка» выставки угличских художников «Любимый край»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</w:tc>
      </w:tr>
      <w:tr w:rsidR="0023574F" w:rsidTr="00E4145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E41458">
            <w:pPr>
              <w:pStyle w:val="af7"/>
              <w:rPr>
                <w:szCs w:val="24"/>
                <w:highlight w:val="yellow"/>
              </w:rPr>
            </w:pPr>
            <w:r>
              <w:rPr>
                <w:szCs w:val="24"/>
              </w:rPr>
              <w:t>16.10.3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Организация и проведение творческих мастер-классов и дегустационных программ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 (по заявкам)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Мелаю Ж.А.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Шемелина Е.О.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Лебедева Т.В.</w:t>
            </w:r>
          </w:p>
          <w:p w:rsidR="0023574F" w:rsidRDefault="0023574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Бабинец А.В.</w:t>
            </w:r>
          </w:p>
        </w:tc>
      </w:tr>
    </w:tbl>
    <w:p w:rsidR="00F04C2A" w:rsidRPr="0082462A" w:rsidRDefault="00F04C2A" w:rsidP="000D23FB">
      <w:pPr>
        <w:rPr>
          <w:u w:val="single"/>
        </w:rPr>
      </w:pPr>
    </w:p>
    <w:p w:rsidR="000D23FB" w:rsidRPr="0082462A" w:rsidRDefault="000D23FB" w:rsidP="000D23FB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AD3" w:rsidRPr="0082462A" w:rsidRDefault="00B05AD3" w:rsidP="000D23FB">
      <w:pPr>
        <w:rPr>
          <w:u w:val="single"/>
        </w:rPr>
      </w:pPr>
    </w:p>
    <w:p w:rsidR="000D23FB" w:rsidRPr="0082462A" w:rsidRDefault="009C0D5E" w:rsidP="000D23FB">
      <w:r w:rsidRPr="0082462A">
        <w:t xml:space="preserve">Начальник </w:t>
      </w:r>
      <w:r w:rsidR="000D23FB" w:rsidRPr="0082462A">
        <w:t>Управления культуры</w:t>
      </w:r>
    </w:p>
    <w:p w:rsidR="00A2252E" w:rsidRPr="0082462A" w:rsidRDefault="000D23FB">
      <w:r w:rsidRPr="0082462A">
        <w:t>Администрации Угличского муниципального района</w:t>
      </w:r>
      <w:r w:rsidR="0082462A" w:rsidRPr="0082462A">
        <w:tab/>
      </w:r>
      <w:r w:rsidRPr="0082462A">
        <w:tab/>
      </w:r>
      <w:r w:rsidRPr="0082462A">
        <w:tab/>
      </w:r>
      <w:r w:rsidRPr="0082462A">
        <w:tab/>
      </w:r>
      <w:r w:rsidR="0082462A">
        <w:t xml:space="preserve">          </w:t>
      </w:r>
      <w:r w:rsidR="0072361D" w:rsidRPr="0082462A">
        <w:t xml:space="preserve">О.В. Краснова </w:t>
      </w:r>
      <w:r w:rsidRPr="0082462A">
        <w:t xml:space="preserve"> </w:t>
      </w:r>
    </w:p>
    <w:sectPr w:rsidR="00A2252E" w:rsidRPr="0082462A" w:rsidSect="00B42134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F8" w:rsidRDefault="005077F8">
      <w:r>
        <w:separator/>
      </w:r>
    </w:p>
  </w:endnote>
  <w:endnote w:type="continuationSeparator" w:id="0">
    <w:p w:rsidR="005077F8" w:rsidRDefault="0050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44" w:rsidRDefault="005077F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F8" w:rsidRDefault="005077F8">
      <w:r>
        <w:separator/>
      </w:r>
    </w:p>
  </w:footnote>
  <w:footnote w:type="continuationSeparator" w:id="0">
    <w:p w:rsidR="005077F8" w:rsidRDefault="0050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32D5EEF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0772468"/>
    <w:multiLevelType w:val="hybridMultilevel"/>
    <w:tmpl w:val="32929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8C436B1"/>
    <w:multiLevelType w:val="hybridMultilevel"/>
    <w:tmpl w:val="DFA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17"/>
  </w:num>
  <w:num w:numId="8">
    <w:abstractNumId w:val="10"/>
  </w:num>
  <w:num w:numId="9">
    <w:abstractNumId w:val="19"/>
  </w:num>
  <w:num w:numId="10">
    <w:abstractNumId w:val="18"/>
  </w:num>
  <w:num w:numId="11">
    <w:abstractNumId w:val="15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11782"/>
    <w:rsid w:val="000127A7"/>
    <w:rsid w:val="00017772"/>
    <w:rsid w:val="00021631"/>
    <w:rsid w:val="00032992"/>
    <w:rsid w:val="00033A36"/>
    <w:rsid w:val="00034E3E"/>
    <w:rsid w:val="00044A70"/>
    <w:rsid w:val="00050F49"/>
    <w:rsid w:val="00052945"/>
    <w:rsid w:val="00053384"/>
    <w:rsid w:val="00053D09"/>
    <w:rsid w:val="00065987"/>
    <w:rsid w:val="00077FFE"/>
    <w:rsid w:val="00084680"/>
    <w:rsid w:val="00091D66"/>
    <w:rsid w:val="000A1893"/>
    <w:rsid w:val="000A2219"/>
    <w:rsid w:val="000A507E"/>
    <w:rsid w:val="000A527E"/>
    <w:rsid w:val="000A7BB9"/>
    <w:rsid w:val="000B1C3B"/>
    <w:rsid w:val="000B3CFD"/>
    <w:rsid w:val="000B6EBF"/>
    <w:rsid w:val="000B75FE"/>
    <w:rsid w:val="000D05B0"/>
    <w:rsid w:val="000D16E9"/>
    <w:rsid w:val="000D23FB"/>
    <w:rsid w:val="000D5A9D"/>
    <w:rsid w:val="000F355E"/>
    <w:rsid w:val="000F41FC"/>
    <w:rsid w:val="000F5614"/>
    <w:rsid w:val="000F5C02"/>
    <w:rsid w:val="00101A46"/>
    <w:rsid w:val="001028AB"/>
    <w:rsid w:val="00105DE1"/>
    <w:rsid w:val="00121E8D"/>
    <w:rsid w:val="00126EF0"/>
    <w:rsid w:val="00136C45"/>
    <w:rsid w:val="001435BF"/>
    <w:rsid w:val="0015024F"/>
    <w:rsid w:val="00150C9E"/>
    <w:rsid w:val="00153DF1"/>
    <w:rsid w:val="001571A6"/>
    <w:rsid w:val="00157517"/>
    <w:rsid w:val="0016039B"/>
    <w:rsid w:val="0016577F"/>
    <w:rsid w:val="001678D5"/>
    <w:rsid w:val="00173FDD"/>
    <w:rsid w:val="00174A81"/>
    <w:rsid w:val="00176060"/>
    <w:rsid w:val="0018170A"/>
    <w:rsid w:val="00181963"/>
    <w:rsid w:val="0018254F"/>
    <w:rsid w:val="001867A5"/>
    <w:rsid w:val="001913B3"/>
    <w:rsid w:val="00191BC6"/>
    <w:rsid w:val="001958E3"/>
    <w:rsid w:val="001A3F86"/>
    <w:rsid w:val="001A41EA"/>
    <w:rsid w:val="001A6CEA"/>
    <w:rsid w:val="001A6EED"/>
    <w:rsid w:val="001A72AD"/>
    <w:rsid w:val="001B3BD1"/>
    <w:rsid w:val="001B4A38"/>
    <w:rsid w:val="001B7B58"/>
    <w:rsid w:val="001C0B61"/>
    <w:rsid w:val="001C1496"/>
    <w:rsid w:val="001C3233"/>
    <w:rsid w:val="001C63EE"/>
    <w:rsid w:val="001C74B4"/>
    <w:rsid w:val="001D24D5"/>
    <w:rsid w:val="001D5FEF"/>
    <w:rsid w:val="001F27DB"/>
    <w:rsid w:val="00210235"/>
    <w:rsid w:val="00211806"/>
    <w:rsid w:val="00211A40"/>
    <w:rsid w:val="002123A5"/>
    <w:rsid w:val="00212A71"/>
    <w:rsid w:val="00223DAA"/>
    <w:rsid w:val="00224DAA"/>
    <w:rsid w:val="002301A1"/>
    <w:rsid w:val="0023574F"/>
    <w:rsid w:val="00247464"/>
    <w:rsid w:val="002616D9"/>
    <w:rsid w:val="00263EB8"/>
    <w:rsid w:val="00271B71"/>
    <w:rsid w:val="002721FD"/>
    <w:rsid w:val="0027368A"/>
    <w:rsid w:val="00280586"/>
    <w:rsid w:val="00281345"/>
    <w:rsid w:val="0029221A"/>
    <w:rsid w:val="00294EBA"/>
    <w:rsid w:val="0029607B"/>
    <w:rsid w:val="002A4EDD"/>
    <w:rsid w:val="002C3BFD"/>
    <w:rsid w:val="002D0011"/>
    <w:rsid w:val="002D4203"/>
    <w:rsid w:val="002D6990"/>
    <w:rsid w:val="002D7BDA"/>
    <w:rsid w:val="002E0B0C"/>
    <w:rsid w:val="002E13E1"/>
    <w:rsid w:val="002F03E3"/>
    <w:rsid w:val="002F23FC"/>
    <w:rsid w:val="00300A56"/>
    <w:rsid w:val="003021B3"/>
    <w:rsid w:val="003049DE"/>
    <w:rsid w:val="003163E1"/>
    <w:rsid w:val="00324FCE"/>
    <w:rsid w:val="00331A5B"/>
    <w:rsid w:val="00333D53"/>
    <w:rsid w:val="00334529"/>
    <w:rsid w:val="00351964"/>
    <w:rsid w:val="0035382B"/>
    <w:rsid w:val="00356B49"/>
    <w:rsid w:val="00380570"/>
    <w:rsid w:val="00385655"/>
    <w:rsid w:val="00385AB4"/>
    <w:rsid w:val="00393C40"/>
    <w:rsid w:val="00395217"/>
    <w:rsid w:val="00395546"/>
    <w:rsid w:val="00396FD6"/>
    <w:rsid w:val="003A0722"/>
    <w:rsid w:val="003A14D0"/>
    <w:rsid w:val="003A331F"/>
    <w:rsid w:val="003B261D"/>
    <w:rsid w:val="003B5E6D"/>
    <w:rsid w:val="003C03D0"/>
    <w:rsid w:val="003C4137"/>
    <w:rsid w:val="003F5514"/>
    <w:rsid w:val="003F657C"/>
    <w:rsid w:val="003F7365"/>
    <w:rsid w:val="004003E3"/>
    <w:rsid w:val="00402A8D"/>
    <w:rsid w:val="00414C2E"/>
    <w:rsid w:val="00424CD4"/>
    <w:rsid w:val="00427C45"/>
    <w:rsid w:val="004303D4"/>
    <w:rsid w:val="004311E7"/>
    <w:rsid w:val="004463DE"/>
    <w:rsid w:val="00481299"/>
    <w:rsid w:val="00483959"/>
    <w:rsid w:val="00487B99"/>
    <w:rsid w:val="00492E8E"/>
    <w:rsid w:val="00493A1D"/>
    <w:rsid w:val="004943D3"/>
    <w:rsid w:val="00494BB3"/>
    <w:rsid w:val="004967DF"/>
    <w:rsid w:val="004970B9"/>
    <w:rsid w:val="00497872"/>
    <w:rsid w:val="004A1D6D"/>
    <w:rsid w:val="004A42FB"/>
    <w:rsid w:val="004A4899"/>
    <w:rsid w:val="004A6028"/>
    <w:rsid w:val="004B0394"/>
    <w:rsid w:val="004B2065"/>
    <w:rsid w:val="004B20BF"/>
    <w:rsid w:val="004B2DCC"/>
    <w:rsid w:val="004B2FAA"/>
    <w:rsid w:val="004B4430"/>
    <w:rsid w:val="004B6CFF"/>
    <w:rsid w:val="004C0518"/>
    <w:rsid w:val="004D0DA9"/>
    <w:rsid w:val="004F25EF"/>
    <w:rsid w:val="004F34E8"/>
    <w:rsid w:val="004F3672"/>
    <w:rsid w:val="004F45DD"/>
    <w:rsid w:val="004F5D48"/>
    <w:rsid w:val="004F7BE4"/>
    <w:rsid w:val="0050592A"/>
    <w:rsid w:val="00505991"/>
    <w:rsid w:val="00505CA6"/>
    <w:rsid w:val="005072F0"/>
    <w:rsid w:val="005077F8"/>
    <w:rsid w:val="00512E72"/>
    <w:rsid w:val="005153B3"/>
    <w:rsid w:val="00515957"/>
    <w:rsid w:val="005251E2"/>
    <w:rsid w:val="005307FE"/>
    <w:rsid w:val="0053705D"/>
    <w:rsid w:val="005527B8"/>
    <w:rsid w:val="00552AF4"/>
    <w:rsid w:val="00554C01"/>
    <w:rsid w:val="005575D2"/>
    <w:rsid w:val="0056771D"/>
    <w:rsid w:val="00571213"/>
    <w:rsid w:val="005731D2"/>
    <w:rsid w:val="00591D4A"/>
    <w:rsid w:val="00596456"/>
    <w:rsid w:val="005A3D3A"/>
    <w:rsid w:val="005A6E9C"/>
    <w:rsid w:val="005B0914"/>
    <w:rsid w:val="005B0B25"/>
    <w:rsid w:val="005B4B48"/>
    <w:rsid w:val="005B5933"/>
    <w:rsid w:val="005B5A29"/>
    <w:rsid w:val="005B5CA4"/>
    <w:rsid w:val="005B63D3"/>
    <w:rsid w:val="005C3EFD"/>
    <w:rsid w:val="005D1697"/>
    <w:rsid w:val="005D1A88"/>
    <w:rsid w:val="005D5547"/>
    <w:rsid w:val="005E1E9A"/>
    <w:rsid w:val="005E6DE3"/>
    <w:rsid w:val="005F37D6"/>
    <w:rsid w:val="005F5799"/>
    <w:rsid w:val="006069A2"/>
    <w:rsid w:val="00611DAA"/>
    <w:rsid w:val="00621100"/>
    <w:rsid w:val="00621780"/>
    <w:rsid w:val="006267D8"/>
    <w:rsid w:val="00626820"/>
    <w:rsid w:val="00627E62"/>
    <w:rsid w:val="00630D4D"/>
    <w:rsid w:val="00633511"/>
    <w:rsid w:val="00641DC8"/>
    <w:rsid w:val="006520D6"/>
    <w:rsid w:val="00653D96"/>
    <w:rsid w:val="006568F7"/>
    <w:rsid w:val="006661A4"/>
    <w:rsid w:val="00672A1F"/>
    <w:rsid w:val="00673F25"/>
    <w:rsid w:val="00681C56"/>
    <w:rsid w:val="00682F7F"/>
    <w:rsid w:val="0068540F"/>
    <w:rsid w:val="00686C43"/>
    <w:rsid w:val="0069088F"/>
    <w:rsid w:val="00691337"/>
    <w:rsid w:val="006933D7"/>
    <w:rsid w:val="00695142"/>
    <w:rsid w:val="0069693D"/>
    <w:rsid w:val="006A5380"/>
    <w:rsid w:val="006C4863"/>
    <w:rsid w:val="006D11C8"/>
    <w:rsid w:val="006D4E43"/>
    <w:rsid w:val="006E30DD"/>
    <w:rsid w:val="006E77A0"/>
    <w:rsid w:val="006F11A8"/>
    <w:rsid w:val="006F3123"/>
    <w:rsid w:val="006F74C7"/>
    <w:rsid w:val="00701356"/>
    <w:rsid w:val="007036DB"/>
    <w:rsid w:val="00704471"/>
    <w:rsid w:val="00716F73"/>
    <w:rsid w:val="00721E34"/>
    <w:rsid w:val="0072361D"/>
    <w:rsid w:val="007306FA"/>
    <w:rsid w:val="007308D2"/>
    <w:rsid w:val="0073506B"/>
    <w:rsid w:val="00742A1C"/>
    <w:rsid w:val="007476BA"/>
    <w:rsid w:val="0075143B"/>
    <w:rsid w:val="00762823"/>
    <w:rsid w:val="00762AEF"/>
    <w:rsid w:val="00776708"/>
    <w:rsid w:val="0079044F"/>
    <w:rsid w:val="00790D06"/>
    <w:rsid w:val="0079389C"/>
    <w:rsid w:val="007A2006"/>
    <w:rsid w:val="007B3A60"/>
    <w:rsid w:val="007B75E6"/>
    <w:rsid w:val="007D3491"/>
    <w:rsid w:val="007D5867"/>
    <w:rsid w:val="007D5E3A"/>
    <w:rsid w:val="007E0DD1"/>
    <w:rsid w:val="00813230"/>
    <w:rsid w:val="00814F22"/>
    <w:rsid w:val="00815C08"/>
    <w:rsid w:val="00817411"/>
    <w:rsid w:val="00817C9F"/>
    <w:rsid w:val="00821131"/>
    <w:rsid w:val="00821DAD"/>
    <w:rsid w:val="008220C9"/>
    <w:rsid w:val="0082462A"/>
    <w:rsid w:val="008256D7"/>
    <w:rsid w:val="00834BE8"/>
    <w:rsid w:val="00836E87"/>
    <w:rsid w:val="008400D2"/>
    <w:rsid w:val="00840805"/>
    <w:rsid w:val="008433F9"/>
    <w:rsid w:val="00846A4C"/>
    <w:rsid w:val="008474A1"/>
    <w:rsid w:val="0085076F"/>
    <w:rsid w:val="008702B3"/>
    <w:rsid w:val="00870FD5"/>
    <w:rsid w:val="0087226A"/>
    <w:rsid w:val="008763DD"/>
    <w:rsid w:val="008816DB"/>
    <w:rsid w:val="00885205"/>
    <w:rsid w:val="00890A4C"/>
    <w:rsid w:val="00893697"/>
    <w:rsid w:val="0089513C"/>
    <w:rsid w:val="008973B1"/>
    <w:rsid w:val="008A2AA8"/>
    <w:rsid w:val="008B664E"/>
    <w:rsid w:val="008B7572"/>
    <w:rsid w:val="008C4160"/>
    <w:rsid w:val="008C4E36"/>
    <w:rsid w:val="008D6584"/>
    <w:rsid w:val="008E5384"/>
    <w:rsid w:val="008E6ED3"/>
    <w:rsid w:val="008F049A"/>
    <w:rsid w:val="008F4E8F"/>
    <w:rsid w:val="008F7819"/>
    <w:rsid w:val="00903AB0"/>
    <w:rsid w:val="009054CC"/>
    <w:rsid w:val="00912BC9"/>
    <w:rsid w:val="00915AA5"/>
    <w:rsid w:val="00917944"/>
    <w:rsid w:val="00921AF6"/>
    <w:rsid w:val="00927686"/>
    <w:rsid w:val="00927A25"/>
    <w:rsid w:val="00941C32"/>
    <w:rsid w:val="00945852"/>
    <w:rsid w:val="00950FC8"/>
    <w:rsid w:val="0095462A"/>
    <w:rsid w:val="00963795"/>
    <w:rsid w:val="00982289"/>
    <w:rsid w:val="00986500"/>
    <w:rsid w:val="00987E11"/>
    <w:rsid w:val="009939EC"/>
    <w:rsid w:val="009A240E"/>
    <w:rsid w:val="009A6E08"/>
    <w:rsid w:val="009B1A6A"/>
    <w:rsid w:val="009B554A"/>
    <w:rsid w:val="009C0D5E"/>
    <w:rsid w:val="009C79F9"/>
    <w:rsid w:val="009D3B4B"/>
    <w:rsid w:val="009E1AA8"/>
    <w:rsid w:val="009E44B1"/>
    <w:rsid w:val="009F1913"/>
    <w:rsid w:val="009F40E0"/>
    <w:rsid w:val="009F475A"/>
    <w:rsid w:val="009F572A"/>
    <w:rsid w:val="009F5927"/>
    <w:rsid w:val="00A0534E"/>
    <w:rsid w:val="00A0715E"/>
    <w:rsid w:val="00A12F59"/>
    <w:rsid w:val="00A141C5"/>
    <w:rsid w:val="00A14331"/>
    <w:rsid w:val="00A162A1"/>
    <w:rsid w:val="00A2252E"/>
    <w:rsid w:val="00A269FB"/>
    <w:rsid w:val="00A308AB"/>
    <w:rsid w:val="00A47FE1"/>
    <w:rsid w:val="00A54A5A"/>
    <w:rsid w:val="00A83953"/>
    <w:rsid w:val="00A8406D"/>
    <w:rsid w:val="00A859E7"/>
    <w:rsid w:val="00A957D9"/>
    <w:rsid w:val="00AA6871"/>
    <w:rsid w:val="00AA745D"/>
    <w:rsid w:val="00AB1D49"/>
    <w:rsid w:val="00AB2A81"/>
    <w:rsid w:val="00AB5832"/>
    <w:rsid w:val="00AD591A"/>
    <w:rsid w:val="00AD5F89"/>
    <w:rsid w:val="00AE4BF3"/>
    <w:rsid w:val="00AF1011"/>
    <w:rsid w:val="00AF1AF2"/>
    <w:rsid w:val="00AF2743"/>
    <w:rsid w:val="00AF5D7A"/>
    <w:rsid w:val="00AF5E44"/>
    <w:rsid w:val="00B027F8"/>
    <w:rsid w:val="00B04B46"/>
    <w:rsid w:val="00B05AD3"/>
    <w:rsid w:val="00B07006"/>
    <w:rsid w:val="00B12820"/>
    <w:rsid w:val="00B167E4"/>
    <w:rsid w:val="00B3261D"/>
    <w:rsid w:val="00B35F50"/>
    <w:rsid w:val="00B42134"/>
    <w:rsid w:val="00B5509B"/>
    <w:rsid w:val="00B60344"/>
    <w:rsid w:val="00B626F4"/>
    <w:rsid w:val="00B632D9"/>
    <w:rsid w:val="00B646EB"/>
    <w:rsid w:val="00B65402"/>
    <w:rsid w:val="00BB3ADE"/>
    <w:rsid w:val="00BC2841"/>
    <w:rsid w:val="00BC4E82"/>
    <w:rsid w:val="00BD1650"/>
    <w:rsid w:val="00BD2ED7"/>
    <w:rsid w:val="00BE068E"/>
    <w:rsid w:val="00BE629B"/>
    <w:rsid w:val="00BF09ED"/>
    <w:rsid w:val="00BF6E96"/>
    <w:rsid w:val="00C006E3"/>
    <w:rsid w:val="00C028EF"/>
    <w:rsid w:val="00C03AD9"/>
    <w:rsid w:val="00C06BFE"/>
    <w:rsid w:val="00C07D75"/>
    <w:rsid w:val="00C12722"/>
    <w:rsid w:val="00C1587E"/>
    <w:rsid w:val="00C218CE"/>
    <w:rsid w:val="00C23867"/>
    <w:rsid w:val="00C25467"/>
    <w:rsid w:val="00C40F6F"/>
    <w:rsid w:val="00C444A0"/>
    <w:rsid w:val="00C44B81"/>
    <w:rsid w:val="00C50D31"/>
    <w:rsid w:val="00C5584E"/>
    <w:rsid w:val="00C66D06"/>
    <w:rsid w:val="00C67D0F"/>
    <w:rsid w:val="00C70C2F"/>
    <w:rsid w:val="00C716B5"/>
    <w:rsid w:val="00C755B4"/>
    <w:rsid w:val="00C85FCD"/>
    <w:rsid w:val="00C93027"/>
    <w:rsid w:val="00C95B98"/>
    <w:rsid w:val="00CA7340"/>
    <w:rsid w:val="00CB4135"/>
    <w:rsid w:val="00CC42A2"/>
    <w:rsid w:val="00CC5A9C"/>
    <w:rsid w:val="00CD2C09"/>
    <w:rsid w:val="00CD3663"/>
    <w:rsid w:val="00CE0BCF"/>
    <w:rsid w:val="00CF16D2"/>
    <w:rsid w:val="00CF1D84"/>
    <w:rsid w:val="00CF73B4"/>
    <w:rsid w:val="00D0393D"/>
    <w:rsid w:val="00D112FF"/>
    <w:rsid w:val="00D115F5"/>
    <w:rsid w:val="00D139A1"/>
    <w:rsid w:val="00D15322"/>
    <w:rsid w:val="00D20E07"/>
    <w:rsid w:val="00D24C9A"/>
    <w:rsid w:val="00D304B6"/>
    <w:rsid w:val="00D31887"/>
    <w:rsid w:val="00D35BA5"/>
    <w:rsid w:val="00D40B46"/>
    <w:rsid w:val="00D47B1D"/>
    <w:rsid w:val="00D52BE6"/>
    <w:rsid w:val="00D57703"/>
    <w:rsid w:val="00D605A0"/>
    <w:rsid w:val="00D71F56"/>
    <w:rsid w:val="00D73A49"/>
    <w:rsid w:val="00D74D31"/>
    <w:rsid w:val="00D76A2C"/>
    <w:rsid w:val="00D81477"/>
    <w:rsid w:val="00D82802"/>
    <w:rsid w:val="00D848C8"/>
    <w:rsid w:val="00D94245"/>
    <w:rsid w:val="00DA358E"/>
    <w:rsid w:val="00DA4EF0"/>
    <w:rsid w:val="00DB1C79"/>
    <w:rsid w:val="00DB34D3"/>
    <w:rsid w:val="00DB60F0"/>
    <w:rsid w:val="00DC0EA1"/>
    <w:rsid w:val="00DC129E"/>
    <w:rsid w:val="00DC21FF"/>
    <w:rsid w:val="00DC3369"/>
    <w:rsid w:val="00DD1A39"/>
    <w:rsid w:val="00DD41EC"/>
    <w:rsid w:val="00DD4AA7"/>
    <w:rsid w:val="00DE0097"/>
    <w:rsid w:val="00E01F77"/>
    <w:rsid w:val="00E10B99"/>
    <w:rsid w:val="00E10DA5"/>
    <w:rsid w:val="00E1411E"/>
    <w:rsid w:val="00E175FC"/>
    <w:rsid w:val="00E2264D"/>
    <w:rsid w:val="00E24B24"/>
    <w:rsid w:val="00E2569D"/>
    <w:rsid w:val="00E35007"/>
    <w:rsid w:val="00E40889"/>
    <w:rsid w:val="00E40B90"/>
    <w:rsid w:val="00E41458"/>
    <w:rsid w:val="00E41CB4"/>
    <w:rsid w:val="00E507CB"/>
    <w:rsid w:val="00E81201"/>
    <w:rsid w:val="00E81705"/>
    <w:rsid w:val="00E81843"/>
    <w:rsid w:val="00EA522A"/>
    <w:rsid w:val="00EB443F"/>
    <w:rsid w:val="00EC3FCC"/>
    <w:rsid w:val="00EC4512"/>
    <w:rsid w:val="00EC7B82"/>
    <w:rsid w:val="00ED4CF6"/>
    <w:rsid w:val="00ED78DC"/>
    <w:rsid w:val="00EE3AD1"/>
    <w:rsid w:val="00EE3D2E"/>
    <w:rsid w:val="00EE6E65"/>
    <w:rsid w:val="00EF3E7B"/>
    <w:rsid w:val="00F01B00"/>
    <w:rsid w:val="00F04C2A"/>
    <w:rsid w:val="00F23753"/>
    <w:rsid w:val="00F27234"/>
    <w:rsid w:val="00F308DC"/>
    <w:rsid w:val="00F37CA4"/>
    <w:rsid w:val="00F42299"/>
    <w:rsid w:val="00F56E17"/>
    <w:rsid w:val="00F63307"/>
    <w:rsid w:val="00F70E02"/>
    <w:rsid w:val="00F71E67"/>
    <w:rsid w:val="00F75651"/>
    <w:rsid w:val="00F7588C"/>
    <w:rsid w:val="00F75B15"/>
    <w:rsid w:val="00F75C20"/>
    <w:rsid w:val="00F812D7"/>
    <w:rsid w:val="00F865E4"/>
    <w:rsid w:val="00F91FD7"/>
    <w:rsid w:val="00F9398E"/>
    <w:rsid w:val="00F94308"/>
    <w:rsid w:val="00FA02AD"/>
    <w:rsid w:val="00FA1085"/>
    <w:rsid w:val="00FA501A"/>
    <w:rsid w:val="00FA713B"/>
    <w:rsid w:val="00FC2014"/>
    <w:rsid w:val="00FC25DC"/>
    <w:rsid w:val="00FC324C"/>
    <w:rsid w:val="00FC45ED"/>
    <w:rsid w:val="00FC6FC7"/>
    <w:rsid w:val="00FD0201"/>
    <w:rsid w:val="00FE0189"/>
    <w:rsid w:val="00FE02C1"/>
    <w:rsid w:val="00FE3DD5"/>
    <w:rsid w:val="00FE4C1E"/>
    <w:rsid w:val="00FE4C36"/>
    <w:rsid w:val="00FE52F8"/>
    <w:rsid w:val="00FE71CF"/>
    <w:rsid w:val="00FF123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7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F308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8">
    <w:name w:val="Без интервала Знак"/>
    <w:basedOn w:val="a0"/>
    <w:link w:val="af7"/>
    <w:uiPriority w:val="1"/>
    <w:locked/>
    <w:rsid w:val="0023574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2">
    <w:name w:val="p2"/>
    <w:basedOn w:val="a"/>
    <w:rsid w:val="002357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3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7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F308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8">
    <w:name w:val="Без интервала Знак"/>
    <w:basedOn w:val="a0"/>
    <w:link w:val="af7"/>
    <w:uiPriority w:val="1"/>
    <w:locked/>
    <w:rsid w:val="0023574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2">
    <w:name w:val="p2"/>
    <w:basedOn w:val="a"/>
    <w:rsid w:val="002357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3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96E9-6E79-4D93-AE65-9CCF70D3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9455</Words>
  <Characters>53895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2024-01-15T07:50:00Z</dcterms:created>
  <dcterms:modified xsi:type="dcterms:W3CDTF">2024-01-15T07:50:00Z</dcterms:modified>
</cp:coreProperties>
</file>