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68" w:rsidRPr="0074093B" w:rsidRDefault="00D90331" w:rsidP="00D90331">
      <w:pPr>
        <w:tabs>
          <w:tab w:val="left" w:pos="19605"/>
        </w:tabs>
        <w:jc w:val="both"/>
        <w:rPr>
          <w:rFonts w:ascii="Times New Roman" w:hAnsi="Times New Roman"/>
          <w:i/>
          <w:sz w:val="28"/>
          <w:szCs w:val="28"/>
        </w:rPr>
      </w:pPr>
      <w:bookmarkStart w:id="0" w:name="_GoBack"/>
      <w:bookmarkEnd w:id="0"/>
      <w:r w:rsidRPr="0074093B">
        <w:rPr>
          <w:rFonts w:ascii="Times New Roman" w:hAnsi="Times New Roman"/>
          <w:b/>
          <w:sz w:val="28"/>
          <w:szCs w:val="28"/>
        </w:rPr>
        <w:tab/>
      </w:r>
      <w:r w:rsidRPr="0074093B">
        <w:rPr>
          <w:rFonts w:ascii="Times New Roman" w:hAnsi="Times New Roman"/>
          <w:i/>
          <w:sz w:val="28"/>
          <w:szCs w:val="28"/>
        </w:rPr>
        <w:t>ПРОЕКТ</w:t>
      </w:r>
    </w:p>
    <w:p w:rsidR="004B7638" w:rsidRPr="0074093B" w:rsidRDefault="004B7638" w:rsidP="00524F70">
      <w:pPr>
        <w:jc w:val="center"/>
        <w:rPr>
          <w:rFonts w:ascii="Times New Roman" w:hAnsi="Times New Roman"/>
          <w:b/>
          <w:sz w:val="28"/>
          <w:szCs w:val="28"/>
        </w:rPr>
      </w:pPr>
      <w:r w:rsidRPr="0074093B">
        <w:rPr>
          <w:rFonts w:ascii="Times New Roman" w:hAnsi="Times New Roman"/>
          <w:b/>
          <w:sz w:val="28"/>
          <w:szCs w:val="28"/>
        </w:rPr>
        <w:t xml:space="preserve">Комплексный план развития </w:t>
      </w:r>
      <w:r w:rsidR="00BE6CDE" w:rsidRPr="0074093B">
        <w:rPr>
          <w:rFonts w:ascii="Times New Roman" w:hAnsi="Times New Roman"/>
          <w:b/>
          <w:sz w:val="28"/>
          <w:szCs w:val="28"/>
        </w:rPr>
        <w:t xml:space="preserve">территории </w:t>
      </w:r>
      <w:r w:rsidR="00BA38E0" w:rsidRPr="0074093B">
        <w:rPr>
          <w:rFonts w:ascii="Times New Roman" w:hAnsi="Times New Roman"/>
          <w:b/>
          <w:sz w:val="28"/>
          <w:szCs w:val="28"/>
        </w:rPr>
        <w:t>Угличского муниципального района</w:t>
      </w:r>
    </w:p>
    <w:p w:rsidR="004B7638" w:rsidRPr="0074093B" w:rsidRDefault="004B7638" w:rsidP="00524F70">
      <w:pPr>
        <w:pStyle w:val="1"/>
        <w:rPr>
          <w:color w:val="auto"/>
        </w:rPr>
      </w:pPr>
      <w:r w:rsidRPr="0074093B">
        <w:rPr>
          <w:color w:val="auto"/>
          <w:lang w:val="en-US"/>
        </w:rPr>
        <w:t>I</w:t>
      </w:r>
      <w:r w:rsidRPr="0074093B">
        <w:rPr>
          <w:color w:val="auto"/>
        </w:rPr>
        <w:t>.ЭКОНОМИЧЕСКОЕ РАЗВИТИЕ</w:t>
      </w:r>
    </w:p>
    <w:p w:rsidR="004B7638" w:rsidRPr="0074093B" w:rsidRDefault="004B7638" w:rsidP="00524F70">
      <w:pPr>
        <w:pStyle w:val="2"/>
        <w:rPr>
          <w:color w:val="auto"/>
        </w:rPr>
      </w:pPr>
      <w:r w:rsidRPr="0074093B">
        <w:rPr>
          <w:color w:val="auto"/>
        </w:rPr>
        <w:t>1. Промышленность</w:t>
      </w:r>
    </w:p>
    <w:p w:rsidR="00362C12" w:rsidRPr="0074093B" w:rsidRDefault="00362C12" w:rsidP="00E21876">
      <w:pPr>
        <w:spacing w:before="120" w:after="60" w:line="240" w:lineRule="auto"/>
        <w:jc w:val="both"/>
        <w:rPr>
          <w:rFonts w:ascii="Times New Roman" w:hAnsi="Times New Roman"/>
        </w:rPr>
      </w:pPr>
      <w:r w:rsidRPr="0074093B">
        <w:rPr>
          <w:rFonts w:ascii="Times New Roman" w:hAnsi="Times New Roman"/>
          <w:i/>
          <w:u w:val="single"/>
        </w:rPr>
        <w:t>Общая информация:</w:t>
      </w:r>
    </w:p>
    <w:tbl>
      <w:tblPr>
        <w:tblW w:w="16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2835"/>
      </w:tblGrid>
      <w:tr w:rsidR="000345AD" w:rsidRPr="0074093B" w:rsidTr="00A42949">
        <w:trPr>
          <w:trHeight w:val="148"/>
        </w:trPr>
        <w:tc>
          <w:tcPr>
            <w:tcW w:w="675" w:type="dxa"/>
          </w:tcPr>
          <w:p w:rsidR="00362C12" w:rsidRPr="0074093B" w:rsidRDefault="00362C12" w:rsidP="00F129F5">
            <w:pPr>
              <w:pStyle w:val="Default"/>
              <w:jc w:val="center"/>
              <w:rPr>
                <w:b/>
                <w:color w:val="auto"/>
                <w:sz w:val="20"/>
                <w:szCs w:val="20"/>
              </w:rPr>
            </w:pPr>
            <w:r w:rsidRPr="0074093B">
              <w:rPr>
                <w:b/>
                <w:color w:val="auto"/>
                <w:sz w:val="20"/>
                <w:szCs w:val="20"/>
              </w:rPr>
              <w:t>№ п/п</w:t>
            </w:r>
          </w:p>
        </w:tc>
        <w:tc>
          <w:tcPr>
            <w:tcW w:w="12616" w:type="dxa"/>
            <w:tcMar>
              <w:top w:w="0" w:type="dxa"/>
              <w:left w:w="108" w:type="dxa"/>
              <w:bottom w:w="0" w:type="dxa"/>
              <w:right w:w="108" w:type="dxa"/>
            </w:tcMar>
          </w:tcPr>
          <w:p w:rsidR="00362C12" w:rsidRPr="0074093B" w:rsidRDefault="00362C12" w:rsidP="00463A9D">
            <w:pPr>
              <w:pStyle w:val="Default"/>
              <w:jc w:val="center"/>
              <w:rPr>
                <w:b/>
                <w:color w:val="auto"/>
                <w:sz w:val="20"/>
                <w:szCs w:val="20"/>
              </w:rPr>
            </w:pPr>
            <w:r w:rsidRPr="0074093B">
              <w:rPr>
                <w:b/>
                <w:color w:val="auto"/>
                <w:sz w:val="20"/>
                <w:szCs w:val="20"/>
              </w:rPr>
              <w:t>Показатель</w:t>
            </w:r>
            <w:r w:rsidR="00533378" w:rsidRPr="0074093B">
              <w:rPr>
                <w:color w:val="auto"/>
                <w:sz w:val="20"/>
                <w:szCs w:val="20"/>
                <w:vertAlign w:val="superscript"/>
              </w:rPr>
              <w:t>1</w:t>
            </w:r>
          </w:p>
        </w:tc>
        <w:tc>
          <w:tcPr>
            <w:tcW w:w="2835" w:type="dxa"/>
          </w:tcPr>
          <w:p w:rsidR="00362C12" w:rsidRPr="0074093B" w:rsidRDefault="00362C12" w:rsidP="00F129F5">
            <w:pPr>
              <w:pStyle w:val="Default"/>
              <w:jc w:val="center"/>
              <w:rPr>
                <w:b/>
                <w:color w:val="auto"/>
                <w:sz w:val="20"/>
                <w:szCs w:val="20"/>
              </w:rPr>
            </w:pPr>
            <w:r w:rsidRPr="0074093B">
              <w:rPr>
                <w:b/>
                <w:color w:val="auto"/>
                <w:sz w:val="20"/>
                <w:szCs w:val="20"/>
              </w:rPr>
              <w:t>на 01.01.202</w:t>
            </w:r>
            <w:r w:rsidR="00F91889" w:rsidRPr="0074093B">
              <w:rPr>
                <w:b/>
                <w:color w:val="auto"/>
                <w:sz w:val="20"/>
                <w:szCs w:val="20"/>
              </w:rPr>
              <w:t>2</w:t>
            </w:r>
          </w:p>
        </w:tc>
      </w:tr>
      <w:tr w:rsidR="00A42949" w:rsidRPr="0074093B" w:rsidTr="00A42949">
        <w:tc>
          <w:tcPr>
            <w:tcW w:w="675" w:type="dxa"/>
          </w:tcPr>
          <w:p w:rsidR="00A42949" w:rsidRPr="0074093B" w:rsidRDefault="00A42949" w:rsidP="00F129F5">
            <w:pPr>
              <w:pStyle w:val="Default"/>
              <w:jc w:val="center"/>
              <w:rPr>
                <w:color w:val="auto"/>
                <w:sz w:val="20"/>
                <w:szCs w:val="20"/>
              </w:rPr>
            </w:pPr>
            <w:r w:rsidRPr="0074093B">
              <w:rPr>
                <w:color w:val="auto"/>
                <w:sz w:val="20"/>
                <w:szCs w:val="20"/>
              </w:rPr>
              <w:t>1.</w:t>
            </w:r>
          </w:p>
        </w:tc>
        <w:tc>
          <w:tcPr>
            <w:tcW w:w="12616" w:type="dxa"/>
            <w:tcMar>
              <w:top w:w="0" w:type="dxa"/>
              <w:left w:w="108" w:type="dxa"/>
              <w:bottom w:w="0" w:type="dxa"/>
              <w:right w:w="108" w:type="dxa"/>
            </w:tcMar>
            <w:hideMark/>
          </w:tcPr>
          <w:p w:rsidR="00A42949" w:rsidRPr="0074093B" w:rsidRDefault="00A42949" w:rsidP="00E21876">
            <w:pPr>
              <w:spacing w:after="0" w:line="240" w:lineRule="auto"/>
              <w:jc w:val="both"/>
              <w:rPr>
                <w:rFonts w:ascii="Times New Roman" w:hAnsi="Times New Roman"/>
                <w:sz w:val="20"/>
                <w:szCs w:val="20"/>
              </w:rPr>
            </w:pPr>
            <w:r w:rsidRPr="0074093B">
              <w:rPr>
                <w:rFonts w:ascii="Times New Roman" w:hAnsi="Times New Roman"/>
                <w:sz w:val="20"/>
                <w:szCs w:val="20"/>
              </w:rPr>
              <w:t>Число зарегистрированных организаций  промышленных видов деятельности (по данным Ярославльстата на конец года, следующего за отчетным)</w:t>
            </w:r>
          </w:p>
        </w:tc>
        <w:tc>
          <w:tcPr>
            <w:tcW w:w="2835" w:type="dxa"/>
            <w:vAlign w:val="center"/>
          </w:tcPr>
          <w:p w:rsidR="00A42949" w:rsidRPr="0074093B" w:rsidRDefault="00A42949" w:rsidP="00F129F5">
            <w:pPr>
              <w:pStyle w:val="Default"/>
              <w:jc w:val="center"/>
              <w:rPr>
                <w:color w:val="auto"/>
                <w:sz w:val="20"/>
                <w:szCs w:val="20"/>
              </w:rPr>
            </w:pPr>
            <w:r w:rsidRPr="0074093B">
              <w:rPr>
                <w:color w:val="auto"/>
                <w:sz w:val="20"/>
                <w:szCs w:val="20"/>
              </w:rPr>
              <w:t>98</w:t>
            </w:r>
          </w:p>
          <w:p w:rsidR="00A42949" w:rsidRPr="0074093B" w:rsidRDefault="00A42949" w:rsidP="00F129F5">
            <w:pPr>
              <w:pStyle w:val="Default"/>
              <w:jc w:val="center"/>
              <w:rPr>
                <w:color w:val="auto"/>
                <w:sz w:val="20"/>
                <w:szCs w:val="20"/>
              </w:rPr>
            </w:pPr>
            <w:r w:rsidRPr="0074093B">
              <w:rPr>
                <w:color w:val="auto"/>
                <w:sz w:val="20"/>
                <w:szCs w:val="20"/>
              </w:rPr>
              <w:t>(за 9 месяцев 2021г.)</w:t>
            </w:r>
          </w:p>
        </w:tc>
      </w:tr>
      <w:tr w:rsidR="00A42949" w:rsidRPr="0074093B" w:rsidTr="00A42949">
        <w:trPr>
          <w:trHeight w:val="166"/>
        </w:trPr>
        <w:tc>
          <w:tcPr>
            <w:tcW w:w="675" w:type="dxa"/>
          </w:tcPr>
          <w:p w:rsidR="00A42949" w:rsidRPr="0074093B" w:rsidRDefault="00A42949" w:rsidP="00F129F5">
            <w:pPr>
              <w:pStyle w:val="Default"/>
              <w:jc w:val="center"/>
              <w:rPr>
                <w:color w:val="auto"/>
                <w:sz w:val="20"/>
                <w:szCs w:val="20"/>
              </w:rPr>
            </w:pPr>
            <w:r w:rsidRPr="0074093B">
              <w:rPr>
                <w:color w:val="auto"/>
                <w:sz w:val="20"/>
                <w:szCs w:val="20"/>
              </w:rPr>
              <w:t>2.</w:t>
            </w:r>
          </w:p>
        </w:tc>
        <w:tc>
          <w:tcPr>
            <w:tcW w:w="12616" w:type="dxa"/>
            <w:tcMar>
              <w:top w:w="0" w:type="dxa"/>
              <w:left w:w="108" w:type="dxa"/>
              <w:bottom w:w="0" w:type="dxa"/>
              <w:right w:w="108" w:type="dxa"/>
            </w:tcMar>
            <w:hideMark/>
          </w:tcPr>
          <w:p w:rsidR="00A42949" w:rsidRPr="0074093B" w:rsidRDefault="00A42949" w:rsidP="00E21876">
            <w:pPr>
              <w:spacing w:after="0" w:line="240" w:lineRule="auto"/>
              <w:jc w:val="both"/>
              <w:rPr>
                <w:rFonts w:ascii="Times New Roman" w:hAnsi="Times New Roman"/>
                <w:sz w:val="20"/>
                <w:szCs w:val="20"/>
              </w:rPr>
            </w:pPr>
            <w:r w:rsidRPr="0074093B">
              <w:rPr>
                <w:rFonts w:ascii="Times New Roman" w:hAnsi="Times New Roman"/>
                <w:sz w:val="20"/>
                <w:szCs w:val="20"/>
              </w:rPr>
              <w:t>Среднесписочная численность работников (без внешних совместителей) предприятий промышленного производства муниципального образования (без субъектов малого предпринимательства)</w:t>
            </w:r>
            <w:r w:rsidRPr="0074093B">
              <w:rPr>
                <w:rFonts w:ascii="Times New Roman" w:hAnsi="Times New Roman"/>
                <w:sz w:val="20"/>
                <w:szCs w:val="20"/>
                <w:vertAlign w:val="superscript"/>
              </w:rPr>
              <w:t>1</w:t>
            </w:r>
          </w:p>
        </w:tc>
        <w:tc>
          <w:tcPr>
            <w:tcW w:w="2835" w:type="dxa"/>
            <w:vAlign w:val="center"/>
          </w:tcPr>
          <w:p w:rsidR="00A42949" w:rsidRPr="0074093B" w:rsidRDefault="00A42949" w:rsidP="00F129F5">
            <w:pPr>
              <w:spacing w:after="0" w:line="240" w:lineRule="auto"/>
              <w:jc w:val="center"/>
              <w:rPr>
                <w:rFonts w:ascii="Times New Roman" w:hAnsi="Times New Roman"/>
                <w:sz w:val="20"/>
                <w:szCs w:val="20"/>
              </w:rPr>
            </w:pPr>
            <w:r w:rsidRPr="0074093B">
              <w:rPr>
                <w:rFonts w:ascii="Times New Roman" w:hAnsi="Times New Roman"/>
                <w:sz w:val="20"/>
                <w:szCs w:val="20"/>
              </w:rPr>
              <w:t>1627</w:t>
            </w:r>
            <w:r w:rsidRPr="0074093B">
              <w:rPr>
                <w:rFonts w:ascii="Times New Roman" w:hAnsi="Times New Roman"/>
                <w:sz w:val="20"/>
                <w:szCs w:val="20"/>
              </w:rPr>
              <w:br/>
              <w:t>(за 11 месяцев 2021г.)</w:t>
            </w:r>
          </w:p>
        </w:tc>
      </w:tr>
      <w:tr w:rsidR="00A42949" w:rsidRPr="0074093B" w:rsidTr="00A42949">
        <w:tc>
          <w:tcPr>
            <w:tcW w:w="675" w:type="dxa"/>
          </w:tcPr>
          <w:p w:rsidR="00A42949" w:rsidRPr="0074093B" w:rsidRDefault="00A42949" w:rsidP="00F129F5">
            <w:pPr>
              <w:pStyle w:val="Default"/>
              <w:jc w:val="center"/>
              <w:rPr>
                <w:color w:val="auto"/>
                <w:sz w:val="20"/>
                <w:szCs w:val="20"/>
              </w:rPr>
            </w:pPr>
            <w:r w:rsidRPr="0074093B">
              <w:rPr>
                <w:color w:val="auto"/>
                <w:sz w:val="20"/>
                <w:szCs w:val="20"/>
              </w:rPr>
              <w:t>3.</w:t>
            </w:r>
          </w:p>
        </w:tc>
        <w:tc>
          <w:tcPr>
            <w:tcW w:w="12616" w:type="dxa"/>
            <w:tcMar>
              <w:top w:w="0" w:type="dxa"/>
              <w:left w:w="108" w:type="dxa"/>
              <w:bottom w:w="0" w:type="dxa"/>
              <w:right w:w="108" w:type="dxa"/>
            </w:tcMar>
          </w:tcPr>
          <w:p w:rsidR="00A42949" w:rsidRPr="0074093B" w:rsidRDefault="00A42949" w:rsidP="00E21876">
            <w:pPr>
              <w:spacing w:after="0" w:line="240" w:lineRule="auto"/>
              <w:jc w:val="both"/>
              <w:rPr>
                <w:rFonts w:ascii="Times New Roman" w:hAnsi="Times New Roman"/>
                <w:sz w:val="20"/>
                <w:szCs w:val="20"/>
              </w:rPr>
            </w:pPr>
            <w:r w:rsidRPr="0074093B">
              <w:rPr>
                <w:rFonts w:ascii="Times New Roman" w:hAnsi="Times New Roman"/>
                <w:sz w:val="20"/>
                <w:szCs w:val="20"/>
              </w:rPr>
              <w:t>Объем отгруженных товаров собственного производства, выполненных работ и услуг собственными силами по фактическим видам экономической деятельности предприятиями промышленного производства МО (без субъектов малого предпринимательства)</w:t>
            </w:r>
            <w:r w:rsidRPr="0074093B">
              <w:rPr>
                <w:rFonts w:ascii="Times New Roman" w:hAnsi="Times New Roman"/>
                <w:sz w:val="20"/>
                <w:szCs w:val="20"/>
                <w:vertAlign w:val="superscript"/>
              </w:rPr>
              <w:t>1</w:t>
            </w:r>
          </w:p>
        </w:tc>
        <w:tc>
          <w:tcPr>
            <w:tcW w:w="2835" w:type="dxa"/>
            <w:vAlign w:val="center"/>
          </w:tcPr>
          <w:p w:rsidR="00A42949" w:rsidRPr="0074093B" w:rsidRDefault="00A42949" w:rsidP="00F129F5">
            <w:pPr>
              <w:spacing w:after="0" w:line="240" w:lineRule="auto"/>
              <w:jc w:val="center"/>
              <w:rPr>
                <w:rFonts w:ascii="Times New Roman" w:hAnsi="Times New Roman"/>
                <w:sz w:val="20"/>
                <w:szCs w:val="20"/>
              </w:rPr>
            </w:pPr>
            <w:r w:rsidRPr="0074093B">
              <w:rPr>
                <w:rFonts w:ascii="Times New Roman" w:hAnsi="Times New Roman"/>
                <w:sz w:val="20"/>
                <w:szCs w:val="20"/>
              </w:rPr>
              <w:t>11 100,3 млн. руб</w:t>
            </w:r>
            <w:r w:rsidR="002F3D24" w:rsidRPr="0074093B">
              <w:rPr>
                <w:rFonts w:ascii="Times New Roman" w:hAnsi="Times New Roman"/>
                <w:sz w:val="20"/>
                <w:szCs w:val="20"/>
              </w:rPr>
              <w:t>.</w:t>
            </w:r>
          </w:p>
          <w:p w:rsidR="00A42949" w:rsidRPr="0074093B" w:rsidRDefault="00A42949" w:rsidP="00F129F5">
            <w:pPr>
              <w:spacing w:after="0" w:line="240" w:lineRule="auto"/>
              <w:jc w:val="center"/>
              <w:rPr>
                <w:rFonts w:ascii="Times New Roman" w:hAnsi="Times New Roman"/>
                <w:sz w:val="20"/>
                <w:szCs w:val="20"/>
              </w:rPr>
            </w:pPr>
            <w:r w:rsidRPr="0074093B">
              <w:rPr>
                <w:rFonts w:ascii="Times New Roman" w:hAnsi="Times New Roman"/>
                <w:sz w:val="20"/>
                <w:szCs w:val="20"/>
              </w:rPr>
              <w:t>(за 2021г.)</w:t>
            </w:r>
          </w:p>
        </w:tc>
      </w:tr>
      <w:tr w:rsidR="00A42949" w:rsidRPr="0074093B" w:rsidTr="00A42949">
        <w:tc>
          <w:tcPr>
            <w:tcW w:w="675" w:type="dxa"/>
          </w:tcPr>
          <w:p w:rsidR="00A42949" w:rsidRPr="0074093B" w:rsidRDefault="00A42949" w:rsidP="00F129F5">
            <w:pPr>
              <w:pStyle w:val="Default"/>
              <w:jc w:val="center"/>
              <w:rPr>
                <w:color w:val="auto"/>
                <w:sz w:val="20"/>
                <w:szCs w:val="20"/>
              </w:rPr>
            </w:pPr>
            <w:r w:rsidRPr="0074093B">
              <w:rPr>
                <w:color w:val="auto"/>
                <w:sz w:val="20"/>
                <w:szCs w:val="20"/>
              </w:rPr>
              <w:t>4.</w:t>
            </w:r>
          </w:p>
        </w:tc>
        <w:tc>
          <w:tcPr>
            <w:tcW w:w="12616" w:type="dxa"/>
            <w:tcMar>
              <w:top w:w="0" w:type="dxa"/>
              <w:left w:w="108" w:type="dxa"/>
              <w:bottom w:w="0" w:type="dxa"/>
              <w:right w:w="108" w:type="dxa"/>
            </w:tcMar>
          </w:tcPr>
          <w:p w:rsidR="00A42949" w:rsidRPr="0074093B" w:rsidRDefault="00A42949" w:rsidP="00E21876">
            <w:pPr>
              <w:spacing w:after="0" w:line="240" w:lineRule="auto"/>
              <w:jc w:val="both"/>
              <w:rPr>
                <w:rFonts w:ascii="Times New Roman" w:hAnsi="Times New Roman"/>
                <w:sz w:val="20"/>
                <w:szCs w:val="20"/>
              </w:rPr>
            </w:pPr>
            <w:r w:rsidRPr="0074093B">
              <w:rPr>
                <w:rFonts w:ascii="Times New Roman" w:hAnsi="Times New Roman"/>
                <w:sz w:val="20"/>
                <w:szCs w:val="20"/>
              </w:rPr>
              <w:t>Инвестиции в основной капитал по организациям (без субъектов малого предпринимательства и без учета объема инвестиций, не наблюдаемых прямыми статистическими методами)</w:t>
            </w:r>
          </w:p>
        </w:tc>
        <w:tc>
          <w:tcPr>
            <w:tcW w:w="2835" w:type="dxa"/>
            <w:vAlign w:val="center"/>
          </w:tcPr>
          <w:p w:rsidR="00A42949" w:rsidRPr="0074093B" w:rsidRDefault="00A42949" w:rsidP="00F129F5">
            <w:pPr>
              <w:spacing w:after="0" w:line="240" w:lineRule="auto"/>
              <w:jc w:val="center"/>
              <w:rPr>
                <w:rFonts w:ascii="Times New Roman" w:hAnsi="Times New Roman"/>
                <w:sz w:val="20"/>
                <w:szCs w:val="20"/>
              </w:rPr>
            </w:pPr>
            <w:r w:rsidRPr="0074093B">
              <w:rPr>
                <w:rFonts w:ascii="Times New Roman" w:hAnsi="Times New Roman"/>
                <w:sz w:val="20"/>
                <w:szCs w:val="20"/>
              </w:rPr>
              <w:t>765 554 тыс. руб.</w:t>
            </w:r>
          </w:p>
          <w:p w:rsidR="00A42949" w:rsidRPr="0074093B" w:rsidRDefault="00A42949" w:rsidP="00F129F5">
            <w:pPr>
              <w:spacing w:after="0" w:line="240" w:lineRule="auto"/>
              <w:jc w:val="center"/>
              <w:rPr>
                <w:rFonts w:ascii="Times New Roman" w:hAnsi="Times New Roman"/>
                <w:sz w:val="20"/>
                <w:szCs w:val="20"/>
              </w:rPr>
            </w:pPr>
            <w:r w:rsidRPr="0074093B">
              <w:rPr>
                <w:rFonts w:ascii="Times New Roman" w:hAnsi="Times New Roman"/>
                <w:sz w:val="20"/>
                <w:szCs w:val="20"/>
              </w:rPr>
              <w:t>(за 9 месяцев 2021г.)</w:t>
            </w:r>
          </w:p>
        </w:tc>
      </w:tr>
    </w:tbl>
    <w:p w:rsidR="00362C12" w:rsidRPr="0074093B" w:rsidRDefault="00362C12" w:rsidP="00E21876">
      <w:pPr>
        <w:spacing w:after="0" w:line="240" w:lineRule="auto"/>
        <w:jc w:val="both"/>
        <w:rPr>
          <w:rFonts w:ascii="Times New Roman" w:hAnsi="Times New Roman"/>
        </w:rPr>
      </w:pPr>
      <w:r w:rsidRPr="0074093B">
        <w:rPr>
          <w:rFonts w:ascii="Times New Roman" w:hAnsi="Times New Roman"/>
          <w:vertAlign w:val="superscript"/>
        </w:rPr>
        <w:t>1</w:t>
      </w:r>
      <w:r w:rsidRPr="0074093B">
        <w:rPr>
          <w:rFonts w:ascii="Times New Roman" w:hAnsi="Times New Roman"/>
        </w:rPr>
        <w:t> </w:t>
      </w:r>
      <w:r w:rsidR="000345AD" w:rsidRPr="0074093B">
        <w:rPr>
          <w:rFonts w:ascii="Times New Roman" w:hAnsi="Times New Roman"/>
        </w:rPr>
        <w:t>На основании д</w:t>
      </w:r>
      <w:r w:rsidRPr="0074093B">
        <w:rPr>
          <w:rFonts w:ascii="Times New Roman" w:hAnsi="Times New Roman"/>
        </w:rPr>
        <w:t>анны</w:t>
      </w:r>
      <w:r w:rsidR="000345AD" w:rsidRPr="0074093B">
        <w:rPr>
          <w:rFonts w:ascii="Times New Roman" w:hAnsi="Times New Roman"/>
        </w:rPr>
        <w:t>х</w:t>
      </w:r>
      <w:r w:rsidRPr="0074093B">
        <w:rPr>
          <w:rFonts w:ascii="Times New Roman" w:hAnsi="Times New Roman"/>
        </w:rPr>
        <w:t xml:space="preserve"> Ярославльстат</w:t>
      </w:r>
      <w:r w:rsidR="000345AD" w:rsidRPr="0074093B">
        <w:rPr>
          <w:rFonts w:ascii="Times New Roman" w:hAnsi="Times New Roman"/>
        </w:rPr>
        <w:t>а</w:t>
      </w:r>
      <w:r w:rsidRPr="0074093B">
        <w:rPr>
          <w:rFonts w:ascii="Times New Roman" w:hAnsi="Times New Roman"/>
        </w:rPr>
        <w:t>.</w:t>
      </w:r>
    </w:p>
    <w:p w:rsidR="00362C12" w:rsidRPr="0074093B" w:rsidRDefault="00362C12" w:rsidP="00E21876">
      <w:pPr>
        <w:spacing w:after="0" w:line="240" w:lineRule="auto"/>
        <w:jc w:val="both"/>
        <w:rPr>
          <w:rFonts w:ascii="Times New Roman" w:hAnsi="Times New Roman"/>
        </w:rPr>
      </w:pPr>
    </w:p>
    <w:p w:rsidR="00362C12" w:rsidRPr="0074093B" w:rsidRDefault="00362C12" w:rsidP="00154F64">
      <w:pPr>
        <w:pStyle w:val="2"/>
        <w:rPr>
          <w:color w:val="auto"/>
        </w:rPr>
      </w:pPr>
      <w:r w:rsidRPr="0074093B">
        <w:rPr>
          <w:color w:val="auto"/>
        </w:rPr>
        <w:t>Инвестиционные проекты в промышленности</w:t>
      </w:r>
    </w:p>
    <w:tbl>
      <w:tblPr>
        <w:tblW w:w="5000" w:type="pct"/>
        <w:shd w:val="clear" w:color="auto" w:fill="FFFFFF"/>
        <w:tblCellMar>
          <w:left w:w="0" w:type="dxa"/>
          <w:right w:w="0" w:type="dxa"/>
        </w:tblCellMar>
        <w:tblLook w:val="04A0" w:firstRow="1" w:lastRow="0" w:firstColumn="1" w:lastColumn="0" w:noHBand="0" w:noVBand="1"/>
      </w:tblPr>
      <w:tblGrid>
        <w:gridCol w:w="982"/>
        <w:gridCol w:w="5007"/>
        <w:gridCol w:w="2084"/>
        <w:gridCol w:w="1713"/>
        <w:gridCol w:w="1704"/>
        <w:gridCol w:w="2128"/>
        <w:gridCol w:w="8226"/>
      </w:tblGrid>
      <w:tr w:rsidR="000345AD" w:rsidRPr="0074093B" w:rsidTr="00C57CB4">
        <w:trPr>
          <w:trHeight w:val="265"/>
        </w:trPr>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74093B" w:rsidRDefault="00362C12" w:rsidP="00154F64">
            <w:pPr>
              <w:spacing w:after="0" w:line="240" w:lineRule="auto"/>
              <w:jc w:val="center"/>
              <w:rPr>
                <w:rFonts w:ascii="Times New Roman" w:hAnsi="Times New Roman"/>
                <w:b/>
                <w:sz w:val="20"/>
                <w:szCs w:val="20"/>
              </w:rPr>
            </w:pPr>
            <w:r w:rsidRPr="0074093B">
              <w:rPr>
                <w:rFonts w:ascii="Times New Roman" w:hAnsi="Times New Roman"/>
                <w:b/>
                <w:sz w:val="20"/>
                <w:szCs w:val="20"/>
              </w:rPr>
              <w:t>№ п/п</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74093B" w:rsidRDefault="00362C12" w:rsidP="00154F64">
            <w:pPr>
              <w:spacing w:after="0" w:line="240" w:lineRule="auto"/>
              <w:jc w:val="center"/>
              <w:rPr>
                <w:rFonts w:ascii="Times New Roman" w:hAnsi="Times New Roman"/>
                <w:b/>
                <w:sz w:val="20"/>
                <w:szCs w:val="20"/>
              </w:rPr>
            </w:pPr>
            <w:r w:rsidRPr="0074093B">
              <w:rPr>
                <w:rFonts w:ascii="Times New Roman" w:hAnsi="Times New Roman"/>
                <w:b/>
                <w:sz w:val="20"/>
                <w:szCs w:val="20"/>
              </w:rPr>
              <w:t>Наименование инвестиционного проекта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74093B" w:rsidRDefault="00362C12" w:rsidP="00154F64">
            <w:pPr>
              <w:spacing w:after="0" w:line="240" w:lineRule="auto"/>
              <w:jc w:val="center"/>
              <w:rPr>
                <w:rFonts w:ascii="Times New Roman" w:hAnsi="Times New Roman"/>
                <w:b/>
                <w:sz w:val="20"/>
                <w:szCs w:val="20"/>
              </w:rPr>
            </w:pPr>
            <w:r w:rsidRPr="0074093B">
              <w:rPr>
                <w:rFonts w:ascii="Times New Roman" w:hAnsi="Times New Roman"/>
                <w:b/>
                <w:sz w:val="20"/>
                <w:szCs w:val="20"/>
              </w:rPr>
              <w:t>Инвестор</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74093B" w:rsidRDefault="00362C12" w:rsidP="00154F64">
            <w:pPr>
              <w:spacing w:after="0" w:line="240" w:lineRule="auto"/>
              <w:jc w:val="center"/>
              <w:rPr>
                <w:rFonts w:ascii="Times New Roman" w:hAnsi="Times New Roman"/>
                <w:b/>
                <w:sz w:val="20"/>
                <w:szCs w:val="20"/>
              </w:rPr>
            </w:pPr>
            <w:r w:rsidRPr="0074093B">
              <w:rPr>
                <w:rFonts w:ascii="Times New Roman" w:hAnsi="Times New Roman"/>
                <w:b/>
                <w:sz w:val="20"/>
                <w:szCs w:val="20"/>
              </w:rPr>
              <w:t>Срок реализации проекта</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74093B" w:rsidRDefault="00362C12" w:rsidP="00154F64">
            <w:pPr>
              <w:spacing w:after="0" w:line="240" w:lineRule="auto"/>
              <w:jc w:val="center"/>
              <w:rPr>
                <w:rFonts w:ascii="Times New Roman" w:hAnsi="Times New Roman"/>
                <w:b/>
                <w:sz w:val="20"/>
                <w:szCs w:val="20"/>
              </w:rPr>
            </w:pPr>
            <w:r w:rsidRPr="0074093B">
              <w:rPr>
                <w:rFonts w:ascii="Times New Roman" w:hAnsi="Times New Roman"/>
                <w:b/>
                <w:sz w:val="20"/>
                <w:szCs w:val="20"/>
              </w:rPr>
              <w:t>Объем инвестиций, млн. рублей</w:t>
            </w:r>
          </w:p>
        </w:tc>
        <w:tc>
          <w:tcPr>
            <w:tcW w:w="487" w:type="pct"/>
            <w:tcBorders>
              <w:top w:val="single" w:sz="6" w:space="0" w:color="000000"/>
              <w:left w:val="single" w:sz="6" w:space="0" w:color="000000"/>
              <w:bottom w:val="single" w:sz="6" w:space="0" w:color="000000"/>
              <w:right w:val="single" w:sz="6" w:space="0" w:color="000000"/>
            </w:tcBorders>
            <w:vAlign w:val="center"/>
          </w:tcPr>
          <w:p w:rsidR="00362C12" w:rsidRPr="0074093B" w:rsidRDefault="00362C12" w:rsidP="00154F64">
            <w:pPr>
              <w:spacing w:after="0" w:line="240" w:lineRule="auto"/>
              <w:jc w:val="center"/>
              <w:rPr>
                <w:rFonts w:ascii="Times New Roman" w:hAnsi="Times New Roman"/>
                <w:b/>
                <w:sz w:val="20"/>
                <w:szCs w:val="20"/>
              </w:rPr>
            </w:pPr>
            <w:r w:rsidRPr="0074093B">
              <w:rPr>
                <w:rFonts w:ascii="Times New Roman" w:hAnsi="Times New Roman"/>
                <w:b/>
                <w:sz w:val="20"/>
                <w:szCs w:val="20"/>
              </w:rPr>
              <w:t>Количество созданных рабочих мест, единиц</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362C12" w:rsidRPr="0074093B" w:rsidRDefault="00362C12" w:rsidP="00154F64">
            <w:pPr>
              <w:spacing w:after="0" w:line="240" w:lineRule="auto"/>
              <w:jc w:val="center"/>
              <w:rPr>
                <w:rFonts w:ascii="Times New Roman" w:hAnsi="Times New Roman"/>
                <w:b/>
                <w:sz w:val="20"/>
                <w:szCs w:val="20"/>
              </w:rPr>
            </w:pPr>
            <w:r w:rsidRPr="0074093B">
              <w:rPr>
                <w:rFonts w:ascii="Times New Roman" w:hAnsi="Times New Roman"/>
                <w:b/>
                <w:sz w:val="20"/>
                <w:szCs w:val="20"/>
              </w:rPr>
              <w:t>Меры поддержки проектов</w:t>
            </w:r>
          </w:p>
        </w:tc>
      </w:tr>
      <w:tr w:rsidR="001E0EA9" w:rsidRPr="0074093B"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FD1E0C">
            <w:pPr>
              <w:spacing w:after="0" w:line="235" w:lineRule="auto"/>
              <w:jc w:val="center"/>
              <w:rPr>
                <w:rFonts w:ascii="Times New Roman" w:hAnsi="Times New Roman"/>
                <w:sz w:val="20"/>
                <w:szCs w:val="20"/>
              </w:rPr>
            </w:pPr>
            <w:r w:rsidRPr="0074093B">
              <w:rPr>
                <w:rFonts w:ascii="Times New Roman" w:hAnsi="Times New Roman"/>
                <w:sz w:val="20"/>
                <w:szCs w:val="20"/>
              </w:rPr>
              <w:t>1.</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Организация оплеточного цеха с целью производств инструментальных кабелей для систем автоматики и контроля (КИП)</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ООО «Угличкабель</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2020-2022</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174,9</w:t>
            </w:r>
          </w:p>
        </w:tc>
        <w:tc>
          <w:tcPr>
            <w:tcW w:w="487" w:type="pct"/>
            <w:tcBorders>
              <w:top w:val="single" w:sz="6" w:space="0" w:color="000000"/>
              <w:left w:val="single" w:sz="6" w:space="0" w:color="000000"/>
              <w:bottom w:val="single" w:sz="6" w:space="0" w:color="000000"/>
              <w:right w:val="single" w:sz="6" w:space="0" w:color="000000"/>
            </w:tcBorders>
          </w:tcPr>
          <w:p w:rsidR="001E0EA9" w:rsidRPr="0074093B" w:rsidRDefault="001E0EA9" w:rsidP="00154F64">
            <w:pPr>
              <w:pStyle w:val="Default"/>
              <w:jc w:val="center"/>
              <w:rPr>
                <w:bCs/>
                <w:color w:val="auto"/>
                <w:sz w:val="20"/>
                <w:szCs w:val="20"/>
              </w:rPr>
            </w:pPr>
            <w:r w:rsidRPr="0074093B">
              <w:rPr>
                <w:bCs/>
                <w:color w:val="auto"/>
                <w:sz w:val="20"/>
                <w:szCs w:val="20"/>
              </w:rPr>
              <w:t>21</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За счёт собственных оборотных средств. Плюс, в соответствии с постановлением Правительства области от 22.06.2021г. № 396-получена «Субсидия на возмещение части затрат промышленных предприятий, связанных с приобретением нового оборудования» в размере 2,9 млн. руб</w:t>
            </w:r>
            <w:r w:rsidR="00030D53" w:rsidRPr="0074093B">
              <w:rPr>
                <w:bCs/>
                <w:color w:val="auto"/>
                <w:sz w:val="20"/>
                <w:szCs w:val="20"/>
              </w:rPr>
              <w:t>.</w:t>
            </w:r>
          </w:p>
        </w:tc>
      </w:tr>
      <w:tr w:rsidR="001E0EA9" w:rsidRPr="0074093B"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FD1E0C">
            <w:pPr>
              <w:spacing w:after="0" w:line="235" w:lineRule="auto"/>
              <w:jc w:val="center"/>
              <w:rPr>
                <w:rFonts w:ascii="Times New Roman" w:hAnsi="Times New Roman"/>
                <w:sz w:val="20"/>
                <w:szCs w:val="20"/>
              </w:rPr>
            </w:pPr>
            <w:r w:rsidRPr="0074093B">
              <w:rPr>
                <w:rFonts w:ascii="Times New Roman" w:hAnsi="Times New Roman"/>
                <w:sz w:val="20"/>
                <w:szCs w:val="20"/>
              </w:rPr>
              <w:t>2.</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Дооснащение участка КИП</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ООО «Угличкабель»</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2022-2023</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200</w:t>
            </w:r>
          </w:p>
        </w:tc>
        <w:tc>
          <w:tcPr>
            <w:tcW w:w="487" w:type="pct"/>
            <w:tcBorders>
              <w:top w:val="single" w:sz="6" w:space="0" w:color="000000"/>
              <w:left w:val="single" w:sz="6" w:space="0" w:color="000000"/>
              <w:bottom w:val="single" w:sz="6" w:space="0" w:color="000000"/>
              <w:right w:val="single" w:sz="6" w:space="0" w:color="000000"/>
            </w:tcBorders>
          </w:tcPr>
          <w:p w:rsidR="001E0EA9" w:rsidRPr="0074093B" w:rsidRDefault="001E0EA9" w:rsidP="00154F64">
            <w:pPr>
              <w:pStyle w:val="Default"/>
              <w:jc w:val="center"/>
              <w:rPr>
                <w:bCs/>
                <w:color w:val="auto"/>
                <w:sz w:val="20"/>
                <w:szCs w:val="20"/>
              </w:rPr>
            </w:pPr>
            <w:r w:rsidRPr="0074093B">
              <w:rPr>
                <w:bCs/>
                <w:color w:val="auto"/>
                <w:sz w:val="20"/>
                <w:szCs w:val="20"/>
              </w:rPr>
              <w:t>12 (по статусу на дату заполнения отчета -0)</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За счёт собственных оборотных средств</w:t>
            </w:r>
          </w:p>
        </w:tc>
      </w:tr>
      <w:tr w:rsidR="00030D53" w:rsidRPr="0074093B"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FD1E0C">
            <w:pPr>
              <w:spacing w:after="0" w:line="235" w:lineRule="auto"/>
              <w:jc w:val="center"/>
              <w:rPr>
                <w:rFonts w:ascii="Times New Roman" w:hAnsi="Times New Roman"/>
                <w:sz w:val="20"/>
                <w:szCs w:val="20"/>
              </w:rPr>
            </w:pPr>
            <w:r w:rsidRPr="0074093B">
              <w:rPr>
                <w:rFonts w:ascii="Times New Roman" w:hAnsi="Times New Roman"/>
                <w:sz w:val="20"/>
                <w:szCs w:val="20"/>
              </w:rPr>
              <w:t>3.</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154F64">
            <w:pPr>
              <w:pStyle w:val="Default"/>
              <w:jc w:val="center"/>
              <w:rPr>
                <w:bCs/>
                <w:color w:val="auto"/>
                <w:sz w:val="20"/>
                <w:szCs w:val="20"/>
              </w:rPr>
            </w:pPr>
            <w:r w:rsidRPr="0074093B">
              <w:rPr>
                <w:bCs/>
                <w:color w:val="auto"/>
                <w:sz w:val="20"/>
                <w:szCs w:val="20"/>
              </w:rPr>
              <w:t>Обновление оборудования цехов для промышленного и родительского стада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B5215C" w:rsidP="00154F64">
            <w:pPr>
              <w:pStyle w:val="Default"/>
              <w:jc w:val="center"/>
              <w:rPr>
                <w:bCs/>
                <w:color w:val="auto"/>
                <w:sz w:val="20"/>
                <w:szCs w:val="20"/>
              </w:rPr>
            </w:pPr>
            <w:r w:rsidRPr="0074093B">
              <w:rPr>
                <w:bCs/>
                <w:color w:val="auto"/>
                <w:sz w:val="20"/>
                <w:szCs w:val="20"/>
              </w:rPr>
              <w:t>АО Угличская Птицефабрика</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154F64">
            <w:pPr>
              <w:pStyle w:val="Default"/>
              <w:jc w:val="center"/>
              <w:rPr>
                <w:bCs/>
                <w:color w:val="auto"/>
                <w:sz w:val="20"/>
                <w:szCs w:val="20"/>
              </w:rPr>
            </w:pPr>
            <w:r w:rsidRPr="0074093B">
              <w:rPr>
                <w:bCs/>
                <w:color w:val="auto"/>
                <w:sz w:val="20"/>
                <w:szCs w:val="20"/>
              </w:rPr>
              <w:t>2022-2024</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154F64">
            <w:pPr>
              <w:pStyle w:val="Default"/>
              <w:jc w:val="center"/>
              <w:rPr>
                <w:bCs/>
                <w:color w:val="auto"/>
                <w:sz w:val="20"/>
                <w:szCs w:val="20"/>
              </w:rPr>
            </w:pPr>
            <w:r w:rsidRPr="0074093B">
              <w:rPr>
                <w:bCs/>
                <w:color w:val="auto"/>
                <w:sz w:val="20"/>
                <w:szCs w:val="20"/>
              </w:rPr>
              <w:t>127</w:t>
            </w:r>
          </w:p>
        </w:tc>
        <w:tc>
          <w:tcPr>
            <w:tcW w:w="487" w:type="pct"/>
            <w:tcBorders>
              <w:top w:val="single" w:sz="6" w:space="0" w:color="000000"/>
              <w:left w:val="single" w:sz="6" w:space="0" w:color="000000"/>
              <w:bottom w:val="single" w:sz="6" w:space="0" w:color="000000"/>
              <w:right w:val="single" w:sz="6" w:space="0" w:color="000000"/>
            </w:tcBorders>
          </w:tcPr>
          <w:p w:rsidR="00030D53" w:rsidRPr="0074093B" w:rsidRDefault="00030D53" w:rsidP="00154F64">
            <w:pPr>
              <w:pStyle w:val="Default"/>
              <w:jc w:val="center"/>
              <w:rPr>
                <w:bCs/>
                <w:color w:val="auto"/>
                <w:sz w:val="20"/>
                <w:szCs w:val="20"/>
              </w:rPr>
            </w:pPr>
            <w:r w:rsidRPr="0074093B">
              <w:rPr>
                <w:bCs/>
                <w:color w:val="auto"/>
                <w:sz w:val="20"/>
                <w:szCs w:val="20"/>
              </w:rPr>
              <w:t>-</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154F64">
            <w:pPr>
              <w:pStyle w:val="Default"/>
              <w:jc w:val="center"/>
              <w:rPr>
                <w:bCs/>
                <w:color w:val="auto"/>
                <w:sz w:val="20"/>
                <w:szCs w:val="20"/>
              </w:rPr>
            </w:pPr>
            <w:r w:rsidRPr="0074093B">
              <w:rPr>
                <w:bCs/>
                <w:color w:val="auto"/>
                <w:sz w:val="20"/>
                <w:szCs w:val="20"/>
              </w:rPr>
              <w:t>Без поддержки</w:t>
            </w:r>
          </w:p>
        </w:tc>
      </w:tr>
      <w:tr w:rsidR="001E0EA9" w:rsidRPr="0074093B"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030D53" w:rsidP="00FD1E0C">
            <w:pPr>
              <w:spacing w:after="0" w:line="235" w:lineRule="auto"/>
              <w:jc w:val="center"/>
              <w:rPr>
                <w:rFonts w:ascii="Times New Roman" w:hAnsi="Times New Roman"/>
                <w:sz w:val="20"/>
                <w:szCs w:val="20"/>
              </w:rPr>
            </w:pPr>
            <w:r w:rsidRPr="0074093B">
              <w:rPr>
                <w:rFonts w:ascii="Times New Roman" w:hAnsi="Times New Roman"/>
                <w:sz w:val="20"/>
                <w:szCs w:val="20"/>
              </w:rPr>
              <w:t>4</w:t>
            </w:r>
            <w:r w:rsidR="001E0EA9" w:rsidRPr="0074093B">
              <w:rPr>
                <w:rFonts w:ascii="Times New Roman" w:hAnsi="Times New Roman"/>
                <w:sz w:val="20"/>
                <w:szCs w:val="20"/>
              </w:rPr>
              <w:t>.</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Часы с использованием НХП</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ООО «УЧЗ»</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2022-2023</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5</w:t>
            </w:r>
          </w:p>
        </w:tc>
        <w:tc>
          <w:tcPr>
            <w:tcW w:w="487" w:type="pct"/>
            <w:tcBorders>
              <w:top w:val="single" w:sz="6" w:space="0" w:color="000000"/>
              <w:left w:val="single" w:sz="6" w:space="0" w:color="000000"/>
              <w:bottom w:val="single" w:sz="6" w:space="0" w:color="000000"/>
              <w:right w:val="single" w:sz="6" w:space="0" w:color="000000"/>
            </w:tcBorders>
          </w:tcPr>
          <w:p w:rsidR="001E0EA9" w:rsidRPr="0074093B" w:rsidRDefault="001E0EA9" w:rsidP="00154F64">
            <w:pPr>
              <w:pStyle w:val="Default"/>
              <w:jc w:val="center"/>
              <w:rPr>
                <w:bCs/>
                <w:color w:val="auto"/>
                <w:sz w:val="20"/>
                <w:szCs w:val="20"/>
              </w:rPr>
            </w:pPr>
            <w:r w:rsidRPr="0074093B">
              <w:rPr>
                <w:bCs/>
                <w:color w:val="auto"/>
                <w:sz w:val="20"/>
                <w:szCs w:val="20"/>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Без поддержки</w:t>
            </w:r>
          </w:p>
        </w:tc>
      </w:tr>
      <w:tr w:rsidR="001E0EA9" w:rsidRPr="0074093B" w:rsidTr="00FD1E0C">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030D53" w:rsidP="00FD1E0C">
            <w:pPr>
              <w:spacing w:after="0" w:line="235" w:lineRule="auto"/>
              <w:jc w:val="center"/>
              <w:rPr>
                <w:rFonts w:ascii="Times New Roman" w:hAnsi="Times New Roman"/>
                <w:sz w:val="20"/>
                <w:szCs w:val="20"/>
              </w:rPr>
            </w:pPr>
            <w:r w:rsidRPr="0074093B">
              <w:rPr>
                <w:rFonts w:ascii="Times New Roman" w:hAnsi="Times New Roman"/>
                <w:sz w:val="20"/>
                <w:szCs w:val="20"/>
              </w:rPr>
              <w:t>5</w:t>
            </w:r>
            <w:r w:rsidR="001E0EA9" w:rsidRPr="0074093B">
              <w:rPr>
                <w:rFonts w:ascii="Times New Roman" w:hAnsi="Times New Roman"/>
                <w:sz w:val="20"/>
                <w:szCs w:val="20"/>
              </w:rPr>
              <w:t>.</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Бижутерия</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ООО «УЧЗ»</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2022-2023</w:t>
            </w:r>
          </w:p>
        </w:tc>
        <w:tc>
          <w:tcPr>
            <w:tcW w:w="39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4</w:t>
            </w:r>
          </w:p>
        </w:tc>
        <w:tc>
          <w:tcPr>
            <w:tcW w:w="487" w:type="pct"/>
            <w:tcBorders>
              <w:top w:val="single" w:sz="6" w:space="0" w:color="000000"/>
              <w:left w:val="single" w:sz="6" w:space="0" w:color="000000"/>
              <w:bottom w:val="single" w:sz="6" w:space="0" w:color="000000"/>
              <w:right w:val="single" w:sz="6" w:space="0" w:color="000000"/>
            </w:tcBorders>
          </w:tcPr>
          <w:p w:rsidR="001E0EA9" w:rsidRPr="0074093B" w:rsidRDefault="001E0EA9" w:rsidP="00154F64">
            <w:pPr>
              <w:pStyle w:val="Default"/>
              <w:jc w:val="center"/>
              <w:rPr>
                <w:bCs/>
                <w:color w:val="auto"/>
                <w:sz w:val="20"/>
                <w:szCs w:val="20"/>
              </w:rPr>
            </w:pPr>
            <w:r w:rsidRPr="0074093B">
              <w:rPr>
                <w:bCs/>
                <w:color w:val="auto"/>
                <w:sz w:val="20"/>
                <w:szCs w:val="20"/>
              </w:rPr>
              <w:t>2</w:t>
            </w:r>
          </w:p>
        </w:tc>
        <w:tc>
          <w:tcPr>
            <w:tcW w:w="188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E0EA9" w:rsidRPr="0074093B" w:rsidRDefault="001E0EA9" w:rsidP="00154F64">
            <w:pPr>
              <w:pStyle w:val="Default"/>
              <w:jc w:val="center"/>
              <w:rPr>
                <w:bCs/>
                <w:color w:val="auto"/>
                <w:sz w:val="20"/>
                <w:szCs w:val="20"/>
              </w:rPr>
            </w:pPr>
            <w:r w:rsidRPr="0074093B">
              <w:rPr>
                <w:bCs/>
                <w:color w:val="auto"/>
                <w:sz w:val="20"/>
                <w:szCs w:val="20"/>
              </w:rPr>
              <w:t>Без поддержки</w:t>
            </w:r>
          </w:p>
        </w:tc>
      </w:tr>
    </w:tbl>
    <w:p w:rsidR="004B7638" w:rsidRPr="0074093B" w:rsidRDefault="004B7638" w:rsidP="00FD1E0C">
      <w:pPr>
        <w:pStyle w:val="2"/>
        <w:rPr>
          <w:color w:val="auto"/>
        </w:rPr>
      </w:pPr>
      <w:r w:rsidRPr="0074093B">
        <w:rPr>
          <w:color w:val="auto"/>
        </w:rPr>
        <w:t>2. Сельское хозяйство</w:t>
      </w:r>
    </w:p>
    <w:p w:rsidR="002952EF" w:rsidRPr="0074093B" w:rsidRDefault="002952EF" w:rsidP="00E21876">
      <w:pPr>
        <w:spacing w:before="120" w:after="60" w:line="240" w:lineRule="auto"/>
        <w:jc w:val="both"/>
        <w:rPr>
          <w:rFonts w:ascii="Times New Roman" w:hAnsi="Times New Roman"/>
          <w:i/>
          <w:u w:val="single"/>
        </w:rPr>
      </w:pPr>
      <w:r w:rsidRPr="0074093B">
        <w:rPr>
          <w:rFonts w:ascii="Times New Roman" w:hAnsi="Times New Roman"/>
          <w:i/>
          <w:u w:val="single"/>
        </w:rPr>
        <w:t>Общая информация:</w:t>
      </w:r>
    </w:p>
    <w:tbl>
      <w:tblPr>
        <w:tblW w:w="16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2835"/>
      </w:tblGrid>
      <w:tr w:rsidR="00E209EE" w:rsidRPr="0074093B" w:rsidTr="001837CC">
        <w:tc>
          <w:tcPr>
            <w:tcW w:w="675" w:type="dxa"/>
            <w:shd w:val="clear" w:color="auto" w:fill="FFFFFF"/>
          </w:tcPr>
          <w:p w:rsidR="00E209EE" w:rsidRPr="0074093B" w:rsidRDefault="00E209EE" w:rsidP="00F129F5">
            <w:pPr>
              <w:pStyle w:val="Default"/>
              <w:jc w:val="center"/>
              <w:rPr>
                <w:b/>
                <w:color w:val="auto"/>
                <w:sz w:val="20"/>
                <w:szCs w:val="20"/>
              </w:rPr>
            </w:pPr>
            <w:r w:rsidRPr="0074093B">
              <w:rPr>
                <w:b/>
                <w:color w:val="auto"/>
                <w:sz w:val="20"/>
                <w:szCs w:val="20"/>
              </w:rPr>
              <w:t>№ п/п</w:t>
            </w:r>
          </w:p>
        </w:tc>
        <w:tc>
          <w:tcPr>
            <w:tcW w:w="12616" w:type="dxa"/>
            <w:shd w:val="clear" w:color="auto" w:fill="FFFFFF"/>
            <w:tcMar>
              <w:top w:w="0" w:type="dxa"/>
              <w:left w:w="108" w:type="dxa"/>
              <w:bottom w:w="0" w:type="dxa"/>
              <w:right w:w="108" w:type="dxa"/>
            </w:tcMar>
            <w:vAlign w:val="center"/>
          </w:tcPr>
          <w:p w:rsidR="00E209EE" w:rsidRPr="0074093B" w:rsidRDefault="00E209EE" w:rsidP="00F129F5">
            <w:pPr>
              <w:pStyle w:val="Default"/>
              <w:jc w:val="center"/>
              <w:rPr>
                <w:b/>
                <w:bCs/>
                <w:color w:val="auto"/>
                <w:sz w:val="20"/>
                <w:szCs w:val="20"/>
              </w:rPr>
            </w:pPr>
            <w:r w:rsidRPr="0074093B">
              <w:rPr>
                <w:b/>
                <w:bCs/>
                <w:color w:val="auto"/>
                <w:sz w:val="20"/>
                <w:szCs w:val="20"/>
              </w:rPr>
              <w:t>Показатель</w:t>
            </w:r>
          </w:p>
        </w:tc>
        <w:tc>
          <w:tcPr>
            <w:tcW w:w="2835" w:type="dxa"/>
            <w:shd w:val="clear" w:color="auto" w:fill="FFFFFF"/>
          </w:tcPr>
          <w:p w:rsidR="00E209EE" w:rsidRPr="0074093B" w:rsidRDefault="00E209EE" w:rsidP="00F129F5">
            <w:pPr>
              <w:pStyle w:val="Default"/>
              <w:jc w:val="center"/>
              <w:rPr>
                <w:b/>
                <w:color w:val="auto"/>
                <w:sz w:val="20"/>
                <w:szCs w:val="20"/>
              </w:rPr>
            </w:pPr>
            <w:r w:rsidRPr="0074093B">
              <w:rPr>
                <w:b/>
                <w:color w:val="auto"/>
                <w:sz w:val="20"/>
                <w:szCs w:val="20"/>
              </w:rPr>
              <w:t>На 01.01.2022</w:t>
            </w:r>
          </w:p>
        </w:tc>
      </w:tr>
      <w:tr w:rsidR="004B5669" w:rsidRPr="0074093B" w:rsidTr="001837CC">
        <w:tc>
          <w:tcPr>
            <w:tcW w:w="675" w:type="dxa"/>
          </w:tcPr>
          <w:p w:rsidR="004B5669" w:rsidRPr="0074093B" w:rsidRDefault="004B5669" w:rsidP="00F129F5">
            <w:pPr>
              <w:pStyle w:val="Default"/>
              <w:jc w:val="center"/>
              <w:rPr>
                <w:color w:val="auto"/>
                <w:sz w:val="20"/>
                <w:szCs w:val="20"/>
              </w:rPr>
            </w:pPr>
            <w:r w:rsidRPr="0074093B">
              <w:rPr>
                <w:color w:val="auto"/>
                <w:sz w:val="20"/>
                <w:szCs w:val="20"/>
              </w:rPr>
              <w:t>1.</w:t>
            </w:r>
          </w:p>
        </w:tc>
        <w:tc>
          <w:tcPr>
            <w:tcW w:w="12616" w:type="dxa"/>
            <w:tcMar>
              <w:top w:w="0" w:type="dxa"/>
              <w:left w:w="108" w:type="dxa"/>
              <w:bottom w:w="0" w:type="dxa"/>
              <w:right w:w="108" w:type="dxa"/>
            </w:tcMar>
            <w:vAlign w:val="center"/>
          </w:tcPr>
          <w:p w:rsidR="004B5669" w:rsidRPr="0074093B" w:rsidRDefault="004B5669" w:rsidP="00E21876">
            <w:pPr>
              <w:pStyle w:val="Default"/>
              <w:jc w:val="both"/>
              <w:rPr>
                <w:bCs/>
                <w:color w:val="auto"/>
                <w:sz w:val="20"/>
                <w:szCs w:val="20"/>
              </w:rPr>
            </w:pPr>
            <w:r w:rsidRPr="0074093B">
              <w:rPr>
                <w:bCs/>
                <w:color w:val="auto"/>
                <w:sz w:val="20"/>
                <w:szCs w:val="20"/>
              </w:rPr>
              <w:t>Индекс производства продукции сельского хозяйства</w:t>
            </w:r>
          </w:p>
        </w:tc>
        <w:tc>
          <w:tcPr>
            <w:tcW w:w="2835" w:type="dxa"/>
          </w:tcPr>
          <w:p w:rsidR="004B5669" w:rsidRPr="0074093B" w:rsidRDefault="004B5669" w:rsidP="00F129F5">
            <w:pPr>
              <w:pStyle w:val="Default"/>
              <w:jc w:val="center"/>
              <w:rPr>
                <w:color w:val="auto"/>
                <w:sz w:val="20"/>
                <w:szCs w:val="20"/>
              </w:rPr>
            </w:pPr>
            <w:r w:rsidRPr="0074093B">
              <w:rPr>
                <w:color w:val="auto"/>
                <w:sz w:val="20"/>
                <w:szCs w:val="20"/>
              </w:rPr>
              <w:t>84,09</w:t>
            </w:r>
          </w:p>
        </w:tc>
      </w:tr>
      <w:tr w:rsidR="004B5669" w:rsidRPr="0074093B" w:rsidTr="001837CC">
        <w:trPr>
          <w:trHeight w:val="166"/>
        </w:trPr>
        <w:tc>
          <w:tcPr>
            <w:tcW w:w="67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2.</w:t>
            </w:r>
          </w:p>
        </w:tc>
        <w:tc>
          <w:tcPr>
            <w:tcW w:w="12616" w:type="dxa"/>
            <w:tcMar>
              <w:top w:w="0" w:type="dxa"/>
              <w:left w:w="108" w:type="dxa"/>
              <w:bottom w:w="0" w:type="dxa"/>
              <w:right w:w="108" w:type="dxa"/>
            </w:tcMar>
            <w:vAlign w:val="center"/>
          </w:tcPr>
          <w:p w:rsidR="004B5669" w:rsidRPr="0074093B" w:rsidRDefault="004B5669" w:rsidP="00E21876">
            <w:pPr>
              <w:pStyle w:val="Default"/>
              <w:jc w:val="both"/>
              <w:rPr>
                <w:bCs/>
                <w:color w:val="auto"/>
                <w:sz w:val="20"/>
                <w:szCs w:val="20"/>
              </w:rPr>
            </w:pPr>
            <w:r w:rsidRPr="0074093B">
              <w:rPr>
                <w:bCs/>
                <w:color w:val="auto"/>
                <w:sz w:val="20"/>
                <w:szCs w:val="20"/>
              </w:rPr>
              <w:t>Объем производства продукции животноводства, млн. руб.</w:t>
            </w:r>
          </w:p>
        </w:tc>
        <w:tc>
          <w:tcPr>
            <w:tcW w:w="283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lang w:val="en-US"/>
              </w:rPr>
              <w:t>1013</w:t>
            </w:r>
            <w:r w:rsidRPr="0074093B">
              <w:rPr>
                <w:rFonts w:ascii="Times New Roman" w:hAnsi="Times New Roman"/>
                <w:sz w:val="20"/>
                <w:szCs w:val="20"/>
              </w:rPr>
              <w:t>,7</w:t>
            </w:r>
          </w:p>
        </w:tc>
      </w:tr>
      <w:tr w:rsidR="004B5669" w:rsidRPr="0074093B" w:rsidTr="001837CC">
        <w:tc>
          <w:tcPr>
            <w:tcW w:w="67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3.</w:t>
            </w:r>
          </w:p>
        </w:tc>
        <w:tc>
          <w:tcPr>
            <w:tcW w:w="12616" w:type="dxa"/>
            <w:tcMar>
              <w:top w:w="0" w:type="dxa"/>
              <w:left w:w="108" w:type="dxa"/>
              <w:bottom w:w="0" w:type="dxa"/>
              <w:right w:w="108" w:type="dxa"/>
            </w:tcMar>
          </w:tcPr>
          <w:p w:rsidR="004B5669" w:rsidRPr="0074093B" w:rsidRDefault="004B5669" w:rsidP="00E21876">
            <w:pPr>
              <w:spacing w:after="0" w:line="240" w:lineRule="auto"/>
              <w:jc w:val="both"/>
              <w:rPr>
                <w:rFonts w:ascii="Times New Roman" w:hAnsi="Times New Roman"/>
                <w:sz w:val="20"/>
                <w:szCs w:val="20"/>
              </w:rPr>
            </w:pPr>
            <w:r w:rsidRPr="0074093B">
              <w:rPr>
                <w:rFonts w:ascii="Times New Roman" w:hAnsi="Times New Roman"/>
                <w:bCs/>
                <w:sz w:val="20"/>
                <w:szCs w:val="20"/>
              </w:rPr>
              <w:t>Объем производства продукции растениеводства, млн. руб.</w:t>
            </w:r>
          </w:p>
        </w:tc>
        <w:tc>
          <w:tcPr>
            <w:tcW w:w="283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57,7</w:t>
            </w:r>
          </w:p>
        </w:tc>
      </w:tr>
      <w:tr w:rsidR="004B5669" w:rsidRPr="0074093B" w:rsidTr="001837CC">
        <w:tc>
          <w:tcPr>
            <w:tcW w:w="67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4.</w:t>
            </w:r>
          </w:p>
        </w:tc>
        <w:tc>
          <w:tcPr>
            <w:tcW w:w="12616" w:type="dxa"/>
            <w:tcMar>
              <w:top w:w="0" w:type="dxa"/>
              <w:left w:w="108" w:type="dxa"/>
              <w:bottom w:w="0" w:type="dxa"/>
              <w:right w:w="108" w:type="dxa"/>
            </w:tcMar>
          </w:tcPr>
          <w:p w:rsidR="004B5669" w:rsidRPr="0074093B" w:rsidRDefault="004B5669" w:rsidP="00E21876">
            <w:pPr>
              <w:spacing w:after="0" w:line="240" w:lineRule="auto"/>
              <w:jc w:val="both"/>
              <w:rPr>
                <w:rFonts w:ascii="Times New Roman" w:hAnsi="Times New Roman"/>
                <w:sz w:val="20"/>
                <w:szCs w:val="20"/>
              </w:rPr>
            </w:pPr>
            <w:r w:rsidRPr="0074093B">
              <w:rPr>
                <w:rFonts w:ascii="Times New Roman" w:hAnsi="Times New Roman"/>
                <w:sz w:val="20"/>
                <w:szCs w:val="20"/>
              </w:rPr>
              <w:t>Количество хозяйств всех категорий    9 -  с/х пред., 1 - птицефабрика, 12 -  КФХ , 1184  - ЛПХ</w:t>
            </w:r>
          </w:p>
        </w:tc>
        <w:tc>
          <w:tcPr>
            <w:tcW w:w="283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1 186</w:t>
            </w:r>
          </w:p>
        </w:tc>
      </w:tr>
      <w:tr w:rsidR="004B5669" w:rsidRPr="0074093B" w:rsidTr="001837CC">
        <w:tc>
          <w:tcPr>
            <w:tcW w:w="67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4.1.</w:t>
            </w:r>
          </w:p>
        </w:tc>
        <w:tc>
          <w:tcPr>
            <w:tcW w:w="12616" w:type="dxa"/>
            <w:tcMar>
              <w:top w:w="0" w:type="dxa"/>
              <w:left w:w="108" w:type="dxa"/>
              <w:bottom w:w="0" w:type="dxa"/>
              <w:right w:w="108" w:type="dxa"/>
            </w:tcMar>
          </w:tcPr>
          <w:p w:rsidR="004B5669" w:rsidRPr="0074093B" w:rsidRDefault="004B5669" w:rsidP="00E21876">
            <w:pPr>
              <w:spacing w:after="0" w:line="240" w:lineRule="auto"/>
              <w:ind w:left="176"/>
              <w:jc w:val="both"/>
              <w:rPr>
                <w:rFonts w:ascii="Times New Roman" w:hAnsi="Times New Roman"/>
                <w:sz w:val="20"/>
                <w:szCs w:val="20"/>
              </w:rPr>
            </w:pPr>
            <w:r w:rsidRPr="0074093B">
              <w:rPr>
                <w:rFonts w:ascii="Times New Roman" w:hAnsi="Times New Roman"/>
                <w:sz w:val="20"/>
                <w:szCs w:val="20"/>
              </w:rPr>
              <w:t>в том числе КФХ и ЛПХ</w:t>
            </w:r>
          </w:p>
        </w:tc>
        <w:tc>
          <w:tcPr>
            <w:tcW w:w="283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1 176</w:t>
            </w:r>
          </w:p>
        </w:tc>
      </w:tr>
      <w:tr w:rsidR="004B5669" w:rsidRPr="0074093B" w:rsidTr="001837CC">
        <w:tc>
          <w:tcPr>
            <w:tcW w:w="67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5.</w:t>
            </w:r>
          </w:p>
        </w:tc>
        <w:tc>
          <w:tcPr>
            <w:tcW w:w="12616" w:type="dxa"/>
            <w:tcMar>
              <w:top w:w="0" w:type="dxa"/>
              <w:left w:w="108" w:type="dxa"/>
              <w:bottom w:w="0" w:type="dxa"/>
              <w:right w:w="108" w:type="dxa"/>
            </w:tcMar>
          </w:tcPr>
          <w:p w:rsidR="004B5669" w:rsidRPr="0074093B" w:rsidRDefault="004B5669" w:rsidP="00E21876">
            <w:pPr>
              <w:spacing w:after="0" w:line="240" w:lineRule="auto"/>
              <w:jc w:val="both"/>
              <w:rPr>
                <w:rFonts w:ascii="Times New Roman" w:hAnsi="Times New Roman"/>
                <w:sz w:val="20"/>
                <w:szCs w:val="20"/>
              </w:rPr>
            </w:pPr>
            <w:r w:rsidRPr="0074093B">
              <w:rPr>
                <w:rFonts w:ascii="Times New Roman" w:hAnsi="Times New Roman"/>
                <w:sz w:val="20"/>
                <w:szCs w:val="20"/>
              </w:rPr>
              <w:t>Общая площадь земель с/х назначения, га</w:t>
            </w:r>
          </w:p>
        </w:tc>
        <w:tc>
          <w:tcPr>
            <w:tcW w:w="283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102 673</w:t>
            </w:r>
          </w:p>
        </w:tc>
      </w:tr>
      <w:tr w:rsidR="004B5669" w:rsidRPr="0074093B" w:rsidTr="001837CC">
        <w:tc>
          <w:tcPr>
            <w:tcW w:w="67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5.1.</w:t>
            </w:r>
          </w:p>
        </w:tc>
        <w:tc>
          <w:tcPr>
            <w:tcW w:w="12616" w:type="dxa"/>
            <w:tcMar>
              <w:top w:w="0" w:type="dxa"/>
              <w:left w:w="108" w:type="dxa"/>
              <w:bottom w:w="0" w:type="dxa"/>
              <w:right w:w="108" w:type="dxa"/>
            </w:tcMar>
          </w:tcPr>
          <w:p w:rsidR="004B5669" w:rsidRPr="0074093B" w:rsidRDefault="004B5669" w:rsidP="00E21876">
            <w:pPr>
              <w:spacing w:after="0" w:line="240" w:lineRule="auto"/>
              <w:ind w:left="176"/>
              <w:jc w:val="both"/>
              <w:rPr>
                <w:rFonts w:ascii="Times New Roman" w:hAnsi="Times New Roman"/>
                <w:sz w:val="20"/>
                <w:szCs w:val="20"/>
              </w:rPr>
            </w:pPr>
            <w:r w:rsidRPr="0074093B">
              <w:rPr>
                <w:rFonts w:ascii="Times New Roman" w:hAnsi="Times New Roman"/>
                <w:sz w:val="20"/>
                <w:szCs w:val="20"/>
              </w:rPr>
              <w:t>в том числе пашня, га</w:t>
            </w:r>
          </w:p>
        </w:tc>
        <w:tc>
          <w:tcPr>
            <w:tcW w:w="283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55 247</w:t>
            </w:r>
          </w:p>
        </w:tc>
      </w:tr>
      <w:tr w:rsidR="004B5669" w:rsidRPr="0074093B" w:rsidTr="001837CC">
        <w:tc>
          <w:tcPr>
            <w:tcW w:w="67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5.1.1.</w:t>
            </w:r>
          </w:p>
        </w:tc>
        <w:tc>
          <w:tcPr>
            <w:tcW w:w="12616" w:type="dxa"/>
            <w:tcMar>
              <w:top w:w="0" w:type="dxa"/>
              <w:left w:w="108" w:type="dxa"/>
              <w:bottom w:w="0" w:type="dxa"/>
              <w:right w:w="108" w:type="dxa"/>
            </w:tcMar>
          </w:tcPr>
          <w:p w:rsidR="004B5669" w:rsidRPr="0074093B" w:rsidRDefault="004B5669" w:rsidP="00E21876">
            <w:pPr>
              <w:spacing w:after="0" w:line="240" w:lineRule="auto"/>
              <w:ind w:left="176"/>
              <w:jc w:val="both"/>
              <w:rPr>
                <w:rFonts w:ascii="Times New Roman" w:hAnsi="Times New Roman"/>
                <w:sz w:val="20"/>
                <w:szCs w:val="20"/>
              </w:rPr>
            </w:pPr>
            <w:r w:rsidRPr="0074093B">
              <w:rPr>
                <w:rFonts w:ascii="Times New Roman" w:hAnsi="Times New Roman"/>
                <w:sz w:val="20"/>
                <w:szCs w:val="20"/>
              </w:rPr>
              <w:t>из них используемая пашня, га</w:t>
            </w:r>
          </w:p>
        </w:tc>
        <w:tc>
          <w:tcPr>
            <w:tcW w:w="283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11 428</w:t>
            </w:r>
          </w:p>
        </w:tc>
      </w:tr>
      <w:tr w:rsidR="004B5669" w:rsidRPr="0074093B" w:rsidTr="001837CC">
        <w:tc>
          <w:tcPr>
            <w:tcW w:w="67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6.</w:t>
            </w:r>
          </w:p>
        </w:tc>
        <w:tc>
          <w:tcPr>
            <w:tcW w:w="12616" w:type="dxa"/>
            <w:tcMar>
              <w:top w:w="0" w:type="dxa"/>
              <w:left w:w="108" w:type="dxa"/>
              <w:bottom w:w="0" w:type="dxa"/>
              <w:right w:w="108" w:type="dxa"/>
            </w:tcMar>
            <w:vAlign w:val="center"/>
          </w:tcPr>
          <w:p w:rsidR="004B5669" w:rsidRPr="0074093B" w:rsidRDefault="004B5669" w:rsidP="00E21876">
            <w:pPr>
              <w:pStyle w:val="Default"/>
              <w:jc w:val="both"/>
              <w:rPr>
                <w:bCs/>
                <w:color w:val="auto"/>
                <w:sz w:val="20"/>
                <w:szCs w:val="20"/>
              </w:rPr>
            </w:pPr>
            <w:r w:rsidRPr="0074093B">
              <w:rPr>
                <w:bCs/>
                <w:color w:val="auto"/>
                <w:sz w:val="20"/>
                <w:szCs w:val="20"/>
              </w:rPr>
              <w:t>Средняя численность работников сельскохозяйственных организаций (без субъектов МП)</w:t>
            </w:r>
          </w:p>
        </w:tc>
        <w:tc>
          <w:tcPr>
            <w:tcW w:w="2835" w:type="dxa"/>
          </w:tcPr>
          <w:p w:rsidR="004B5669" w:rsidRPr="0074093B" w:rsidRDefault="004B5669" w:rsidP="00F129F5">
            <w:pPr>
              <w:spacing w:after="0" w:line="240" w:lineRule="auto"/>
              <w:jc w:val="center"/>
              <w:rPr>
                <w:rFonts w:ascii="Times New Roman" w:hAnsi="Times New Roman"/>
                <w:sz w:val="20"/>
                <w:szCs w:val="20"/>
              </w:rPr>
            </w:pPr>
            <w:r w:rsidRPr="0074093B">
              <w:rPr>
                <w:rFonts w:ascii="Times New Roman" w:hAnsi="Times New Roman"/>
                <w:sz w:val="20"/>
                <w:szCs w:val="20"/>
              </w:rPr>
              <w:t>1055</w:t>
            </w:r>
          </w:p>
        </w:tc>
      </w:tr>
    </w:tbl>
    <w:p w:rsidR="002952EF" w:rsidRPr="0074093B" w:rsidRDefault="002952EF" w:rsidP="00E21876">
      <w:pPr>
        <w:spacing w:before="60" w:after="6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59"/>
        <w:gridCol w:w="1828"/>
        <w:gridCol w:w="1854"/>
        <w:gridCol w:w="2307"/>
        <w:gridCol w:w="2154"/>
        <w:gridCol w:w="3965"/>
        <w:gridCol w:w="2716"/>
        <w:gridCol w:w="1889"/>
        <w:gridCol w:w="1732"/>
      </w:tblGrid>
      <w:tr w:rsidR="000345AD" w:rsidRPr="0074093B" w:rsidTr="002C6CC7">
        <w:trPr>
          <w:trHeight w:val="436"/>
          <w:tblHeader/>
        </w:trPr>
        <w:tc>
          <w:tcPr>
            <w:tcW w:w="151" w:type="pct"/>
            <w:vAlign w:val="center"/>
          </w:tcPr>
          <w:p w:rsidR="002952EF" w:rsidRPr="0074093B" w:rsidRDefault="002952EF" w:rsidP="00B93DD9">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2952EF" w:rsidRPr="0074093B" w:rsidRDefault="002952EF" w:rsidP="00B93DD9">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611" w:type="pct"/>
            <w:vAlign w:val="center"/>
          </w:tcPr>
          <w:p w:rsidR="002952EF" w:rsidRPr="0074093B" w:rsidRDefault="002952EF" w:rsidP="00B93DD9">
            <w:pPr>
              <w:spacing w:after="0" w:line="23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420" w:type="pct"/>
            <w:vAlign w:val="center"/>
          </w:tcPr>
          <w:p w:rsidR="002952EF" w:rsidRPr="0074093B" w:rsidRDefault="002952EF" w:rsidP="00B93DD9">
            <w:pPr>
              <w:spacing w:after="0" w:line="23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2952EF" w:rsidRPr="0074093B" w:rsidRDefault="002952EF" w:rsidP="00B93DD9">
            <w:pPr>
              <w:spacing w:after="0" w:line="23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26" w:type="pct"/>
            <w:vAlign w:val="center"/>
          </w:tcPr>
          <w:p w:rsidR="002952EF" w:rsidRPr="0074093B" w:rsidRDefault="002952EF" w:rsidP="00B93DD9">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30" w:type="pct"/>
            <w:vAlign w:val="center"/>
          </w:tcPr>
          <w:p w:rsidR="002952EF" w:rsidRPr="0074093B" w:rsidRDefault="002952EF" w:rsidP="00B93DD9">
            <w:pPr>
              <w:spacing w:after="0" w:line="23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95" w:type="pct"/>
            <w:vAlign w:val="center"/>
          </w:tcPr>
          <w:p w:rsidR="002952EF" w:rsidRPr="0074093B" w:rsidRDefault="002952EF" w:rsidP="00B93DD9">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11" w:type="pct"/>
            <w:vAlign w:val="center"/>
          </w:tcPr>
          <w:p w:rsidR="002952EF" w:rsidRPr="0074093B" w:rsidRDefault="002952EF" w:rsidP="00B93DD9">
            <w:pPr>
              <w:spacing w:after="0" w:line="230" w:lineRule="auto"/>
              <w:jc w:val="center"/>
              <w:rPr>
                <w:rFonts w:ascii="Times New Roman" w:hAnsi="Times New Roman"/>
                <w:b/>
                <w:sz w:val="20"/>
                <w:szCs w:val="20"/>
              </w:rPr>
            </w:pPr>
            <w:r w:rsidRPr="0074093B">
              <w:rPr>
                <w:rFonts w:ascii="Times New Roman" w:hAnsi="Times New Roman"/>
                <w:b/>
                <w:sz w:val="20"/>
                <w:szCs w:val="20"/>
              </w:rPr>
              <w:t>Условия реализации мероприятия</w:t>
            </w:r>
          </w:p>
          <w:p w:rsidR="002952EF" w:rsidRPr="0074093B" w:rsidRDefault="002952EF" w:rsidP="00B93DD9">
            <w:pPr>
              <w:spacing w:after="0" w:line="230" w:lineRule="auto"/>
              <w:jc w:val="center"/>
              <w:rPr>
                <w:rFonts w:ascii="Times New Roman" w:hAnsi="Times New Roman"/>
                <w:b/>
                <w:sz w:val="20"/>
                <w:szCs w:val="20"/>
              </w:rPr>
            </w:pPr>
            <w:r w:rsidRPr="0074093B">
              <w:rPr>
                <w:rFonts w:ascii="Times New Roman" w:hAnsi="Times New Roman"/>
                <w:i/>
                <w:sz w:val="20"/>
                <w:szCs w:val="20"/>
              </w:rPr>
              <w:t>(необходимые ресурсы, наличие ПСД, нормативно-правовое регулирование)</w:t>
            </w:r>
          </w:p>
        </w:tc>
        <w:tc>
          <w:tcPr>
            <w:tcW w:w="624" w:type="pct"/>
            <w:vAlign w:val="center"/>
          </w:tcPr>
          <w:p w:rsidR="002952EF" w:rsidRPr="0074093B" w:rsidRDefault="002952EF" w:rsidP="00B93DD9">
            <w:pPr>
              <w:spacing w:after="0" w:line="23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34" w:type="pct"/>
            <w:vAlign w:val="center"/>
          </w:tcPr>
          <w:p w:rsidR="002952EF" w:rsidRPr="0074093B" w:rsidRDefault="002952EF" w:rsidP="00B93DD9">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2952EF" w:rsidRPr="0074093B" w:rsidRDefault="002952EF" w:rsidP="00B93DD9">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398" w:type="pct"/>
            <w:vAlign w:val="center"/>
          </w:tcPr>
          <w:p w:rsidR="002952EF" w:rsidRPr="0074093B" w:rsidRDefault="002952EF" w:rsidP="00B93DD9">
            <w:pPr>
              <w:spacing w:after="0" w:line="23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0345AD" w:rsidRPr="0074093B" w:rsidTr="00B07E61">
        <w:trPr>
          <w:trHeight w:val="154"/>
        </w:trPr>
        <w:tc>
          <w:tcPr>
            <w:tcW w:w="5000" w:type="pct"/>
            <w:gridSpan w:val="10"/>
            <w:shd w:val="clear" w:color="auto" w:fill="EAF1DD"/>
          </w:tcPr>
          <w:p w:rsidR="002952EF" w:rsidRPr="0074093B" w:rsidRDefault="002952EF" w:rsidP="00BA4E0D">
            <w:pPr>
              <w:spacing w:after="0" w:line="230" w:lineRule="auto"/>
              <w:rPr>
                <w:rFonts w:ascii="Times New Roman" w:hAnsi="Times New Roman"/>
                <w:b/>
                <w:sz w:val="20"/>
                <w:szCs w:val="20"/>
              </w:rPr>
            </w:pPr>
            <w:r w:rsidRPr="0074093B">
              <w:rPr>
                <w:rFonts w:ascii="Times New Roman" w:hAnsi="Times New Roman"/>
                <w:sz w:val="20"/>
                <w:szCs w:val="20"/>
              </w:rPr>
              <w:t>2.1.Реализация инвестиционных проектов</w:t>
            </w:r>
          </w:p>
        </w:tc>
      </w:tr>
      <w:tr w:rsidR="001E0EA9" w:rsidRPr="0074093B" w:rsidTr="002C6CC7">
        <w:trPr>
          <w:trHeight w:val="154"/>
        </w:trPr>
        <w:tc>
          <w:tcPr>
            <w:tcW w:w="151" w:type="pct"/>
          </w:tcPr>
          <w:p w:rsidR="001E0EA9" w:rsidRPr="0074093B" w:rsidRDefault="001E0EA9" w:rsidP="00B07E61">
            <w:pPr>
              <w:spacing w:after="0" w:line="230" w:lineRule="auto"/>
              <w:jc w:val="center"/>
              <w:rPr>
                <w:rFonts w:ascii="Times New Roman" w:hAnsi="Times New Roman"/>
                <w:sz w:val="20"/>
                <w:szCs w:val="20"/>
              </w:rPr>
            </w:pPr>
            <w:r w:rsidRPr="0074093B">
              <w:rPr>
                <w:rFonts w:ascii="Times New Roman" w:hAnsi="Times New Roman"/>
                <w:sz w:val="20"/>
                <w:szCs w:val="20"/>
              </w:rPr>
              <w:t>2.1.1</w:t>
            </w:r>
          </w:p>
        </w:tc>
        <w:tc>
          <w:tcPr>
            <w:tcW w:w="611" w:type="pct"/>
          </w:tcPr>
          <w:p w:rsidR="001E0EA9" w:rsidRPr="0074093B" w:rsidRDefault="00030D53" w:rsidP="00260893">
            <w:pPr>
              <w:pStyle w:val="Default"/>
              <w:jc w:val="center"/>
              <w:rPr>
                <w:color w:val="auto"/>
                <w:sz w:val="20"/>
                <w:szCs w:val="20"/>
              </w:rPr>
            </w:pPr>
            <w:r w:rsidRPr="0074093B">
              <w:rPr>
                <w:bCs/>
                <w:color w:val="auto"/>
                <w:sz w:val="20"/>
                <w:szCs w:val="20"/>
              </w:rPr>
              <w:t xml:space="preserve">Обновление оборудования </w:t>
            </w:r>
            <w:r w:rsidR="001E0EA9" w:rsidRPr="0074093B">
              <w:rPr>
                <w:bCs/>
                <w:color w:val="auto"/>
                <w:sz w:val="20"/>
                <w:szCs w:val="20"/>
              </w:rPr>
              <w:t>цехов для промышленного и родительского стада</w:t>
            </w:r>
          </w:p>
        </w:tc>
        <w:tc>
          <w:tcPr>
            <w:tcW w:w="420" w:type="pct"/>
          </w:tcPr>
          <w:p w:rsidR="001E0EA9" w:rsidRPr="0074093B" w:rsidRDefault="001E0EA9" w:rsidP="00B07E61">
            <w:pPr>
              <w:spacing w:after="0" w:line="230" w:lineRule="auto"/>
              <w:ind w:right="31"/>
              <w:jc w:val="center"/>
              <w:rPr>
                <w:rFonts w:ascii="Times New Roman" w:hAnsi="Times New Roman"/>
                <w:sz w:val="20"/>
                <w:szCs w:val="20"/>
              </w:rPr>
            </w:pPr>
            <w:r w:rsidRPr="0074093B">
              <w:rPr>
                <w:rFonts w:ascii="Times New Roman" w:hAnsi="Times New Roman"/>
                <w:sz w:val="20"/>
                <w:szCs w:val="20"/>
              </w:rPr>
              <w:t>Изношенность и недостаточная мощность оборудования</w:t>
            </w:r>
          </w:p>
        </w:tc>
        <w:tc>
          <w:tcPr>
            <w:tcW w:w="426" w:type="pct"/>
          </w:tcPr>
          <w:p w:rsidR="001E0EA9" w:rsidRPr="0074093B" w:rsidRDefault="001E0EA9" w:rsidP="00BA4E0D">
            <w:pPr>
              <w:spacing w:after="0" w:line="230" w:lineRule="auto"/>
              <w:jc w:val="center"/>
              <w:rPr>
                <w:rFonts w:ascii="Times New Roman" w:hAnsi="Times New Roman"/>
                <w:sz w:val="20"/>
                <w:szCs w:val="20"/>
              </w:rPr>
            </w:pPr>
            <w:r w:rsidRPr="0074093B">
              <w:rPr>
                <w:rFonts w:ascii="Times New Roman" w:hAnsi="Times New Roman"/>
                <w:sz w:val="20"/>
                <w:szCs w:val="20"/>
              </w:rPr>
              <w:t>Увеличения количества поголовья</w:t>
            </w:r>
            <w:r w:rsidR="00BA4E0D" w:rsidRPr="0074093B">
              <w:rPr>
                <w:rFonts w:ascii="Times New Roman" w:hAnsi="Times New Roman"/>
                <w:sz w:val="20"/>
                <w:szCs w:val="20"/>
              </w:rPr>
              <w:t>,</w:t>
            </w:r>
            <w:r w:rsidRPr="0074093B">
              <w:rPr>
                <w:rFonts w:ascii="Times New Roman" w:hAnsi="Times New Roman"/>
                <w:sz w:val="20"/>
                <w:szCs w:val="20"/>
              </w:rPr>
              <w:t xml:space="preserve"> </w:t>
            </w:r>
            <w:r w:rsidR="00BA4E0D" w:rsidRPr="0074093B">
              <w:rPr>
                <w:rFonts w:ascii="Times New Roman" w:hAnsi="Times New Roman"/>
                <w:sz w:val="20"/>
                <w:szCs w:val="20"/>
              </w:rPr>
              <w:t>у</w:t>
            </w:r>
            <w:r w:rsidRPr="0074093B">
              <w:rPr>
                <w:rFonts w:ascii="Times New Roman" w:hAnsi="Times New Roman"/>
                <w:sz w:val="20"/>
                <w:szCs w:val="20"/>
              </w:rPr>
              <w:t xml:space="preserve">лучшение качества </w:t>
            </w:r>
            <w:r w:rsidR="00BA4E0D" w:rsidRPr="0074093B">
              <w:rPr>
                <w:rFonts w:ascii="Times New Roman" w:hAnsi="Times New Roman"/>
                <w:sz w:val="20"/>
                <w:szCs w:val="20"/>
              </w:rPr>
              <w:t>производимой продукции</w:t>
            </w:r>
            <w:r w:rsidRPr="0074093B">
              <w:rPr>
                <w:rFonts w:ascii="Times New Roman" w:hAnsi="Times New Roman"/>
                <w:bCs/>
                <w:sz w:val="20"/>
                <w:szCs w:val="20"/>
              </w:rPr>
              <w:t>.</w:t>
            </w:r>
          </w:p>
        </w:tc>
        <w:tc>
          <w:tcPr>
            <w:tcW w:w="530" w:type="pct"/>
          </w:tcPr>
          <w:p w:rsidR="001E0EA9" w:rsidRPr="0074093B" w:rsidRDefault="001E0EA9" w:rsidP="00B07E61">
            <w:pPr>
              <w:spacing w:after="0" w:line="230" w:lineRule="auto"/>
              <w:jc w:val="center"/>
              <w:rPr>
                <w:rFonts w:ascii="Times New Roman" w:hAnsi="Times New Roman"/>
                <w:sz w:val="20"/>
                <w:szCs w:val="20"/>
              </w:rPr>
            </w:pPr>
            <w:r w:rsidRPr="0074093B">
              <w:rPr>
                <w:rFonts w:ascii="Times New Roman" w:hAnsi="Times New Roman"/>
                <w:sz w:val="20"/>
                <w:szCs w:val="20"/>
              </w:rPr>
              <w:t>Снижение себестоимости</w:t>
            </w:r>
            <w:r w:rsidR="00260893" w:rsidRPr="0074093B">
              <w:rPr>
                <w:rFonts w:ascii="Times New Roman" w:hAnsi="Times New Roman"/>
                <w:sz w:val="20"/>
                <w:szCs w:val="20"/>
              </w:rPr>
              <w:t xml:space="preserve"> продукции, рост бюджетных доходов</w:t>
            </w:r>
          </w:p>
        </w:tc>
        <w:tc>
          <w:tcPr>
            <w:tcW w:w="495" w:type="pct"/>
          </w:tcPr>
          <w:p w:rsidR="001E0EA9" w:rsidRPr="0074093B" w:rsidRDefault="00BA4E0D" w:rsidP="00BA4E0D">
            <w:pPr>
              <w:spacing w:after="0" w:line="230" w:lineRule="auto"/>
              <w:jc w:val="center"/>
              <w:rPr>
                <w:rFonts w:ascii="Times New Roman" w:hAnsi="Times New Roman"/>
                <w:sz w:val="20"/>
                <w:szCs w:val="20"/>
              </w:rPr>
            </w:pPr>
            <w:r w:rsidRPr="0074093B">
              <w:rPr>
                <w:rFonts w:ascii="Times New Roman" w:hAnsi="Times New Roman"/>
                <w:sz w:val="20"/>
                <w:szCs w:val="20"/>
              </w:rPr>
              <w:t xml:space="preserve">Реконструкция </w:t>
            </w:r>
            <w:r w:rsidR="00030D53" w:rsidRPr="0074093B">
              <w:rPr>
                <w:rFonts w:ascii="Times New Roman" w:hAnsi="Times New Roman"/>
                <w:sz w:val="20"/>
                <w:szCs w:val="20"/>
              </w:rPr>
              <w:t>4 цех</w:t>
            </w:r>
            <w:r w:rsidR="002B13E9" w:rsidRPr="0074093B">
              <w:rPr>
                <w:rFonts w:ascii="Times New Roman" w:hAnsi="Times New Roman"/>
                <w:sz w:val="20"/>
                <w:szCs w:val="20"/>
              </w:rPr>
              <w:t>а</w:t>
            </w:r>
            <w:r w:rsidR="00030D53" w:rsidRPr="0074093B">
              <w:rPr>
                <w:rFonts w:ascii="Times New Roman" w:hAnsi="Times New Roman"/>
                <w:sz w:val="20"/>
                <w:szCs w:val="20"/>
              </w:rPr>
              <w:t xml:space="preserve"> и убойн</w:t>
            </w:r>
            <w:r w:rsidRPr="0074093B">
              <w:rPr>
                <w:rFonts w:ascii="Times New Roman" w:hAnsi="Times New Roman"/>
                <w:sz w:val="20"/>
                <w:szCs w:val="20"/>
              </w:rPr>
              <w:t>ой</w:t>
            </w:r>
            <w:r w:rsidR="00030D53" w:rsidRPr="0074093B">
              <w:rPr>
                <w:rFonts w:ascii="Times New Roman" w:hAnsi="Times New Roman"/>
                <w:sz w:val="20"/>
                <w:szCs w:val="20"/>
              </w:rPr>
              <w:t xml:space="preserve"> лини</w:t>
            </w:r>
            <w:r w:rsidRPr="0074093B">
              <w:rPr>
                <w:rFonts w:ascii="Times New Roman" w:hAnsi="Times New Roman"/>
                <w:sz w:val="20"/>
                <w:szCs w:val="20"/>
              </w:rPr>
              <w:t>и</w:t>
            </w:r>
          </w:p>
        </w:tc>
        <w:tc>
          <w:tcPr>
            <w:tcW w:w="911" w:type="pct"/>
          </w:tcPr>
          <w:p w:rsidR="001E0EA9" w:rsidRPr="0074093B" w:rsidRDefault="00030D53" w:rsidP="00B07E61">
            <w:pPr>
              <w:spacing w:after="0" w:line="230" w:lineRule="auto"/>
              <w:jc w:val="center"/>
              <w:rPr>
                <w:rFonts w:ascii="Times New Roman" w:hAnsi="Times New Roman"/>
                <w:sz w:val="20"/>
                <w:szCs w:val="20"/>
              </w:rPr>
            </w:pPr>
            <w:r w:rsidRPr="0074093B">
              <w:rPr>
                <w:rFonts w:ascii="Times New Roman" w:hAnsi="Times New Roman"/>
                <w:sz w:val="20"/>
                <w:szCs w:val="20"/>
              </w:rPr>
              <w:t>Средства инвестора</w:t>
            </w:r>
            <w:r w:rsidR="002B13E9" w:rsidRPr="0074093B">
              <w:rPr>
                <w:rFonts w:ascii="Times New Roman" w:hAnsi="Times New Roman"/>
                <w:sz w:val="20"/>
                <w:szCs w:val="20"/>
              </w:rPr>
              <w:t xml:space="preserve"> 127 млн. рублей</w:t>
            </w:r>
          </w:p>
        </w:tc>
        <w:tc>
          <w:tcPr>
            <w:tcW w:w="624" w:type="pct"/>
          </w:tcPr>
          <w:p w:rsidR="001E0EA9" w:rsidRPr="0074093B" w:rsidRDefault="00260893" w:rsidP="00B07E61">
            <w:pPr>
              <w:spacing w:after="0" w:line="230" w:lineRule="auto"/>
              <w:jc w:val="center"/>
              <w:rPr>
                <w:rFonts w:ascii="Times New Roman" w:hAnsi="Times New Roman"/>
                <w:sz w:val="20"/>
                <w:szCs w:val="20"/>
              </w:rPr>
            </w:pPr>
            <w:r w:rsidRPr="0074093B">
              <w:rPr>
                <w:rFonts w:ascii="Times New Roman" w:hAnsi="Times New Roman"/>
                <w:sz w:val="20"/>
                <w:szCs w:val="20"/>
              </w:rPr>
              <w:t>Стратегия социально-экономического развития Угличского муниципального района</w:t>
            </w:r>
          </w:p>
        </w:tc>
        <w:tc>
          <w:tcPr>
            <w:tcW w:w="434" w:type="pct"/>
          </w:tcPr>
          <w:p w:rsidR="001E0EA9" w:rsidRPr="0074093B" w:rsidRDefault="001E0EA9" w:rsidP="00B07E61">
            <w:pPr>
              <w:spacing w:after="0" w:line="230" w:lineRule="auto"/>
              <w:jc w:val="center"/>
              <w:rPr>
                <w:rFonts w:ascii="Times New Roman" w:hAnsi="Times New Roman"/>
                <w:sz w:val="20"/>
                <w:szCs w:val="20"/>
              </w:rPr>
            </w:pPr>
            <w:r w:rsidRPr="0074093B">
              <w:rPr>
                <w:rFonts w:ascii="Times New Roman" w:hAnsi="Times New Roman"/>
                <w:bCs/>
                <w:sz w:val="20"/>
                <w:szCs w:val="20"/>
              </w:rPr>
              <w:t>2022-2024</w:t>
            </w:r>
          </w:p>
        </w:tc>
        <w:tc>
          <w:tcPr>
            <w:tcW w:w="398" w:type="pct"/>
          </w:tcPr>
          <w:p w:rsidR="001E0EA9" w:rsidRPr="0074093B" w:rsidRDefault="001E0EA9" w:rsidP="00B07E61">
            <w:pPr>
              <w:spacing w:after="0" w:line="230" w:lineRule="auto"/>
              <w:jc w:val="center"/>
              <w:rPr>
                <w:rFonts w:ascii="Times New Roman" w:hAnsi="Times New Roman"/>
                <w:b/>
                <w:sz w:val="20"/>
                <w:szCs w:val="20"/>
              </w:rPr>
            </w:pPr>
            <w:r w:rsidRPr="0074093B">
              <w:rPr>
                <w:rFonts w:ascii="Times New Roman" w:hAnsi="Times New Roman"/>
                <w:bCs/>
                <w:sz w:val="20"/>
                <w:szCs w:val="20"/>
              </w:rPr>
              <w:t>АО «УПФ»</w:t>
            </w:r>
            <w:r w:rsidR="00FD1E0C" w:rsidRPr="0074093B">
              <w:rPr>
                <w:rFonts w:ascii="Times New Roman" w:hAnsi="Times New Roman"/>
                <w:bCs/>
                <w:sz w:val="20"/>
                <w:szCs w:val="20"/>
              </w:rPr>
              <w:t>, администрация Угличского муниципального района</w:t>
            </w:r>
          </w:p>
        </w:tc>
      </w:tr>
      <w:tr w:rsidR="000345AD" w:rsidRPr="0074093B" w:rsidTr="00B07E61">
        <w:trPr>
          <w:trHeight w:val="154"/>
        </w:trPr>
        <w:tc>
          <w:tcPr>
            <w:tcW w:w="5000" w:type="pct"/>
            <w:gridSpan w:val="10"/>
            <w:shd w:val="clear" w:color="auto" w:fill="EAF1DD"/>
          </w:tcPr>
          <w:p w:rsidR="002952EF" w:rsidRPr="0074093B" w:rsidRDefault="002952EF" w:rsidP="00BA4E0D">
            <w:pPr>
              <w:spacing w:after="0" w:line="230" w:lineRule="auto"/>
              <w:rPr>
                <w:rFonts w:ascii="Times New Roman" w:hAnsi="Times New Roman"/>
                <w:sz w:val="20"/>
                <w:szCs w:val="20"/>
              </w:rPr>
            </w:pPr>
            <w:r w:rsidRPr="0074093B">
              <w:rPr>
                <w:rFonts w:ascii="Times New Roman" w:hAnsi="Times New Roman"/>
                <w:sz w:val="20"/>
                <w:szCs w:val="20"/>
              </w:rPr>
              <w:t>2.2. Продвижение локальной продукции</w:t>
            </w:r>
          </w:p>
        </w:tc>
      </w:tr>
      <w:tr w:rsidR="000345AD" w:rsidRPr="0074093B" w:rsidTr="002C6CC7">
        <w:trPr>
          <w:trHeight w:val="154"/>
        </w:trPr>
        <w:tc>
          <w:tcPr>
            <w:tcW w:w="151" w:type="pct"/>
            <w:shd w:val="clear" w:color="auto" w:fill="FFFFFF"/>
          </w:tcPr>
          <w:p w:rsidR="002952EF" w:rsidRPr="0074093B" w:rsidRDefault="002952EF" w:rsidP="00B07E61">
            <w:pPr>
              <w:spacing w:after="0" w:line="230" w:lineRule="auto"/>
              <w:jc w:val="center"/>
              <w:rPr>
                <w:rFonts w:ascii="Times New Roman" w:hAnsi="Times New Roman"/>
                <w:sz w:val="20"/>
                <w:szCs w:val="20"/>
              </w:rPr>
            </w:pPr>
            <w:r w:rsidRPr="0074093B">
              <w:rPr>
                <w:rFonts w:ascii="Times New Roman" w:hAnsi="Times New Roman"/>
                <w:sz w:val="20"/>
                <w:szCs w:val="20"/>
              </w:rPr>
              <w:t>2.2.1</w:t>
            </w:r>
          </w:p>
        </w:tc>
        <w:tc>
          <w:tcPr>
            <w:tcW w:w="611" w:type="pct"/>
            <w:shd w:val="clear" w:color="auto" w:fill="FFFFFF"/>
          </w:tcPr>
          <w:p w:rsidR="002952EF" w:rsidRPr="0074093B" w:rsidRDefault="001C37F0" w:rsidP="00B07E61">
            <w:pPr>
              <w:spacing w:after="0" w:line="230" w:lineRule="auto"/>
              <w:jc w:val="center"/>
              <w:rPr>
                <w:rFonts w:ascii="Times New Roman" w:hAnsi="Times New Roman"/>
                <w:sz w:val="20"/>
                <w:szCs w:val="20"/>
              </w:rPr>
            </w:pPr>
            <w:r w:rsidRPr="0074093B">
              <w:rPr>
                <w:rFonts w:ascii="Times New Roman" w:hAnsi="Times New Roman"/>
                <w:sz w:val="20"/>
                <w:szCs w:val="20"/>
              </w:rPr>
              <w:t>Продвижение продукции козоводства</w:t>
            </w:r>
            <w:r w:rsidR="00E31B17" w:rsidRPr="0074093B">
              <w:rPr>
                <w:rFonts w:ascii="Times New Roman" w:hAnsi="Times New Roman"/>
                <w:sz w:val="20"/>
                <w:szCs w:val="20"/>
              </w:rPr>
              <w:t xml:space="preserve"> (молоко, твердый и мягкий сыр, мясо козликов)</w:t>
            </w:r>
          </w:p>
        </w:tc>
        <w:tc>
          <w:tcPr>
            <w:tcW w:w="420" w:type="pct"/>
            <w:shd w:val="clear" w:color="auto" w:fill="FFFFFF"/>
          </w:tcPr>
          <w:p w:rsidR="002952EF" w:rsidRPr="0074093B" w:rsidRDefault="001C37F0" w:rsidP="00B07E61">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Рост цен на корма, ГСМ, вет.</w:t>
            </w:r>
            <w:r w:rsidR="00E31B17" w:rsidRPr="0074093B">
              <w:rPr>
                <w:rFonts w:ascii="Times New Roman" w:hAnsi="Times New Roman"/>
                <w:sz w:val="20"/>
                <w:szCs w:val="20"/>
              </w:rPr>
              <w:t xml:space="preserve"> </w:t>
            </w:r>
            <w:r w:rsidRPr="0074093B">
              <w:rPr>
                <w:rFonts w:ascii="Times New Roman" w:hAnsi="Times New Roman"/>
                <w:sz w:val="20"/>
                <w:szCs w:val="20"/>
              </w:rPr>
              <w:t>препараты</w:t>
            </w:r>
          </w:p>
        </w:tc>
        <w:tc>
          <w:tcPr>
            <w:tcW w:w="426" w:type="pct"/>
            <w:shd w:val="clear" w:color="auto" w:fill="FFFFFF"/>
          </w:tcPr>
          <w:p w:rsidR="002952EF" w:rsidRPr="0074093B" w:rsidRDefault="001C37F0" w:rsidP="00B07E61">
            <w:pPr>
              <w:spacing w:after="0" w:line="230" w:lineRule="auto"/>
              <w:jc w:val="center"/>
              <w:rPr>
                <w:rFonts w:ascii="Times New Roman" w:hAnsi="Times New Roman"/>
                <w:sz w:val="20"/>
                <w:szCs w:val="20"/>
              </w:rPr>
            </w:pPr>
            <w:r w:rsidRPr="0074093B">
              <w:rPr>
                <w:rFonts w:ascii="Times New Roman" w:hAnsi="Times New Roman"/>
                <w:sz w:val="20"/>
                <w:szCs w:val="20"/>
              </w:rPr>
              <w:t>Увеличение поголовья коз, расширение и увеличение объемов производства и ее реализации</w:t>
            </w:r>
            <w:r w:rsidR="007D53D5" w:rsidRPr="0074093B">
              <w:rPr>
                <w:rFonts w:ascii="Times New Roman" w:hAnsi="Times New Roman"/>
                <w:sz w:val="20"/>
                <w:szCs w:val="20"/>
              </w:rPr>
              <w:t xml:space="preserve">, </w:t>
            </w:r>
            <w:r w:rsidR="007D53D5" w:rsidRPr="0074093B">
              <w:rPr>
                <w:rFonts w:ascii="Times New Roman" w:hAnsi="Times New Roman"/>
                <w:sz w:val="20"/>
                <w:szCs w:val="20"/>
              </w:rPr>
              <w:lastRenderedPageBreak/>
              <w:t>увеличение линейки производимой продукции</w:t>
            </w:r>
          </w:p>
        </w:tc>
        <w:tc>
          <w:tcPr>
            <w:tcW w:w="530" w:type="pct"/>
            <w:shd w:val="clear" w:color="auto" w:fill="FFFFFF"/>
          </w:tcPr>
          <w:p w:rsidR="002952EF" w:rsidRPr="0074093B" w:rsidRDefault="007D53D5" w:rsidP="00B07E61">
            <w:pPr>
              <w:spacing w:after="0" w:line="230" w:lineRule="auto"/>
              <w:jc w:val="center"/>
              <w:rPr>
                <w:rFonts w:ascii="Times New Roman" w:hAnsi="Times New Roman"/>
                <w:sz w:val="20"/>
                <w:szCs w:val="20"/>
              </w:rPr>
            </w:pPr>
            <w:r w:rsidRPr="0074093B">
              <w:rPr>
                <w:rFonts w:ascii="Times New Roman" w:hAnsi="Times New Roman"/>
                <w:sz w:val="20"/>
                <w:szCs w:val="20"/>
              </w:rPr>
              <w:lastRenderedPageBreak/>
              <w:t>Рост бюджетных доходов, рост доходов предприятия, повышение качества жизни населения</w:t>
            </w:r>
          </w:p>
        </w:tc>
        <w:tc>
          <w:tcPr>
            <w:tcW w:w="495" w:type="pct"/>
            <w:shd w:val="clear" w:color="auto" w:fill="FFFFFF"/>
          </w:tcPr>
          <w:p w:rsidR="002952EF" w:rsidRPr="0074093B" w:rsidRDefault="007D53D5" w:rsidP="00417C4E">
            <w:pPr>
              <w:spacing w:after="0" w:line="230" w:lineRule="auto"/>
              <w:jc w:val="center"/>
              <w:rPr>
                <w:rFonts w:ascii="Times New Roman" w:hAnsi="Times New Roman"/>
                <w:sz w:val="20"/>
                <w:szCs w:val="20"/>
              </w:rPr>
            </w:pPr>
            <w:r w:rsidRPr="0074093B">
              <w:rPr>
                <w:rFonts w:ascii="Times New Roman" w:hAnsi="Times New Roman"/>
                <w:sz w:val="20"/>
                <w:szCs w:val="20"/>
              </w:rPr>
              <w:t>Создание 5 новых рабочих мест</w:t>
            </w:r>
          </w:p>
        </w:tc>
        <w:tc>
          <w:tcPr>
            <w:tcW w:w="911" w:type="pct"/>
            <w:shd w:val="clear" w:color="auto" w:fill="FFFFFF"/>
          </w:tcPr>
          <w:p w:rsidR="002952EF" w:rsidRPr="0074093B" w:rsidRDefault="001C37F0" w:rsidP="00B07E61">
            <w:pPr>
              <w:spacing w:after="0" w:line="230" w:lineRule="auto"/>
              <w:jc w:val="center"/>
              <w:rPr>
                <w:rFonts w:ascii="Times New Roman" w:hAnsi="Times New Roman"/>
                <w:sz w:val="20"/>
                <w:szCs w:val="20"/>
              </w:rPr>
            </w:pPr>
            <w:r w:rsidRPr="0074093B">
              <w:rPr>
                <w:rFonts w:ascii="Times New Roman" w:hAnsi="Times New Roman"/>
                <w:sz w:val="20"/>
                <w:szCs w:val="20"/>
              </w:rPr>
              <w:t>Участие в выставках</w:t>
            </w:r>
            <w:r w:rsidR="00E31B17" w:rsidRPr="0074093B">
              <w:rPr>
                <w:rFonts w:ascii="Times New Roman" w:hAnsi="Times New Roman"/>
                <w:sz w:val="20"/>
                <w:szCs w:val="20"/>
              </w:rPr>
              <w:t xml:space="preserve"> (Продукты России, ЭКСПО-23). Реализация продукции в торговой сети «Органик маркет» с последующей реализацией в торговых сетях «Глобус» и «Перекресток».</w:t>
            </w:r>
          </w:p>
        </w:tc>
        <w:tc>
          <w:tcPr>
            <w:tcW w:w="624" w:type="pct"/>
            <w:shd w:val="clear" w:color="auto" w:fill="FFFFFF"/>
          </w:tcPr>
          <w:p w:rsidR="002952EF" w:rsidRPr="0074093B" w:rsidRDefault="007D53D5" w:rsidP="00B07E61">
            <w:pPr>
              <w:spacing w:after="0" w:line="230" w:lineRule="auto"/>
              <w:jc w:val="center"/>
              <w:rPr>
                <w:rFonts w:ascii="Times New Roman" w:hAnsi="Times New Roman"/>
                <w:sz w:val="20"/>
                <w:szCs w:val="20"/>
              </w:rPr>
            </w:pPr>
            <w:r w:rsidRPr="0074093B">
              <w:rPr>
                <w:rFonts w:ascii="Times New Roman" w:hAnsi="Times New Roman"/>
                <w:sz w:val="20"/>
                <w:szCs w:val="20"/>
              </w:rPr>
              <w:t>Стратегия социально-экономического развития Угличского муниципального района</w:t>
            </w:r>
          </w:p>
        </w:tc>
        <w:tc>
          <w:tcPr>
            <w:tcW w:w="434" w:type="pct"/>
            <w:shd w:val="clear" w:color="auto" w:fill="FFFFFF"/>
          </w:tcPr>
          <w:p w:rsidR="002952EF" w:rsidRPr="0074093B" w:rsidRDefault="001C37F0" w:rsidP="00B07E61">
            <w:pPr>
              <w:spacing w:after="0" w:line="230" w:lineRule="auto"/>
              <w:jc w:val="center"/>
              <w:rPr>
                <w:rFonts w:ascii="Times New Roman" w:hAnsi="Times New Roman"/>
                <w:sz w:val="20"/>
                <w:szCs w:val="20"/>
              </w:rPr>
            </w:pPr>
            <w:r w:rsidRPr="0074093B">
              <w:rPr>
                <w:rFonts w:ascii="Times New Roman" w:hAnsi="Times New Roman"/>
                <w:sz w:val="20"/>
                <w:szCs w:val="20"/>
              </w:rPr>
              <w:t>2022-2023</w:t>
            </w:r>
          </w:p>
        </w:tc>
        <w:tc>
          <w:tcPr>
            <w:tcW w:w="398" w:type="pct"/>
            <w:shd w:val="clear" w:color="auto" w:fill="FFFFFF"/>
          </w:tcPr>
          <w:p w:rsidR="002952EF" w:rsidRPr="0074093B" w:rsidRDefault="001C37F0" w:rsidP="00B07E61">
            <w:pPr>
              <w:spacing w:after="0" w:line="230" w:lineRule="auto"/>
              <w:jc w:val="center"/>
              <w:rPr>
                <w:rFonts w:ascii="Times New Roman" w:hAnsi="Times New Roman"/>
                <w:sz w:val="20"/>
                <w:szCs w:val="20"/>
              </w:rPr>
            </w:pPr>
            <w:r w:rsidRPr="0074093B">
              <w:rPr>
                <w:rFonts w:ascii="Times New Roman" w:hAnsi="Times New Roman"/>
                <w:sz w:val="20"/>
                <w:szCs w:val="20"/>
              </w:rPr>
              <w:t xml:space="preserve">ООО </w:t>
            </w:r>
            <w:r w:rsidR="00FE3BE0" w:rsidRPr="0074093B">
              <w:rPr>
                <w:rFonts w:ascii="Times New Roman" w:hAnsi="Times New Roman"/>
                <w:sz w:val="20"/>
                <w:szCs w:val="20"/>
              </w:rPr>
              <w:t>«</w:t>
            </w:r>
            <w:r w:rsidRPr="0074093B">
              <w:rPr>
                <w:rFonts w:ascii="Times New Roman" w:hAnsi="Times New Roman"/>
                <w:sz w:val="20"/>
                <w:szCs w:val="20"/>
              </w:rPr>
              <w:t>АгриВолга</w:t>
            </w:r>
            <w:r w:rsidR="00FE3BE0" w:rsidRPr="0074093B">
              <w:rPr>
                <w:rFonts w:ascii="Times New Roman" w:hAnsi="Times New Roman"/>
                <w:sz w:val="20"/>
                <w:szCs w:val="20"/>
              </w:rPr>
              <w:t>»</w:t>
            </w:r>
            <w:r w:rsidR="00B93DD9" w:rsidRPr="0074093B">
              <w:rPr>
                <w:rFonts w:ascii="Times New Roman" w:hAnsi="Times New Roman"/>
                <w:bCs/>
                <w:sz w:val="20"/>
                <w:szCs w:val="20"/>
              </w:rPr>
              <w:t xml:space="preserve"> , администрация Угличского муниципального района</w:t>
            </w:r>
          </w:p>
        </w:tc>
      </w:tr>
      <w:tr w:rsidR="000345AD" w:rsidRPr="0074093B" w:rsidTr="00B07E61">
        <w:trPr>
          <w:trHeight w:val="154"/>
        </w:trPr>
        <w:tc>
          <w:tcPr>
            <w:tcW w:w="5000" w:type="pct"/>
            <w:gridSpan w:val="10"/>
            <w:shd w:val="clear" w:color="auto" w:fill="EAF1DD"/>
          </w:tcPr>
          <w:p w:rsidR="002952EF" w:rsidRPr="0074093B" w:rsidRDefault="002952EF" w:rsidP="002C6CC7">
            <w:pPr>
              <w:spacing w:after="0" w:line="230" w:lineRule="auto"/>
              <w:rPr>
                <w:rFonts w:ascii="Times New Roman" w:hAnsi="Times New Roman"/>
                <w:sz w:val="20"/>
                <w:szCs w:val="20"/>
              </w:rPr>
            </w:pPr>
            <w:r w:rsidRPr="0074093B">
              <w:rPr>
                <w:rFonts w:ascii="Times New Roman" w:hAnsi="Times New Roman"/>
                <w:sz w:val="20"/>
                <w:szCs w:val="20"/>
              </w:rPr>
              <w:t>2.</w:t>
            </w:r>
            <w:r w:rsidR="00BD30FA" w:rsidRPr="0074093B">
              <w:rPr>
                <w:rFonts w:ascii="Times New Roman" w:hAnsi="Times New Roman"/>
                <w:sz w:val="20"/>
                <w:szCs w:val="20"/>
              </w:rPr>
              <w:t>3</w:t>
            </w:r>
            <w:r w:rsidRPr="0074093B">
              <w:rPr>
                <w:rFonts w:ascii="Times New Roman" w:hAnsi="Times New Roman"/>
                <w:sz w:val="20"/>
                <w:szCs w:val="20"/>
              </w:rPr>
              <w:t>. Развитие крестьянско-фермерских хозяйств и личного подсобного хозяйства</w:t>
            </w:r>
          </w:p>
        </w:tc>
      </w:tr>
      <w:tr w:rsidR="00C02FEE" w:rsidRPr="0074093B" w:rsidTr="002C6CC7">
        <w:trPr>
          <w:trHeight w:val="154"/>
        </w:trPr>
        <w:tc>
          <w:tcPr>
            <w:tcW w:w="151" w:type="pct"/>
          </w:tcPr>
          <w:p w:rsidR="00C02FEE" w:rsidRPr="0074093B" w:rsidRDefault="00C02FEE" w:rsidP="00592F45">
            <w:pPr>
              <w:spacing w:after="0" w:line="230" w:lineRule="auto"/>
              <w:jc w:val="center"/>
              <w:rPr>
                <w:rFonts w:ascii="Times New Roman" w:hAnsi="Times New Roman"/>
                <w:sz w:val="20"/>
                <w:szCs w:val="20"/>
              </w:rPr>
            </w:pPr>
            <w:r w:rsidRPr="0074093B">
              <w:rPr>
                <w:rFonts w:ascii="Times New Roman" w:hAnsi="Times New Roman"/>
                <w:sz w:val="20"/>
                <w:szCs w:val="20"/>
              </w:rPr>
              <w:t>2.3.1</w:t>
            </w:r>
          </w:p>
        </w:tc>
        <w:tc>
          <w:tcPr>
            <w:tcW w:w="611" w:type="pct"/>
          </w:tcPr>
          <w:p w:rsidR="00C02FEE" w:rsidRPr="0074093B" w:rsidRDefault="00C02FEE" w:rsidP="00592F45">
            <w:pPr>
              <w:spacing w:after="0" w:line="228" w:lineRule="auto"/>
              <w:jc w:val="center"/>
              <w:rPr>
                <w:rFonts w:ascii="Times New Roman" w:hAnsi="Times New Roman"/>
                <w:sz w:val="20"/>
                <w:szCs w:val="20"/>
              </w:rPr>
            </w:pPr>
            <w:r w:rsidRPr="0074093B">
              <w:rPr>
                <w:rFonts w:ascii="Times New Roman" w:hAnsi="Times New Roman"/>
                <w:sz w:val="20"/>
                <w:szCs w:val="20"/>
              </w:rPr>
              <w:t>Оказание социальной помощи на основании социального контракта малоимущим гражданам на мероприятие «Ведение личного подсобного хозяйства»</w:t>
            </w:r>
          </w:p>
        </w:tc>
        <w:tc>
          <w:tcPr>
            <w:tcW w:w="420" w:type="pct"/>
          </w:tcPr>
          <w:p w:rsidR="00C02FEE" w:rsidRPr="0074093B" w:rsidRDefault="00C02FEE" w:rsidP="00592F45">
            <w:pPr>
              <w:spacing w:after="0" w:line="228" w:lineRule="auto"/>
              <w:ind w:left="-108" w:right="-108"/>
              <w:jc w:val="center"/>
              <w:rPr>
                <w:rFonts w:ascii="Times New Roman" w:hAnsi="Times New Roman"/>
                <w:sz w:val="20"/>
                <w:szCs w:val="20"/>
              </w:rPr>
            </w:pPr>
            <w:r w:rsidRPr="0074093B">
              <w:rPr>
                <w:rFonts w:ascii="Times New Roman" w:hAnsi="Times New Roman"/>
                <w:sz w:val="20"/>
                <w:szCs w:val="20"/>
              </w:rPr>
              <w:t xml:space="preserve">Отсутствие достаточного количества рабочих мест </w:t>
            </w:r>
          </w:p>
        </w:tc>
        <w:tc>
          <w:tcPr>
            <w:tcW w:w="426" w:type="pct"/>
          </w:tcPr>
          <w:p w:rsidR="00C02FEE" w:rsidRPr="0074093B" w:rsidRDefault="00C02FEE" w:rsidP="00592F45">
            <w:pPr>
              <w:spacing w:after="0" w:line="228" w:lineRule="auto"/>
              <w:jc w:val="center"/>
              <w:rPr>
                <w:rFonts w:ascii="Times New Roman" w:hAnsi="Times New Roman"/>
                <w:sz w:val="20"/>
                <w:szCs w:val="20"/>
              </w:rPr>
            </w:pPr>
            <w:r w:rsidRPr="0074093B">
              <w:rPr>
                <w:rFonts w:ascii="Times New Roman" w:hAnsi="Times New Roman"/>
                <w:sz w:val="20"/>
                <w:szCs w:val="20"/>
              </w:rPr>
              <w:t>Создание рабочих мест в личных подсобных хозяйствах</w:t>
            </w:r>
          </w:p>
        </w:tc>
        <w:tc>
          <w:tcPr>
            <w:tcW w:w="530" w:type="pct"/>
          </w:tcPr>
          <w:p w:rsidR="00C02FEE" w:rsidRPr="0074093B" w:rsidRDefault="00C02FEE" w:rsidP="00592F45">
            <w:pPr>
              <w:spacing w:after="0" w:line="228" w:lineRule="auto"/>
              <w:jc w:val="center"/>
              <w:rPr>
                <w:rFonts w:ascii="Times New Roman" w:hAnsi="Times New Roman"/>
                <w:sz w:val="20"/>
                <w:szCs w:val="20"/>
              </w:rPr>
            </w:pPr>
            <w:r w:rsidRPr="0074093B">
              <w:rPr>
                <w:rFonts w:ascii="Times New Roman" w:hAnsi="Times New Roman"/>
                <w:sz w:val="20"/>
                <w:szCs w:val="20"/>
              </w:rPr>
              <w:t>Повышение уровня жизни населения</w:t>
            </w:r>
          </w:p>
        </w:tc>
        <w:tc>
          <w:tcPr>
            <w:tcW w:w="495" w:type="pct"/>
          </w:tcPr>
          <w:p w:rsidR="00C02FEE" w:rsidRPr="0074093B" w:rsidRDefault="00592F45" w:rsidP="00353779">
            <w:pPr>
              <w:spacing w:after="0" w:line="228" w:lineRule="auto"/>
              <w:jc w:val="center"/>
              <w:rPr>
                <w:rFonts w:ascii="Times New Roman" w:hAnsi="Times New Roman"/>
                <w:sz w:val="20"/>
                <w:szCs w:val="20"/>
              </w:rPr>
            </w:pPr>
            <w:r w:rsidRPr="0074093B">
              <w:rPr>
                <w:rFonts w:ascii="Times New Roman" w:hAnsi="Times New Roman"/>
                <w:sz w:val="20"/>
                <w:szCs w:val="20"/>
              </w:rPr>
              <w:t>4</w:t>
            </w:r>
            <w:r w:rsidR="00353779" w:rsidRPr="0074093B">
              <w:rPr>
                <w:rFonts w:ascii="Times New Roman" w:hAnsi="Times New Roman"/>
                <w:sz w:val="20"/>
                <w:szCs w:val="20"/>
              </w:rPr>
              <w:t xml:space="preserve">5 </w:t>
            </w:r>
            <w:r w:rsidRPr="0074093B">
              <w:rPr>
                <w:rFonts w:ascii="Times New Roman" w:hAnsi="Times New Roman"/>
                <w:sz w:val="20"/>
                <w:szCs w:val="20"/>
              </w:rPr>
              <w:t>семей, преодолевших бедность и имеющих постоянный доход</w:t>
            </w:r>
          </w:p>
        </w:tc>
        <w:tc>
          <w:tcPr>
            <w:tcW w:w="911" w:type="pct"/>
          </w:tcPr>
          <w:p w:rsidR="00592F45" w:rsidRPr="0074093B" w:rsidRDefault="00592F45" w:rsidP="00592F45">
            <w:pPr>
              <w:spacing w:after="0" w:line="228" w:lineRule="auto"/>
              <w:jc w:val="center"/>
              <w:rPr>
                <w:rFonts w:ascii="Times New Roman" w:hAnsi="Times New Roman"/>
                <w:sz w:val="20"/>
                <w:szCs w:val="20"/>
              </w:rPr>
            </w:pPr>
            <w:r w:rsidRPr="0074093B">
              <w:rPr>
                <w:rFonts w:ascii="Times New Roman" w:hAnsi="Times New Roman"/>
                <w:sz w:val="20"/>
                <w:szCs w:val="20"/>
              </w:rPr>
              <w:t>Постановление Правительства Российской Федерации от 31.12.2020 № 2394 «О внесении изменений в приложение № 8(6) к государственной программе Российской Федерации «Социальная поддержка граждан»;</w:t>
            </w:r>
          </w:p>
          <w:p w:rsidR="00C02FEE" w:rsidRPr="0074093B" w:rsidRDefault="00592F45" w:rsidP="00592F45">
            <w:pPr>
              <w:spacing w:after="0" w:line="228" w:lineRule="auto"/>
              <w:jc w:val="center"/>
              <w:rPr>
                <w:rFonts w:ascii="Times New Roman" w:hAnsi="Times New Roman"/>
                <w:sz w:val="20"/>
                <w:szCs w:val="20"/>
              </w:rPr>
            </w:pPr>
            <w:r w:rsidRPr="0074093B">
              <w:rPr>
                <w:rFonts w:ascii="Times New Roman" w:hAnsi="Times New Roman"/>
                <w:sz w:val="20"/>
                <w:szCs w:val="20"/>
              </w:rPr>
              <w:t>Указ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624" w:type="pct"/>
          </w:tcPr>
          <w:p w:rsidR="00C02FEE" w:rsidRPr="0074093B" w:rsidRDefault="00EE1317" w:rsidP="00EE1317">
            <w:pPr>
              <w:spacing w:after="0" w:line="228" w:lineRule="auto"/>
              <w:jc w:val="center"/>
              <w:rPr>
                <w:rFonts w:ascii="Times New Roman" w:hAnsi="Times New Roman"/>
                <w:sz w:val="20"/>
                <w:szCs w:val="20"/>
              </w:rPr>
            </w:pPr>
            <w:r w:rsidRPr="0074093B">
              <w:rPr>
                <w:rFonts w:ascii="Times New Roman" w:hAnsi="Times New Roman"/>
                <w:sz w:val="20"/>
                <w:szCs w:val="20"/>
              </w:rPr>
              <w:t>Государственная программа Российской Федерации «Социальная поддержка граждан»</w:t>
            </w:r>
          </w:p>
        </w:tc>
        <w:tc>
          <w:tcPr>
            <w:tcW w:w="434" w:type="pct"/>
          </w:tcPr>
          <w:p w:rsidR="00353779" w:rsidRPr="0074093B" w:rsidRDefault="00C02FEE" w:rsidP="00353779">
            <w:pPr>
              <w:spacing w:after="0" w:line="228" w:lineRule="auto"/>
              <w:jc w:val="center"/>
              <w:rPr>
                <w:rFonts w:ascii="Times New Roman" w:hAnsi="Times New Roman"/>
                <w:sz w:val="20"/>
                <w:szCs w:val="20"/>
              </w:rPr>
            </w:pPr>
            <w:r w:rsidRPr="0074093B">
              <w:rPr>
                <w:rFonts w:ascii="Times New Roman" w:hAnsi="Times New Roman"/>
                <w:sz w:val="20"/>
                <w:szCs w:val="20"/>
              </w:rPr>
              <w:t xml:space="preserve">2022-2025 </w:t>
            </w:r>
          </w:p>
          <w:p w:rsidR="00353779" w:rsidRPr="0074093B" w:rsidRDefault="00353779" w:rsidP="00353779">
            <w:pPr>
              <w:spacing w:after="0" w:line="228" w:lineRule="auto"/>
              <w:jc w:val="center"/>
              <w:rPr>
                <w:rFonts w:ascii="Times New Roman" w:hAnsi="Times New Roman"/>
                <w:sz w:val="20"/>
                <w:szCs w:val="20"/>
              </w:rPr>
            </w:pPr>
            <w:r w:rsidRPr="0074093B">
              <w:rPr>
                <w:rFonts w:ascii="Times New Roman" w:hAnsi="Times New Roman"/>
                <w:sz w:val="20"/>
                <w:szCs w:val="20"/>
              </w:rPr>
              <w:t>2022 – 15</w:t>
            </w:r>
          </w:p>
          <w:p w:rsidR="00353779" w:rsidRPr="0074093B" w:rsidRDefault="00353779" w:rsidP="00353779">
            <w:pPr>
              <w:spacing w:after="0" w:line="228" w:lineRule="auto"/>
              <w:jc w:val="center"/>
              <w:rPr>
                <w:rFonts w:ascii="Times New Roman" w:hAnsi="Times New Roman"/>
                <w:sz w:val="20"/>
                <w:szCs w:val="20"/>
              </w:rPr>
            </w:pPr>
            <w:r w:rsidRPr="0074093B">
              <w:rPr>
                <w:rFonts w:ascii="Times New Roman" w:hAnsi="Times New Roman"/>
                <w:sz w:val="20"/>
                <w:szCs w:val="20"/>
              </w:rPr>
              <w:t>2023 – 10</w:t>
            </w:r>
          </w:p>
          <w:p w:rsidR="00353779" w:rsidRPr="0074093B" w:rsidRDefault="00353779" w:rsidP="00353779">
            <w:pPr>
              <w:spacing w:after="0" w:line="228" w:lineRule="auto"/>
              <w:jc w:val="center"/>
              <w:rPr>
                <w:rFonts w:ascii="Times New Roman" w:hAnsi="Times New Roman"/>
                <w:sz w:val="20"/>
                <w:szCs w:val="20"/>
              </w:rPr>
            </w:pPr>
            <w:r w:rsidRPr="0074093B">
              <w:rPr>
                <w:rFonts w:ascii="Times New Roman" w:hAnsi="Times New Roman"/>
                <w:sz w:val="20"/>
                <w:szCs w:val="20"/>
              </w:rPr>
              <w:t>2024 – 10</w:t>
            </w:r>
          </w:p>
          <w:p w:rsidR="00C02FEE" w:rsidRPr="0074093B" w:rsidRDefault="00353779" w:rsidP="00353779">
            <w:pPr>
              <w:spacing w:after="0" w:line="228" w:lineRule="auto"/>
              <w:jc w:val="center"/>
              <w:rPr>
                <w:rFonts w:ascii="Times New Roman" w:hAnsi="Times New Roman"/>
                <w:sz w:val="20"/>
                <w:szCs w:val="20"/>
              </w:rPr>
            </w:pPr>
            <w:r w:rsidRPr="0074093B">
              <w:rPr>
                <w:rFonts w:ascii="Times New Roman" w:hAnsi="Times New Roman"/>
                <w:sz w:val="20"/>
                <w:szCs w:val="20"/>
              </w:rPr>
              <w:t>2025 – 10</w:t>
            </w:r>
          </w:p>
        </w:tc>
        <w:tc>
          <w:tcPr>
            <w:tcW w:w="398" w:type="pct"/>
          </w:tcPr>
          <w:p w:rsidR="00C02FEE" w:rsidRPr="0074093B" w:rsidRDefault="00C02FEE" w:rsidP="00592F45">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Администрации сельских поселений</w:t>
            </w:r>
          </w:p>
          <w:p w:rsidR="00C02FEE" w:rsidRPr="0074093B" w:rsidRDefault="00C02FEE" w:rsidP="00592F45">
            <w:pPr>
              <w:spacing w:after="0" w:line="230" w:lineRule="auto"/>
              <w:jc w:val="center"/>
              <w:rPr>
                <w:rFonts w:ascii="Times New Roman" w:hAnsi="Times New Roman"/>
                <w:sz w:val="20"/>
                <w:szCs w:val="20"/>
              </w:rPr>
            </w:pPr>
            <w:r w:rsidRPr="0074093B">
              <w:rPr>
                <w:rFonts w:ascii="Times New Roman" w:eastAsia="Times New Roman" w:hAnsi="Times New Roman"/>
                <w:bCs/>
                <w:sz w:val="20"/>
                <w:szCs w:val="20"/>
              </w:rPr>
              <w:t>Администрация Угличского муниципального района</w:t>
            </w:r>
          </w:p>
        </w:tc>
      </w:tr>
      <w:tr w:rsidR="002C6CC7" w:rsidRPr="0074093B" w:rsidTr="002C6CC7">
        <w:trPr>
          <w:trHeight w:val="154"/>
        </w:trPr>
        <w:tc>
          <w:tcPr>
            <w:tcW w:w="151" w:type="pct"/>
          </w:tcPr>
          <w:p w:rsidR="002C6CC7" w:rsidRPr="0074093B" w:rsidRDefault="002C6CC7" w:rsidP="005E4A5D">
            <w:pPr>
              <w:spacing w:after="0" w:line="230" w:lineRule="auto"/>
              <w:jc w:val="center"/>
              <w:rPr>
                <w:rFonts w:ascii="Times New Roman" w:hAnsi="Times New Roman"/>
                <w:sz w:val="20"/>
                <w:szCs w:val="20"/>
              </w:rPr>
            </w:pPr>
            <w:r w:rsidRPr="0074093B">
              <w:rPr>
                <w:rFonts w:ascii="Times New Roman" w:hAnsi="Times New Roman"/>
                <w:sz w:val="20"/>
                <w:szCs w:val="20"/>
              </w:rPr>
              <w:t>2.3.2</w:t>
            </w:r>
          </w:p>
        </w:tc>
        <w:tc>
          <w:tcPr>
            <w:tcW w:w="611" w:type="pct"/>
          </w:tcPr>
          <w:p w:rsidR="002C6CC7" w:rsidRPr="0074093B" w:rsidRDefault="00C02FEE" w:rsidP="005E4A5D">
            <w:pPr>
              <w:spacing w:after="0" w:line="230" w:lineRule="auto"/>
              <w:jc w:val="center"/>
              <w:rPr>
                <w:rFonts w:ascii="Times New Roman" w:hAnsi="Times New Roman"/>
                <w:sz w:val="20"/>
                <w:szCs w:val="20"/>
              </w:rPr>
            </w:pPr>
            <w:r w:rsidRPr="0074093B">
              <w:rPr>
                <w:rFonts w:ascii="Times New Roman" w:hAnsi="Times New Roman"/>
                <w:sz w:val="20"/>
                <w:szCs w:val="20"/>
              </w:rPr>
              <w:t>Предоставление гранта «Агростартап» крестьянско-фермерскому хозяйству или личному подсобному хозяйству</w:t>
            </w:r>
          </w:p>
        </w:tc>
        <w:tc>
          <w:tcPr>
            <w:tcW w:w="420" w:type="pct"/>
          </w:tcPr>
          <w:p w:rsidR="002C6CC7" w:rsidRPr="0074093B" w:rsidRDefault="002C6CC7" w:rsidP="005E4A5D">
            <w:pPr>
              <w:spacing w:after="0" w:line="228" w:lineRule="auto"/>
              <w:ind w:left="-108" w:right="-108"/>
              <w:jc w:val="center"/>
              <w:rPr>
                <w:rFonts w:ascii="Times New Roman" w:hAnsi="Times New Roman"/>
                <w:sz w:val="20"/>
                <w:szCs w:val="20"/>
              </w:rPr>
            </w:pPr>
            <w:r w:rsidRPr="0074093B">
              <w:rPr>
                <w:rFonts w:ascii="Times New Roman" w:hAnsi="Times New Roman"/>
                <w:sz w:val="20"/>
                <w:szCs w:val="20"/>
              </w:rPr>
              <w:t>Значительные затраты крестьянско-фермерских хозяйств на проектирование хозяйственных построек, подключение к инженерным сетям, выплаты первоначального взноса по лизинговым платежам</w:t>
            </w:r>
          </w:p>
        </w:tc>
        <w:tc>
          <w:tcPr>
            <w:tcW w:w="426" w:type="pct"/>
          </w:tcPr>
          <w:p w:rsidR="002C6CC7" w:rsidRPr="0074093B" w:rsidRDefault="002C6CC7" w:rsidP="005E4A5D">
            <w:pPr>
              <w:spacing w:after="0" w:line="230" w:lineRule="auto"/>
              <w:jc w:val="center"/>
              <w:rPr>
                <w:rFonts w:ascii="Times New Roman" w:hAnsi="Times New Roman"/>
                <w:sz w:val="20"/>
                <w:szCs w:val="20"/>
              </w:rPr>
            </w:pPr>
            <w:r w:rsidRPr="0074093B">
              <w:rPr>
                <w:rFonts w:ascii="Times New Roman" w:hAnsi="Times New Roman"/>
                <w:sz w:val="20"/>
                <w:szCs w:val="20"/>
              </w:rPr>
              <w:t>Развитие крестьянско-фермерских хозяйств</w:t>
            </w:r>
          </w:p>
        </w:tc>
        <w:tc>
          <w:tcPr>
            <w:tcW w:w="530" w:type="pct"/>
          </w:tcPr>
          <w:p w:rsidR="002C6CC7" w:rsidRPr="0074093B" w:rsidRDefault="002C6CC7" w:rsidP="005E4A5D">
            <w:pPr>
              <w:spacing w:after="0"/>
              <w:jc w:val="center"/>
              <w:rPr>
                <w:rFonts w:ascii="Times New Roman" w:hAnsi="Times New Roman"/>
                <w:b/>
                <w:strike/>
                <w:sz w:val="20"/>
                <w:szCs w:val="20"/>
              </w:rPr>
            </w:pPr>
            <w:r w:rsidRPr="0074093B">
              <w:rPr>
                <w:rFonts w:ascii="Times New Roman" w:hAnsi="Times New Roman"/>
                <w:sz w:val="20"/>
                <w:szCs w:val="20"/>
              </w:rPr>
              <w:t>Повышение качества жизни сельского населения</w:t>
            </w:r>
          </w:p>
        </w:tc>
        <w:tc>
          <w:tcPr>
            <w:tcW w:w="495" w:type="pct"/>
          </w:tcPr>
          <w:p w:rsidR="002C6CC7" w:rsidRPr="0074093B" w:rsidRDefault="005E4A5D" w:rsidP="005E4A5D">
            <w:pPr>
              <w:spacing w:after="0" w:line="230" w:lineRule="auto"/>
              <w:jc w:val="center"/>
              <w:rPr>
                <w:rFonts w:ascii="Times New Roman" w:hAnsi="Times New Roman"/>
                <w:sz w:val="20"/>
                <w:szCs w:val="20"/>
              </w:rPr>
            </w:pPr>
            <w:r w:rsidRPr="0074093B">
              <w:rPr>
                <w:rFonts w:ascii="Times New Roman" w:hAnsi="Times New Roman"/>
                <w:sz w:val="20"/>
                <w:szCs w:val="20"/>
              </w:rPr>
              <w:t>Заключение 4 соглашений</w:t>
            </w:r>
          </w:p>
        </w:tc>
        <w:tc>
          <w:tcPr>
            <w:tcW w:w="911" w:type="pct"/>
          </w:tcPr>
          <w:p w:rsidR="002C6CC7" w:rsidRPr="0074093B" w:rsidRDefault="002C6CC7" w:rsidP="00C02FEE">
            <w:pPr>
              <w:spacing w:after="0" w:line="230" w:lineRule="auto"/>
              <w:jc w:val="center"/>
              <w:rPr>
                <w:rFonts w:ascii="Times New Roman" w:hAnsi="Times New Roman"/>
                <w:sz w:val="20"/>
                <w:szCs w:val="20"/>
              </w:rPr>
            </w:pPr>
            <w:r w:rsidRPr="0074093B">
              <w:rPr>
                <w:rFonts w:ascii="Times New Roman" w:hAnsi="Times New Roman"/>
                <w:sz w:val="20"/>
                <w:szCs w:val="20"/>
              </w:rPr>
              <w:t>Заключение согл</w:t>
            </w:r>
            <w:r w:rsidR="005E4A5D" w:rsidRPr="0074093B">
              <w:rPr>
                <w:rFonts w:ascii="Times New Roman" w:hAnsi="Times New Roman"/>
                <w:sz w:val="20"/>
                <w:szCs w:val="20"/>
              </w:rPr>
              <w:t>ашения о предоставлении  гранта</w:t>
            </w:r>
          </w:p>
        </w:tc>
        <w:tc>
          <w:tcPr>
            <w:tcW w:w="624" w:type="pct"/>
          </w:tcPr>
          <w:p w:rsidR="002C6CC7" w:rsidRPr="0074093B" w:rsidRDefault="005E4A5D" w:rsidP="00C02FEE">
            <w:pPr>
              <w:spacing w:after="0" w:line="230" w:lineRule="auto"/>
              <w:jc w:val="center"/>
              <w:rPr>
                <w:rFonts w:ascii="Times New Roman" w:hAnsi="Times New Roman"/>
                <w:sz w:val="20"/>
                <w:szCs w:val="20"/>
              </w:rPr>
            </w:pPr>
            <w:r w:rsidRPr="0074093B">
              <w:rPr>
                <w:rFonts w:ascii="Times New Roman" w:hAnsi="Times New Roman"/>
                <w:sz w:val="20"/>
                <w:szCs w:val="20"/>
              </w:rPr>
              <w:t xml:space="preserve">Постановление Правительства Ярославской области </w:t>
            </w:r>
            <w:r w:rsidR="00C02FEE" w:rsidRPr="0074093B">
              <w:rPr>
                <w:rFonts w:ascii="Times New Roman" w:hAnsi="Times New Roman"/>
                <w:sz w:val="20"/>
                <w:szCs w:val="20"/>
              </w:rPr>
              <w:t xml:space="preserve">от 07.07.2020 </w:t>
            </w:r>
            <w:r w:rsidRPr="0074093B">
              <w:rPr>
                <w:rFonts w:ascii="Times New Roman" w:hAnsi="Times New Roman"/>
                <w:sz w:val="20"/>
                <w:szCs w:val="20"/>
              </w:rPr>
              <w:t xml:space="preserve">№568-п </w:t>
            </w:r>
          </w:p>
        </w:tc>
        <w:tc>
          <w:tcPr>
            <w:tcW w:w="434" w:type="pct"/>
          </w:tcPr>
          <w:p w:rsidR="002C6CC7" w:rsidRPr="0074093B" w:rsidRDefault="002C6CC7" w:rsidP="005E4A5D">
            <w:pPr>
              <w:spacing w:after="0" w:line="230" w:lineRule="auto"/>
              <w:jc w:val="center"/>
              <w:rPr>
                <w:rFonts w:ascii="Times New Roman" w:hAnsi="Times New Roman"/>
                <w:sz w:val="20"/>
                <w:szCs w:val="20"/>
              </w:rPr>
            </w:pPr>
            <w:r w:rsidRPr="0074093B">
              <w:rPr>
                <w:rFonts w:ascii="Times New Roman" w:hAnsi="Times New Roman"/>
                <w:sz w:val="20"/>
                <w:szCs w:val="20"/>
              </w:rPr>
              <w:t>2022-2025</w:t>
            </w:r>
            <w:r w:rsidR="005E4A5D" w:rsidRPr="0074093B">
              <w:rPr>
                <w:rFonts w:ascii="Times New Roman" w:hAnsi="Times New Roman"/>
                <w:sz w:val="20"/>
                <w:szCs w:val="20"/>
              </w:rPr>
              <w:t xml:space="preserve"> (ежегодно не менее 1 соглашения)</w:t>
            </w:r>
          </w:p>
        </w:tc>
        <w:tc>
          <w:tcPr>
            <w:tcW w:w="398" w:type="pct"/>
          </w:tcPr>
          <w:p w:rsidR="002C6CC7" w:rsidRPr="0074093B" w:rsidRDefault="002C6CC7" w:rsidP="005E4A5D">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Администрации сельских поселений</w:t>
            </w:r>
            <w:r w:rsidR="005E4A5D" w:rsidRPr="0074093B">
              <w:rPr>
                <w:rFonts w:ascii="Times New Roman" w:hAnsi="Times New Roman"/>
                <w:sz w:val="20"/>
                <w:szCs w:val="20"/>
              </w:rPr>
              <w:t xml:space="preserve"> Угличского муниципального района, </w:t>
            </w:r>
            <w:r w:rsidRPr="0074093B">
              <w:rPr>
                <w:rFonts w:ascii="Times New Roman" w:eastAsia="Times New Roman" w:hAnsi="Times New Roman"/>
                <w:bCs/>
                <w:sz w:val="20"/>
                <w:szCs w:val="20"/>
              </w:rPr>
              <w:t>Администрация Угличского муниципального района</w:t>
            </w:r>
          </w:p>
        </w:tc>
      </w:tr>
    </w:tbl>
    <w:p w:rsidR="004B7638" w:rsidRPr="0074093B" w:rsidRDefault="004B7638" w:rsidP="00EE1317">
      <w:pPr>
        <w:pStyle w:val="2"/>
        <w:rPr>
          <w:color w:val="auto"/>
        </w:rPr>
      </w:pPr>
      <w:r w:rsidRPr="0074093B">
        <w:rPr>
          <w:color w:val="auto"/>
        </w:rPr>
        <w:t>3. Малое и среднее предпринимательство</w:t>
      </w:r>
    </w:p>
    <w:p w:rsidR="004B7638" w:rsidRPr="0074093B" w:rsidRDefault="004B7638" w:rsidP="00E21876">
      <w:pPr>
        <w:spacing w:after="60" w:line="230" w:lineRule="auto"/>
        <w:jc w:val="both"/>
        <w:rPr>
          <w:rFonts w:ascii="Times New Roman" w:hAnsi="Times New Roman"/>
          <w:i/>
          <w:sz w:val="20"/>
          <w:szCs w:val="20"/>
          <w:u w:val="single"/>
        </w:rPr>
      </w:pPr>
      <w:r w:rsidRPr="0074093B">
        <w:rPr>
          <w:rFonts w:ascii="Times New Roman" w:hAnsi="Times New Roman"/>
          <w:i/>
          <w:sz w:val="20"/>
          <w:szCs w:val="20"/>
          <w:u w:val="single"/>
        </w:rPr>
        <w:t>Общая информация:</w:t>
      </w:r>
    </w:p>
    <w:tbl>
      <w:tblPr>
        <w:tblW w:w="185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616"/>
        <w:gridCol w:w="5245"/>
      </w:tblGrid>
      <w:tr w:rsidR="000345AD" w:rsidRPr="0074093B" w:rsidTr="00E209EE">
        <w:tc>
          <w:tcPr>
            <w:tcW w:w="675" w:type="dxa"/>
          </w:tcPr>
          <w:p w:rsidR="004B7638" w:rsidRPr="0074093B" w:rsidRDefault="004B7638" w:rsidP="00E21876">
            <w:pPr>
              <w:pStyle w:val="Default"/>
              <w:spacing w:line="230" w:lineRule="auto"/>
              <w:jc w:val="both"/>
              <w:rPr>
                <w:b/>
                <w:color w:val="auto"/>
                <w:sz w:val="20"/>
                <w:szCs w:val="20"/>
              </w:rPr>
            </w:pPr>
            <w:r w:rsidRPr="0074093B">
              <w:rPr>
                <w:b/>
                <w:color w:val="auto"/>
                <w:sz w:val="20"/>
                <w:szCs w:val="20"/>
              </w:rPr>
              <w:t>№ п/п</w:t>
            </w:r>
          </w:p>
        </w:tc>
        <w:tc>
          <w:tcPr>
            <w:tcW w:w="12616" w:type="dxa"/>
            <w:tcMar>
              <w:top w:w="0" w:type="dxa"/>
              <w:left w:w="108" w:type="dxa"/>
              <w:bottom w:w="0" w:type="dxa"/>
              <w:right w:w="108" w:type="dxa"/>
            </w:tcMar>
          </w:tcPr>
          <w:p w:rsidR="004B7638" w:rsidRPr="0074093B" w:rsidRDefault="004B7638" w:rsidP="00F129F5">
            <w:pPr>
              <w:pStyle w:val="Default"/>
              <w:spacing w:line="230" w:lineRule="auto"/>
              <w:jc w:val="center"/>
              <w:rPr>
                <w:b/>
                <w:color w:val="auto"/>
                <w:sz w:val="20"/>
                <w:szCs w:val="20"/>
              </w:rPr>
            </w:pPr>
            <w:r w:rsidRPr="0074093B">
              <w:rPr>
                <w:b/>
                <w:color w:val="auto"/>
                <w:sz w:val="20"/>
                <w:szCs w:val="20"/>
              </w:rPr>
              <w:t>Показатель</w:t>
            </w:r>
          </w:p>
        </w:tc>
        <w:tc>
          <w:tcPr>
            <w:tcW w:w="5245" w:type="dxa"/>
          </w:tcPr>
          <w:p w:rsidR="004B7638" w:rsidRPr="0074093B" w:rsidRDefault="004B7638" w:rsidP="00F129F5">
            <w:pPr>
              <w:pStyle w:val="Default"/>
              <w:spacing w:line="230" w:lineRule="auto"/>
              <w:jc w:val="center"/>
              <w:rPr>
                <w:b/>
                <w:color w:val="auto"/>
                <w:sz w:val="20"/>
                <w:szCs w:val="20"/>
              </w:rPr>
            </w:pPr>
            <w:r w:rsidRPr="0074093B">
              <w:rPr>
                <w:b/>
                <w:color w:val="auto"/>
                <w:sz w:val="20"/>
                <w:szCs w:val="20"/>
              </w:rPr>
              <w:t>на 01.01.202</w:t>
            </w:r>
            <w:r w:rsidR="00F91889" w:rsidRPr="0074093B">
              <w:rPr>
                <w:b/>
                <w:color w:val="auto"/>
                <w:sz w:val="20"/>
                <w:szCs w:val="20"/>
              </w:rPr>
              <w:t>2</w:t>
            </w:r>
          </w:p>
        </w:tc>
      </w:tr>
      <w:tr w:rsidR="001E0EA9" w:rsidRPr="0074093B" w:rsidTr="00E209EE">
        <w:tc>
          <w:tcPr>
            <w:tcW w:w="675" w:type="dxa"/>
          </w:tcPr>
          <w:p w:rsidR="001E0EA9" w:rsidRPr="0074093B" w:rsidRDefault="001E0EA9" w:rsidP="00975B7B">
            <w:pPr>
              <w:pStyle w:val="Default"/>
              <w:spacing w:line="230" w:lineRule="auto"/>
              <w:jc w:val="center"/>
              <w:rPr>
                <w:color w:val="auto"/>
                <w:sz w:val="20"/>
                <w:szCs w:val="20"/>
              </w:rPr>
            </w:pPr>
            <w:r w:rsidRPr="0074093B">
              <w:rPr>
                <w:color w:val="auto"/>
                <w:sz w:val="20"/>
                <w:szCs w:val="20"/>
              </w:rPr>
              <w:t>1.</w:t>
            </w:r>
          </w:p>
        </w:tc>
        <w:tc>
          <w:tcPr>
            <w:tcW w:w="12616" w:type="dxa"/>
            <w:tcMar>
              <w:top w:w="0" w:type="dxa"/>
              <w:left w:w="108" w:type="dxa"/>
              <w:bottom w:w="0" w:type="dxa"/>
              <w:right w:w="108" w:type="dxa"/>
            </w:tcMar>
            <w:vAlign w:val="center"/>
          </w:tcPr>
          <w:p w:rsidR="001E0EA9" w:rsidRPr="0074093B" w:rsidRDefault="001E0EA9" w:rsidP="00E21876">
            <w:pPr>
              <w:pStyle w:val="Default"/>
              <w:spacing w:line="230" w:lineRule="auto"/>
              <w:jc w:val="both"/>
              <w:rPr>
                <w:bCs/>
                <w:color w:val="auto"/>
                <w:sz w:val="20"/>
                <w:szCs w:val="20"/>
              </w:rPr>
            </w:pPr>
            <w:r w:rsidRPr="0074093B">
              <w:rPr>
                <w:bCs/>
                <w:color w:val="auto"/>
                <w:sz w:val="20"/>
                <w:szCs w:val="20"/>
              </w:rPr>
              <w:t>Количество субъектов малого и среднего предпринимательства, ед.</w:t>
            </w:r>
          </w:p>
        </w:tc>
        <w:tc>
          <w:tcPr>
            <w:tcW w:w="5245" w:type="dxa"/>
          </w:tcPr>
          <w:p w:rsidR="001E0EA9" w:rsidRPr="0074093B" w:rsidRDefault="001E0EA9" w:rsidP="00F129F5">
            <w:pPr>
              <w:pStyle w:val="Default"/>
              <w:spacing w:line="230" w:lineRule="auto"/>
              <w:jc w:val="center"/>
              <w:rPr>
                <w:color w:val="auto"/>
                <w:sz w:val="20"/>
                <w:szCs w:val="20"/>
              </w:rPr>
            </w:pPr>
            <w:r w:rsidRPr="0074093B">
              <w:rPr>
                <w:color w:val="auto"/>
                <w:sz w:val="20"/>
                <w:szCs w:val="20"/>
              </w:rPr>
              <w:t>1 392</w:t>
            </w:r>
          </w:p>
        </w:tc>
      </w:tr>
      <w:tr w:rsidR="001E0EA9" w:rsidRPr="0074093B" w:rsidTr="00E209EE">
        <w:trPr>
          <w:trHeight w:val="161"/>
        </w:trPr>
        <w:tc>
          <w:tcPr>
            <w:tcW w:w="675" w:type="dxa"/>
          </w:tcPr>
          <w:p w:rsidR="001E0EA9" w:rsidRPr="0074093B" w:rsidRDefault="001E0EA9" w:rsidP="00975B7B">
            <w:pPr>
              <w:spacing w:after="0" w:line="230" w:lineRule="auto"/>
              <w:jc w:val="center"/>
              <w:rPr>
                <w:rFonts w:ascii="Times New Roman" w:hAnsi="Times New Roman"/>
                <w:sz w:val="20"/>
                <w:szCs w:val="20"/>
              </w:rPr>
            </w:pPr>
            <w:r w:rsidRPr="0074093B">
              <w:rPr>
                <w:rFonts w:ascii="Times New Roman" w:hAnsi="Times New Roman"/>
                <w:sz w:val="20"/>
                <w:szCs w:val="20"/>
              </w:rPr>
              <w:t>2.</w:t>
            </w:r>
          </w:p>
        </w:tc>
        <w:tc>
          <w:tcPr>
            <w:tcW w:w="12616" w:type="dxa"/>
            <w:tcMar>
              <w:top w:w="0" w:type="dxa"/>
              <w:left w:w="108" w:type="dxa"/>
              <w:bottom w:w="0" w:type="dxa"/>
              <w:right w:w="108" w:type="dxa"/>
            </w:tcMar>
            <w:vAlign w:val="center"/>
          </w:tcPr>
          <w:p w:rsidR="001E0EA9" w:rsidRPr="0074093B" w:rsidRDefault="001E0EA9" w:rsidP="00E21876">
            <w:pPr>
              <w:pStyle w:val="Default"/>
              <w:spacing w:line="230" w:lineRule="auto"/>
              <w:jc w:val="both"/>
              <w:rPr>
                <w:bCs/>
                <w:color w:val="auto"/>
                <w:sz w:val="20"/>
                <w:szCs w:val="20"/>
              </w:rPr>
            </w:pPr>
            <w:r w:rsidRPr="0074093B">
              <w:rPr>
                <w:bCs/>
                <w:color w:val="auto"/>
                <w:sz w:val="20"/>
                <w:szCs w:val="20"/>
              </w:rPr>
              <w:t>Число индивидуальных предпринимателей всего/на 10 тыс. чел. населения</w:t>
            </w:r>
          </w:p>
        </w:tc>
        <w:tc>
          <w:tcPr>
            <w:tcW w:w="5245" w:type="dxa"/>
          </w:tcPr>
          <w:p w:rsidR="001E0EA9" w:rsidRPr="0074093B" w:rsidRDefault="001E0EA9" w:rsidP="00F129F5">
            <w:pPr>
              <w:spacing w:after="0" w:line="230" w:lineRule="auto"/>
              <w:jc w:val="center"/>
              <w:rPr>
                <w:rFonts w:ascii="Times New Roman" w:hAnsi="Times New Roman"/>
                <w:sz w:val="20"/>
                <w:szCs w:val="20"/>
              </w:rPr>
            </w:pPr>
            <w:r w:rsidRPr="0074093B">
              <w:rPr>
                <w:rFonts w:ascii="Times New Roman" w:hAnsi="Times New Roman"/>
                <w:sz w:val="20"/>
                <w:szCs w:val="20"/>
              </w:rPr>
              <w:t>312,63</w:t>
            </w:r>
          </w:p>
        </w:tc>
      </w:tr>
      <w:tr w:rsidR="001E0EA9" w:rsidRPr="0074093B" w:rsidTr="00E209EE">
        <w:trPr>
          <w:trHeight w:val="161"/>
        </w:trPr>
        <w:tc>
          <w:tcPr>
            <w:tcW w:w="675" w:type="dxa"/>
          </w:tcPr>
          <w:p w:rsidR="001E0EA9" w:rsidRPr="0074093B" w:rsidRDefault="001E0EA9" w:rsidP="00975B7B">
            <w:pPr>
              <w:spacing w:after="0" w:line="230" w:lineRule="auto"/>
              <w:jc w:val="center"/>
              <w:rPr>
                <w:rFonts w:ascii="Times New Roman" w:hAnsi="Times New Roman"/>
                <w:sz w:val="20"/>
                <w:szCs w:val="20"/>
              </w:rPr>
            </w:pPr>
            <w:r w:rsidRPr="0074093B">
              <w:rPr>
                <w:rFonts w:ascii="Times New Roman" w:hAnsi="Times New Roman"/>
                <w:sz w:val="20"/>
                <w:szCs w:val="20"/>
              </w:rPr>
              <w:t>3.</w:t>
            </w:r>
          </w:p>
        </w:tc>
        <w:tc>
          <w:tcPr>
            <w:tcW w:w="12616" w:type="dxa"/>
            <w:tcMar>
              <w:top w:w="0" w:type="dxa"/>
              <w:left w:w="108" w:type="dxa"/>
              <w:bottom w:w="0" w:type="dxa"/>
              <w:right w:w="108" w:type="dxa"/>
            </w:tcMar>
            <w:vAlign w:val="center"/>
          </w:tcPr>
          <w:p w:rsidR="001E0EA9" w:rsidRPr="0074093B" w:rsidRDefault="001E0EA9" w:rsidP="00E21876">
            <w:pPr>
              <w:pStyle w:val="Default"/>
              <w:spacing w:line="230" w:lineRule="auto"/>
              <w:jc w:val="both"/>
              <w:rPr>
                <w:bCs/>
                <w:color w:val="auto"/>
                <w:sz w:val="20"/>
                <w:szCs w:val="20"/>
              </w:rPr>
            </w:pPr>
            <w:r w:rsidRPr="0074093B">
              <w:rPr>
                <w:bCs/>
                <w:color w:val="auto"/>
                <w:sz w:val="20"/>
                <w:szCs w:val="20"/>
              </w:rPr>
              <w:t>Число самозанятых, человек</w:t>
            </w:r>
          </w:p>
        </w:tc>
        <w:tc>
          <w:tcPr>
            <w:tcW w:w="5245" w:type="dxa"/>
          </w:tcPr>
          <w:p w:rsidR="001E0EA9" w:rsidRPr="0074093B" w:rsidRDefault="001E0EA9" w:rsidP="00F129F5">
            <w:pPr>
              <w:spacing w:after="0" w:line="230" w:lineRule="auto"/>
              <w:jc w:val="center"/>
              <w:rPr>
                <w:rFonts w:ascii="Times New Roman" w:hAnsi="Times New Roman"/>
                <w:sz w:val="20"/>
                <w:szCs w:val="20"/>
              </w:rPr>
            </w:pPr>
            <w:r w:rsidRPr="0074093B">
              <w:rPr>
                <w:rFonts w:ascii="Times New Roman" w:hAnsi="Times New Roman"/>
                <w:sz w:val="20"/>
                <w:szCs w:val="20"/>
              </w:rPr>
              <w:t>1 113</w:t>
            </w:r>
          </w:p>
        </w:tc>
      </w:tr>
      <w:tr w:rsidR="003A459F" w:rsidRPr="0074093B" w:rsidTr="003A459F">
        <w:trPr>
          <w:trHeight w:val="166"/>
        </w:trPr>
        <w:tc>
          <w:tcPr>
            <w:tcW w:w="675" w:type="dxa"/>
          </w:tcPr>
          <w:p w:rsidR="003A459F" w:rsidRPr="0074093B" w:rsidRDefault="003A459F" w:rsidP="00975B7B">
            <w:pPr>
              <w:spacing w:after="0" w:line="230" w:lineRule="auto"/>
              <w:jc w:val="center"/>
              <w:rPr>
                <w:rFonts w:ascii="Times New Roman" w:hAnsi="Times New Roman"/>
                <w:sz w:val="20"/>
                <w:szCs w:val="20"/>
              </w:rPr>
            </w:pPr>
            <w:r w:rsidRPr="0074093B">
              <w:rPr>
                <w:rFonts w:ascii="Times New Roman" w:hAnsi="Times New Roman"/>
                <w:sz w:val="20"/>
                <w:szCs w:val="20"/>
              </w:rPr>
              <w:t>4.</w:t>
            </w:r>
          </w:p>
        </w:tc>
        <w:tc>
          <w:tcPr>
            <w:tcW w:w="12616" w:type="dxa"/>
            <w:tcMar>
              <w:top w:w="0" w:type="dxa"/>
              <w:left w:w="108" w:type="dxa"/>
              <w:bottom w:w="0" w:type="dxa"/>
              <w:right w:w="108" w:type="dxa"/>
            </w:tcMar>
            <w:vAlign w:val="center"/>
          </w:tcPr>
          <w:p w:rsidR="003A459F" w:rsidRPr="0074093B" w:rsidRDefault="003A459F" w:rsidP="003A459F">
            <w:pPr>
              <w:pStyle w:val="Default"/>
              <w:spacing w:line="228" w:lineRule="auto"/>
              <w:rPr>
                <w:bCs/>
                <w:color w:val="auto"/>
                <w:sz w:val="20"/>
                <w:szCs w:val="20"/>
              </w:rPr>
            </w:pPr>
            <w:r w:rsidRPr="0074093B">
              <w:rPr>
                <w:bCs/>
                <w:color w:val="auto"/>
                <w:sz w:val="20"/>
                <w:szCs w:val="20"/>
              </w:rPr>
              <w:t xml:space="preserve">Количество объектов имущества, включенных в соответствующий Перечень муниципального имущества, предназначенного для предоставления субъектам малого и среднего предпринимательства и самозанятым гражданам, на дату отчета  </w:t>
            </w:r>
          </w:p>
        </w:tc>
        <w:tc>
          <w:tcPr>
            <w:tcW w:w="5245" w:type="dxa"/>
          </w:tcPr>
          <w:p w:rsidR="003A459F" w:rsidRPr="0074093B" w:rsidRDefault="003A459F" w:rsidP="00F129F5">
            <w:pPr>
              <w:spacing w:after="0" w:line="230" w:lineRule="auto"/>
              <w:jc w:val="center"/>
              <w:rPr>
                <w:rFonts w:ascii="Times New Roman" w:hAnsi="Times New Roman"/>
                <w:sz w:val="20"/>
                <w:szCs w:val="20"/>
              </w:rPr>
            </w:pPr>
            <w:r w:rsidRPr="0074093B">
              <w:rPr>
                <w:rFonts w:ascii="Times New Roman" w:hAnsi="Times New Roman"/>
                <w:sz w:val="20"/>
                <w:szCs w:val="20"/>
              </w:rPr>
              <w:t>Общее кол-во включенных объектов в Перечень СМСП - 44 (из них ГП Углич – 2, Головинское СП – 5, Ильинское СП – 30, Слободское СП – 2, Отрадновское СП – 2, Улейминское СП – 0, АУМР – 3)</w:t>
            </w:r>
          </w:p>
          <w:p w:rsidR="003A459F" w:rsidRPr="0074093B" w:rsidRDefault="003A459F" w:rsidP="00F129F5">
            <w:pPr>
              <w:spacing w:after="0" w:line="228" w:lineRule="auto"/>
              <w:jc w:val="center"/>
              <w:rPr>
                <w:rFonts w:ascii="Times New Roman" w:hAnsi="Times New Roman"/>
                <w:sz w:val="20"/>
                <w:szCs w:val="20"/>
              </w:rPr>
            </w:pPr>
            <w:r w:rsidRPr="0074093B">
              <w:rPr>
                <w:rFonts w:ascii="Times New Roman" w:hAnsi="Times New Roman"/>
                <w:sz w:val="20"/>
                <w:szCs w:val="20"/>
              </w:rPr>
              <w:t>Общее кол-во объектов в Перечнях предназначенных для СМСП – 122 (из них ГП Углич – 7, Головинское СП – 5, Ильинское СП – 30, Слободское СП – 31, Отрадновское СП – 3, Улейминское СП – 13, АУМР – 33)</w:t>
            </w:r>
          </w:p>
        </w:tc>
      </w:tr>
      <w:tr w:rsidR="003A459F" w:rsidRPr="0074093B" w:rsidTr="003A459F">
        <w:trPr>
          <w:trHeight w:val="166"/>
        </w:trPr>
        <w:tc>
          <w:tcPr>
            <w:tcW w:w="675" w:type="dxa"/>
          </w:tcPr>
          <w:p w:rsidR="003A459F" w:rsidRPr="0074093B" w:rsidRDefault="003A459F" w:rsidP="00975B7B">
            <w:pPr>
              <w:spacing w:after="0" w:line="230" w:lineRule="auto"/>
              <w:jc w:val="center"/>
              <w:rPr>
                <w:rFonts w:ascii="Times New Roman" w:hAnsi="Times New Roman"/>
                <w:sz w:val="20"/>
                <w:szCs w:val="20"/>
              </w:rPr>
            </w:pPr>
            <w:r w:rsidRPr="0074093B">
              <w:rPr>
                <w:rFonts w:ascii="Times New Roman" w:hAnsi="Times New Roman"/>
                <w:sz w:val="20"/>
                <w:szCs w:val="20"/>
              </w:rPr>
              <w:t>5.</w:t>
            </w:r>
          </w:p>
        </w:tc>
        <w:tc>
          <w:tcPr>
            <w:tcW w:w="12616" w:type="dxa"/>
            <w:tcMar>
              <w:top w:w="0" w:type="dxa"/>
              <w:left w:w="108" w:type="dxa"/>
              <w:bottom w:w="0" w:type="dxa"/>
              <w:right w:w="108" w:type="dxa"/>
            </w:tcMar>
            <w:vAlign w:val="center"/>
          </w:tcPr>
          <w:p w:rsidR="003A459F" w:rsidRPr="0074093B" w:rsidRDefault="003A459F" w:rsidP="003A459F">
            <w:pPr>
              <w:pStyle w:val="Default"/>
              <w:spacing w:line="228" w:lineRule="auto"/>
              <w:rPr>
                <w:bCs/>
                <w:color w:val="auto"/>
                <w:sz w:val="20"/>
                <w:szCs w:val="20"/>
              </w:rPr>
            </w:pPr>
            <w:r w:rsidRPr="0074093B">
              <w:rPr>
                <w:bCs/>
                <w:color w:val="auto"/>
                <w:sz w:val="20"/>
                <w:szCs w:val="20"/>
              </w:rPr>
              <w:t xml:space="preserve">Количество сданных в аренду субъектам малого и среднего предпринимательства и организациям и самозанятым гражданам объектов имущества, включенных в Перечень муниципального имущества, предназначенного для предоставления субъектам малого и среднего предпринимательства и самозанятым гражданам, на дату отчета  </w:t>
            </w:r>
          </w:p>
        </w:tc>
        <w:tc>
          <w:tcPr>
            <w:tcW w:w="5245" w:type="dxa"/>
          </w:tcPr>
          <w:p w:rsidR="003A459F" w:rsidRPr="0074093B" w:rsidRDefault="003A459F" w:rsidP="00F129F5">
            <w:pPr>
              <w:spacing w:after="0" w:line="228" w:lineRule="auto"/>
              <w:jc w:val="center"/>
              <w:rPr>
                <w:rFonts w:ascii="Times New Roman" w:hAnsi="Times New Roman"/>
                <w:sz w:val="20"/>
                <w:szCs w:val="20"/>
              </w:rPr>
            </w:pPr>
            <w:r w:rsidRPr="0074093B">
              <w:rPr>
                <w:rFonts w:ascii="Times New Roman" w:hAnsi="Times New Roman"/>
                <w:sz w:val="20"/>
                <w:szCs w:val="20"/>
              </w:rPr>
              <w:t>23 объекта сданы в аренду</w:t>
            </w:r>
            <w:r w:rsidRPr="0074093B">
              <w:rPr>
                <w:rFonts w:ascii="Times New Roman" w:hAnsi="Times New Roman"/>
                <w:bCs/>
                <w:sz w:val="20"/>
                <w:szCs w:val="20"/>
              </w:rPr>
              <w:t xml:space="preserve"> (из них ГП Углич – 7, Головинское СП – 1, Ильинское СП – 0, Слободское СП – 0, Отрадновское СП – 0, Улейминское СП – 0, АУМР – 15)</w:t>
            </w:r>
          </w:p>
        </w:tc>
      </w:tr>
    </w:tbl>
    <w:p w:rsidR="000345AD" w:rsidRPr="0074093B" w:rsidRDefault="000345AD" w:rsidP="00E21876">
      <w:pPr>
        <w:spacing w:after="0" w:line="230" w:lineRule="auto"/>
        <w:jc w:val="both"/>
        <w:rPr>
          <w:rFonts w:ascii="Times New Roman" w:eastAsia="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85"/>
        <w:gridCol w:w="2207"/>
        <w:gridCol w:w="2154"/>
        <w:gridCol w:w="1998"/>
        <w:gridCol w:w="2376"/>
        <w:gridCol w:w="3765"/>
        <w:gridCol w:w="2268"/>
        <w:gridCol w:w="1728"/>
        <w:gridCol w:w="2172"/>
      </w:tblGrid>
      <w:tr w:rsidR="00B05685" w:rsidRPr="0074093B" w:rsidTr="00594774">
        <w:trPr>
          <w:trHeight w:val="436"/>
          <w:tblHeader/>
        </w:trPr>
        <w:tc>
          <w:tcPr>
            <w:tcW w:w="163" w:type="pct"/>
            <w:vAlign w:val="center"/>
          </w:tcPr>
          <w:p w:rsidR="000345AD" w:rsidRPr="0074093B" w:rsidRDefault="000345AD" w:rsidP="00353779">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0345AD" w:rsidRPr="0074093B" w:rsidRDefault="000345AD" w:rsidP="00353779">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48" w:type="pct"/>
            <w:vAlign w:val="center"/>
          </w:tcPr>
          <w:p w:rsidR="000345AD" w:rsidRPr="0074093B" w:rsidRDefault="000345AD" w:rsidP="00353779">
            <w:pPr>
              <w:spacing w:after="0" w:line="23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507" w:type="pct"/>
            <w:vAlign w:val="center"/>
          </w:tcPr>
          <w:p w:rsidR="000345AD" w:rsidRPr="0074093B" w:rsidRDefault="000345AD" w:rsidP="00353779">
            <w:pPr>
              <w:spacing w:after="0" w:line="23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0345AD" w:rsidRPr="0074093B" w:rsidRDefault="000345AD" w:rsidP="00353779">
            <w:pPr>
              <w:spacing w:after="0" w:line="23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95" w:type="pct"/>
            <w:vAlign w:val="center"/>
          </w:tcPr>
          <w:p w:rsidR="000345AD" w:rsidRPr="0074093B" w:rsidRDefault="000345AD" w:rsidP="00353779">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459" w:type="pct"/>
            <w:vAlign w:val="center"/>
          </w:tcPr>
          <w:p w:rsidR="000345AD" w:rsidRPr="0074093B" w:rsidRDefault="000345AD" w:rsidP="00353779">
            <w:pPr>
              <w:spacing w:after="0" w:line="23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546" w:type="pct"/>
            <w:vAlign w:val="center"/>
          </w:tcPr>
          <w:p w:rsidR="000345AD" w:rsidRPr="0074093B" w:rsidRDefault="000345AD" w:rsidP="00353779">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865" w:type="pct"/>
            <w:vAlign w:val="center"/>
          </w:tcPr>
          <w:p w:rsidR="000345AD" w:rsidRPr="0074093B" w:rsidRDefault="000345AD" w:rsidP="00353779">
            <w:pPr>
              <w:spacing w:after="0" w:line="23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21" w:type="pct"/>
            <w:vAlign w:val="center"/>
          </w:tcPr>
          <w:p w:rsidR="000345AD" w:rsidRPr="0074093B" w:rsidRDefault="000345AD" w:rsidP="00353779">
            <w:pPr>
              <w:spacing w:after="0" w:line="23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397" w:type="pct"/>
            <w:vAlign w:val="center"/>
          </w:tcPr>
          <w:p w:rsidR="000345AD" w:rsidRPr="0074093B" w:rsidRDefault="000345AD" w:rsidP="00353779">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0345AD" w:rsidRPr="0074093B" w:rsidRDefault="000345AD" w:rsidP="00353779">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98" w:type="pct"/>
            <w:vAlign w:val="center"/>
          </w:tcPr>
          <w:p w:rsidR="000345AD" w:rsidRPr="0074093B" w:rsidRDefault="000345AD" w:rsidP="00353779">
            <w:pPr>
              <w:spacing w:after="0" w:line="23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0345AD" w:rsidRPr="0074093B" w:rsidTr="00B07E61">
        <w:trPr>
          <w:trHeight w:val="154"/>
        </w:trPr>
        <w:tc>
          <w:tcPr>
            <w:tcW w:w="5000" w:type="pct"/>
            <w:gridSpan w:val="10"/>
            <w:shd w:val="clear" w:color="auto" w:fill="EAF1DD"/>
          </w:tcPr>
          <w:p w:rsidR="000345AD" w:rsidRPr="0074093B" w:rsidRDefault="000345AD" w:rsidP="00975B7B">
            <w:pPr>
              <w:spacing w:after="0" w:line="230" w:lineRule="auto"/>
              <w:rPr>
                <w:rFonts w:ascii="Times New Roman" w:hAnsi="Times New Roman"/>
                <w:sz w:val="20"/>
                <w:szCs w:val="20"/>
              </w:rPr>
            </w:pPr>
            <w:r w:rsidRPr="0074093B">
              <w:rPr>
                <w:rFonts w:ascii="Times New Roman" w:hAnsi="Times New Roman"/>
                <w:sz w:val="20"/>
                <w:szCs w:val="20"/>
              </w:rPr>
              <w:t>3.1. Поддержка субъектов малого и среднего предпринимательства</w:t>
            </w:r>
          </w:p>
        </w:tc>
      </w:tr>
      <w:tr w:rsidR="00BD30FA" w:rsidRPr="0074093B" w:rsidTr="00594774">
        <w:trPr>
          <w:trHeight w:val="154"/>
        </w:trPr>
        <w:tc>
          <w:tcPr>
            <w:tcW w:w="163" w:type="pct"/>
          </w:tcPr>
          <w:p w:rsidR="00BD30FA" w:rsidRPr="0074093B" w:rsidRDefault="00BD30FA" w:rsidP="0094313D">
            <w:pPr>
              <w:spacing w:after="0" w:line="230" w:lineRule="auto"/>
              <w:jc w:val="center"/>
              <w:rPr>
                <w:rFonts w:ascii="Times New Roman" w:hAnsi="Times New Roman"/>
                <w:sz w:val="20"/>
                <w:szCs w:val="20"/>
              </w:rPr>
            </w:pPr>
            <w:r w:rsidRPr="0074093B">
              <w:rPr>
                <w:rFonts w:ascii="Times New Roman" w:hAnsi="Times New Roman"/>
                <w:sz w:val="20"/>
                <w:szCs w:val="20"/>
              </w:rPr>
              <w:t>3.1.1</w:t>
            </w:r>
          </w:p>
        </w:tc>
        <w:tc>
          <w:tcPr>
            <w:tcW w:w="548" w:type="pct"/>
          </w:tcPr>
          <w:p w:rsidR="00BD30FA" w:rsidRPr="0074093B" w:rsidRDefault="00BD30FA" w:rsidP="0094313D">
            <w:pPr>
              <w:pStyle w:val="ad"/>
              <w:jc w:val="center"/>
              <w:rPr>
                <w:sz w:val="20"/>
                <w:lang w:val="ru-RU"/>
              </w:rPr>
            </w:pPr>
            <w:r w:rsidRPr="0074093B">
              <w:rPr>
                <w:sz w:val="20"/>
              </w:rPr>
              <w:t xml:space="preserve">Предоставление имущественной поддержки субъектам </w:t>
            </w:r>
            <w:r w:rsidR="00975B7B" w:rsidRPr="0074093B">
              <w:rPr>
                <w:sz w:val="20"/>
                <w:lang w:val="ru-RU"/>
              </w:rPr>
              <w:t>малого и среднего предпринимательства</w:t>
            </w:r>
          </w:p>
        </w:tc>
        <w:tc>
          <w:tcPr>
            <w:tcW w:w="507" w:type="pct"/>
          </w:tcPr>
          <w:p w:rsidR="00BD30FA" w:rsidRPr="0074093B" w:rsidRDefault="00BD30FA" w:rsidP="0094313D">
            <w:pPr>
              <w:spacing w:after="0" w:line="228" w:lineRule="auto"/>
              <w:ind w:right="-108"/>
              <w:jc w:val="center"/>
              <w:rPr>
                <w:rFonts w:ascii="Times New Roman" w:hAnsi="Times New Roman"/>
                <w:sz w:val="20"/>
                <w:szCs w:val="20"/>
              </w:rPr>
            </w:pPr>
            <w:r w:rsidRPr="0074093B">
              <w:rPr>
                <w:rFonts w:ascii="Times New Roman" w:hAnsi="Times New Roman"/>
                <w:sz w:val="20"/>
                <w:szCs w:val="20"/>
              </w:rPr>
              <w:t>Отсутствие соответствующих условий для развития предпринимательской деятельности</w:t>
            </w:r>
          </w:p>
        </w:tc>
        <w:tc>
          <w:tcPr>
            <w:tcW w:w="495" w:type="pct"/>
          </w:tcPr>
          <w:p w:rsidR="00BD30FA" w:rsidRPr="0074093B" w:rsidRDefault="0094313D" w:rsidP="0094313D">
            <w:pPr>
              <w:spacing w:after="0" w:line="228" w:lineRule="auto"/>
              <w:jc w:val="center"/>
              <w:rPr>
                <w:rFonts w:ascii="Times New Roman" w:hAnsi="Times New Roman"/>
                <w:sz w:val="20"/>
                <w:szCs w:val="20"/>
              </w:rPr>
            </w:pPr>
            <w:r w:rsidRPr="0074093B">
              <w:rPr>
                <w:rFonts w:ascii="Times New Roman" w:hAnsi="Times New Roman"/>
                <w:sz w:val="20"/>
                <w:szCs w:val="20"/>
              </w:rPr>
              <w:t>Рост числа субъектов малого и среднего предпринимательства, получивших поддержку</w:t>
            </w:r>
          </w:p>
        </w:tc>
        <w:tc>
          <w:tcPr>
            <w:tcW w:w="459" w:type="pct"/>
          </w:tcPr>
          <w:p w:rsidR="00BD30FA" w:rsidRPr="0074093B" w:rsidRDefault="00366341" w:rsidP="0094313D">
            <w:pPr>
              <w:spacing w:after="0" w:line="228" w:lineRule="auto"/>
              <w:jc w:val="center"/>
              <w:rPr>
                <w:rFonts w:ascii="Times New Roman" w:hAnsi="Times New Roman"/>
                <w:sz w:val="20"/>
                <w:szCs w:val="20"/>
              </w:rPr>
            </w:pPr>
            <w:r w:rsidRPr="0074093B">
              <w:rPr>
                <w:rFonts w:ascii="Times New Roman" w:hAnsi="Times New Roman"/>
                <w:sz w:val="20"/>
                <w:szCs w:val="20"/>
              </w:rPr>
              <w:t>Рост бюджетных доходов</w:t>
            </w:r>
          </w:p>
        </w:tc>
        <w:tc>
          <w:tcPr>
            <w:tcW w:w="546" w:type="pct"/>
          </w:tcPr>
          <w:p w:rsidR="00BD30FA" w:rsidRPr="0074093B" w:rsidRDefault="004854CD" w:rsidP="0094313D">
            <w:pPr>
              <w:spacing w:after="0" w:line="228" w:lineRule="auto"/>
              <w:jc w:val="center"/>
              <w:rPr>
                <w:rFonts w:ascii="Times New Roman" w:hAnsi="Times New Roman"/>
                <w:b/>
                <w:bCs/>
                <w:sz w:val="20"/>
                <w:szCs w:val="20"/>
              </w:rPr>
            </w:pPr>
            <w:r w:rsidRPr="0074093B">
              <w:rPr>
                <w:rFonts w:ascii="Times New Roman" w:hAnsi="Times New Roman"/>
                <w:sz w:val="20"/>
                <w:szCs w:val="20"/>
              </w:rPr>
              <w:t>Передача 3 объектов</w:t>
            </w:r>
          </w:p>
        </w:tc>
        <w:tc>
          <w:tcPr>
            <w:tcW w:w="865" w:type="pct"/>
          </w:tcPr>
          <w:p w:rsidR="00BD30FA" w:rsidRPr="0074093B" w:rsidRDefault="00BD30FA" w:rsidP="0094313D">
            <w:pPr>
              <w:spacing w:after="0" w:line="230" w:lineRule="auto"/>
              <w:jc w:val="center"/>
              <w:rPr>
                <w:rFonts w:ascii="Times New Roman" w:hAnsi="Times New Roman"/>
                <w:b/>
                <w:sz w:val="20"/>
                <w:szCs w:val="20"/>
              </w:rPr>
            </w:pPr>
            <w:r w:rsidRPr="0074093B">
              <w:rPr>
                <w:rFonts w:ascii="Times New Roman" w:hAnsi="Times New Roman"/>
                <w:sz w:val="20"/>
                <w:szCs w:val="20"/>
              </w:rPr>
              <w:t>Необходимо привлечение сторонних организаций для выполнения сметных работ по восстановлению объектов имущества (общая потребность в средствах 3 млн.руб.)</w:t>
            </w:r>
          </w:p>
        </w:tc>
        <w:tc>
          <w:tcPr>
            <w:tcW w:w="521" w:type="pct"/>
          </w:tcPr>
          <w:p w:rsidR="00BD30FA" w:rsidRPr="0074093B" w:rsidRDefault="00826617" w:rsidP="0094313D">
            <w:pPr>
              <w:spacing w:after="0" w:line="230" w:lineRule="auto"/>
              <w:jc w:val="center"/>
              <w:rPr>
                <w:rFonts w:ascii="Times New Roman" w:hAnsi="Times New Roman"/>
                <w:b/>
                <w:sz w:val="20"/>
                <w:szCs w:val="20"/>
              </w:rPr>
            </w:pPr>
            <w:r w:rsidRPr="0074093B">
              <w:rPr>
                <w:rFonts w:ascii="Times New Roman" w:hAnsi="Times New Roman"/>
                <w:sz w:val="20"/>
                <w:szCs w:val="20"/>
              </w:rPr>
              <w:t>Стратегия социально-экономического развития Угличского муниципального района</w:t>
            </w:r>
          </w:p>
        </w:tc>
        <w:tc>
          <w:tcPr>
            <w:tcW w:w="397" w:type="pct"/>
          </w:tcPr>
          <w:p w:rsidR="00BD30FA" w:rsidRPr="0074093B" w:rsidRDefault="001573FF" w:rsidP="0094313D">
            <w:pPr>
              <w:spacing w:after="0" w:line="230" w:lineRule="auto"/>
              <w:jc w:val="center"/>
              <w:rPr>
                <w:rFonts w:ascii="Times New Roman" w:hAnsi="Times New Roman"/>
                <w:sz w:val="20"/>
                <w:szCs w:val="20"/>
              </w:rPr>
            </w:pPr>
            <w:r w:rsidRPr="0074093B">
              <w:rPr>
                <w:rFonts w:ascii="Times New Roman" w:hAnsi="Times New Roman"/>
                <w:sz w:val="20"/>
                <w:szCs w:val="20"/>
              </w:rPr>
              <w:t>2022-2027</w:t>
            </w:r>
          </w:p>
        </w:tc>
        <w:tc>
          <w:tcPr>
            <w:tcW w:w="498" w:type="pct"/>
          </w:tcPr>
          <w:p w:rsidR="00BD30FA" w:rsidRPr="0074093B" w:rsidRDefault="00BD30FA" w:rsidP="0094313D">
            <w:pPr>
              <w:spacing w:after="0" w:line="230" w:lineRule="auto"/>
              <w:jc w:val="center"/>
              <w:rPr>
                <w:rFonts w:ascii="Times New Roman" w:hAnsi="Times New Roman"/>
                <w:sz w:val="20"/>
                <w:szCs w:val="20"/>
              </w:rPr>
            </w:pPr>
            <w:r w:rsidRPr="0074093B">
              <w:rPr>
                <w:rFonts w:ascii="Times New Roman" w:eastAsia="Times New Roman" w:hAnsi="Times New Roman"/>
                <w:bCs/>
                <w:sz w:val="20"/>
                <w:szCs w:val="20"/>
              </w:rPr>
              <w:t>Администрация Угличского муниципального района</w:t>
            </w:r>
          </w:p>
        </w:tc>
      </w:tr>
      <w:tr w:rsidR="001E0EA9" w:rsidRPr="0074093B" w:rsidTr="00594774">
        <w:trPr>
          <w:trHeight w:val="154"/>
        </w:trPr>
        <w:tc>
          <w:tcPr>
            <w:tcW w:w="163" w:type="pct"/>
          </w:tcPr>
          <w:p w:rsidR="001E0EA9" w:rsidRPr="0074093B" w:rsidRDefault="00C14D36" w:rsidP="0094313D">
            <w:pPr>
              <w:spacing w:after="0" w:line="230" w:lineRule="auto"/>
              <w:jc w:val="center"/>
              <w:rPr>
                <w:rFonts w:ascii="Times New Roman" w:hAnsi="Times New Roman"/>
                <w:sz w:val="20"/>
                <w:szCs w:val="20"/>
              </w:rPr>
            </w:pPr>
            <w:r w:rsidRPr="0074093B">
              <w:rPr>
                <w:rFonts w:ascii="Times New Roman" w:hAnsi="Times New Roman"/>
                <w:sz w:val="20"/>
                <w:szCs w:val="20"/>
              </w:rPr>
              <w:t>3.1.3</w:t>
            </w:r>
          </w:p>
        </w:tc>
        <w:tc>
          <w:tcPr>
            <w:tcW w:w="548" w:type="pct"/>
          </w:tcPr>
          <w:p w:rsidR="001E0EA9" w:rsidRPr="0074093B" w:rsidRDefault="00C14D36" w:rsidP="00826617">
            <w:pPr>
              <w:pStyle w:val="ad"/>
              <w:tabs>
                <w:tab w:val="left" w:pos="142"/>
              </w:tabs>
              <w:jc w:val="center"/>
              <w:rPr>
                <w:sz w:val="20"/>
                <w:lang w:val="ru-RU" w:eastAsia="ru-RU"/>
              </w:rPr>
            </w:pPr>
            <w:r w:rsidRPr="0074093B">
              <w:rPr>
                <w:sz w:val="20"/>
                <w:lang w:val="ru-RU" w:eastAsia="ru-RU"/>
              </w:rPr>
              <w:t xml:space="preserve">Оказание финансовой помощи </w:t>
            </w:r>
            <w:r w:rsidR="00826617" w:rsidRPr="0074093B">
              <w:rPr>
                <w:sz w:val="20"/>
                <w:lang w:val="ru-RU" w:eastAsia="ru-RU"/>
              </w:rPr>
              <w:t>субъектам малого и среднего предпринимательства</w:t>
            </w:r>
            <w:r w:rsidRPr="0074093B">
              <w:rPr>
                <w:sz w:val="20"/>
                <w:lang w:val="ru-RU" w:eastAsia="ru-RU"/>
              </w:rPr>
              <w:t>, осуществляющим доставку товаров первой необходимости в труднодоступные и отдаленные населенные пункты</w:t>
            </w:r>
          </w:p>
        </w:tc>
        <w:tc>
          <w:tcPr>
            <w:tcW w:w="507" w:type="pct"/>
          </w:tcPr>
          <w:p w:rsidR="001E0EA9" w:rsidRPr="0074093B" w:rsidRDefault="00897833" w:rsidP="003A3E94">
            <w:pPr>
              <w:spacing w:after="0" w:line="230" w:lineRule="auto"/>
              <w:ind w:right="-108"/>
              <w:jc w:val="center"/>
              <w:rPr>
                <w:rFonts w:ascii="Times New Roman" w:hAnsi="Times New Roman"/>
                <w:sz w:val="20"/>
                <w:szCs w:val="20"/>
              </w:rPr>
            </w:pPr>
            <w:r w:rsidRPr="0074093B">
              <w:rPr>
                <w:rFonts w:ascii="Times New Roman" w:hAnsi="Times New Roman"/>
                <w:sz w:val="20"/>
                <w:szCs w:val="20"/>
              </w:rPr>
              <w:t>Отсутствие торговых объектов в труднодоступных населенных пунктах,  высокие издержки по доставке товаров увеличивают стоимость продаваемых товаров</w:t>
            </w:r>
          </w:p>
        </w:tc>
        <w:tc>
          <w:tcPr>
            <w:tcW w:w="495" w:type="pct"/>
          </w:tcPr>
          <w:p w:rsidR="001E0EA9" w:rsidRPr="0074093B" w:rsidRDefault="00897833" w:rsidP="0094313D">
            <w:pPr>
              <w:spacing w:after="0" w:line="230" w:lineRule="auto"/>
              <w:jc w:val="center"/>
              <w:rPr>
                <w:rFonts w:ascii="Times New Roman" w:hAnsi="Times New Roman"/>
                <w:sz w:val="20"/>
                <w:szCs w:val="20"/>
              </w:rPr>
            </w:pPr>
            <w:r w:rsidRPr="0074093B">
              <w:rPr>
                <w:rFonts w:ascii="Times New Roman" w:hAnsi="Times New Roman"/>
                <w:sz w:val="20"/>
                <w:szCs w:val="20"/>
              </w:rPr>
              <w:t xml:space="preserve">Сокращение </w:t>
            </w:r>
            <w:r w:rsidR="00C14D36" w:rsidRPr="0074093B">
              <w:rPr>
                <w:rFonts w:ascii="Times New Roman" w:hAnsi="Times New Roman"/>
                <w:sz w:val="20"/>
                <w:szCs w:val="20"/>
              </w:rPr>
              <w:t>числа населенных пунктов, в которы</w:t>
            </w:r>
            <w:r w:rsidRPr="0074093B">
              <w:rPr>
                <w:rFonts w:ascii="Times New Roman" w:hAnsi="Times New Roman"/>
                <w:sz w:val="20"/>
                <w:szCs w:val="20"/>
              </w:rPr>
              <w:t>е</w:t>
            </w:r>
            <w:r w:rsidR="00C14D36" w:rsidRPr="0074093B">
              <w:rPr>
                <w:rFonts w:ascii="Times New Roman" w:hAnsi="Times New Roman"/>
                <w:sz w:val="20"/>
                <w:szCs w:val="20"/>
              </w:rPr>
              <w:t xml:space="preserve"> </w:t>
            </w:r>
            <w:r w:rsidRPr="0074093B">
              <w:rPr>
                <w:rFonts w:ascii="Times New Roman" w:hAnsi="Times New Roman"/>
                <w:sz w:val="20"/>
                <w:szCs w:val="20"/>
              </w:rPr>
              <w:t xml:space="preserve">не </w:t>
            </w:r>
            <w:r w:rsidR="00C14D36" w:rsidRPr="0074093B">
              <w:rPr>
                <w:rFonts w:ascii="Times New Roman" w:hAnsi="Times New Roman"/>
                <w:sz w:val="20"/>
                <w:szCs w:val="20"/>
              </w:rPr>
              <w:t>осуществляется доставка товаров</w:t>
            </w:r>
          </w:p>
        </w:tc>
        <w:tc>
          <w:tcPr>
            <w:tcW w:w="459" w:type="pct"/>
          </w:tcPr>
          <w:p w:rsidR="001E0EA9" w:rsidRPr="0074093B" w:rsidRDefault="00C14D36" w:rsidP="0094313D">
            <w:pPr>
              <w:spacing w:after="0" w:line="230" w:lineRule="auto"/>
              <w:jc w:val="center"/>
              <w:rPr>
                <w:rFonts w:ascii="Times New Roman" w:hAnsi="Times New Roman"/>
                <w:sz w:val="20"/>
                <w:szCs w:val="20"/>
              </w:rPr>
            </w:pPr>
            <w:r w:rsidRPr="0074093B">
              <w:rPr>
                <w:rFonts w:ascii="Times New Roman" w:hAnsi="Times New Roman"/>
                <w:sz w:val="20"/>
                <w:szCs w:val="20"/>
              </w:rPr>
              <w:t>Улучшение качества жизни сельского населения</w:t>
            </w:r>
          </w:p>
        </w:tc>
        <w:tc>
          <w:tcPr>
            <w:tcW w:w="546" w:type="pct"/>
          </w:tcPr>
          <w:p w:rsidR="001E0EA9" w:rsidRPr="0074093B" w:rsidRDefault="003A3E94" w:rsidP="0094313D">
            <w:pPr>
              <w:spacing w:after="0" w:line="230" w:lineRule="auto"/>
              <w:jc w:val="center"/>
              <w:rPr>
                <w:rFonts w:ascii="Times New Roman" w:hAnsi="Times New Roman"/>
                <w:sz w:val="20"/>
                <w:szCs w:val="20"/>
              </w:rPr>
            </w:pPr>
            <w:r w:rsidRPr="0074093B">
              <w:rPr>
                <w:rFonts w:ascii="Times New Roman" w:hAnsi="Times New Roman"/>
                <w:sz w:val="20"/>
                <w:szCs w:val="20"/>
              </w:rPr>
              <w:t xml:space="preserve">Организация доставки товаров первой необходимости в </w:t>
            </w:r>
            <w:r w:rsidR="00C14D36" w:rsidRPr="0074093B">
              <w:rPr>
                <w:rFonts w:ascii="Times New Roman" w:hAnsi="Times New Roman"/>
                <w:sz w:val="20"/>
                <w:szCs w:val="20"/>
              </w:rPr>
              <w:t>56 деревень</w:t>
            </w:r>
          </w:p>
        </w:tc>
        <w:tc>
          <w:tcPr>
            <w:tcW w:w="865" w:type="pct"/>
          </w:tcPr>
          <w:p w:rsidR="00897833" w:rsidRPr="0074093B" w:rsidRDefault="00897833" w:rsidP="0094313D">
            <w:pPr>
              <w:spacing w:after="0" w:line="230" w:lineRule="auto"/>
              <w:jc w:val="center"/>
              <w:rPr>
                <w:rFonts w:ascii="Times New Roman" w:hAnsi="Times New Roman"/>
                <w:sz w:val="20"/>
                <w:szCs w:val="20"/>
              </w:rPr>
            </w:pPr>
            <w:r w:rsidRPr="0074093B">
              <w:rPr>
                <w:rFonts w:ascii="Times New Roman" w:hAnsi="Times New Roman"/>
                <w:sz w:val="20"/>
                <w:szCs w:val="20"/>
              </w:rPr>
              <w:t>Выделение средств регионального бюджета для компенсации части затрат по доставке продукции</w:t>
            </w:r>
          </w:p>
          <w:p w:rsidR="001E0EA9" w:rsidRPr="0074093B" w:rsidRDefault="00C14D36" w:rsidP="0094313D">
            <w:pPr>
              <w:spacing w:after="0" w:line="230" w:lineRule="auto"/>
              <w:jc w:val="center"/>
              <w:rPr>
                <w:rFonts w:ascii="Times New Roman" w:hAnsi="Times New Roman"/>
                <w:sz w:val="20"/>
                <w:szCs w:val="20"/>
              </w:rPr>
            </w:pPr>
            <w:r w:rsidRPr="0074093B">
              <w:rPr>
                <w:rFonts w:ascii="Times New Roman" w:hAnsi="Times New Roman"/>
                <w:sz w:val="20"/>
                <w:szCs w:val="20"/>
              </w:rPr>
              <w:t xml:space="preserve">Софинансирование </w:t>
            </w:r>
            <w:r w:rsidR="00AE3917" w:rsidRPr="0074093B">
              <w:rPr>
                <w:rFonts w:ascii="Times New Roman" w:hAnsi="Times New Roman"/>
                <w:sz w:val="20"/>
                <w:szCs w:val="20"/>
              </w:rPr>
              <w:t>в размере 10 %</w:t>
            </w:r>
            <w:r w:rsidR="009621E5" w:rsidRPr="0074093B">
              <w:rPr>
                <w:rFonts w:ascii="Times New Roman" w:hAnsi="Times New Roman"/>
                <w:sz w:val="20"/>
                <w:szCs w:val="20"/>
              </w:rPr>
              <w:t xml:space="preserve"> из бюджетов поселений</w:t>
            </w:r>
          </w:p>
        </w:tc>
        <w:tc>
          <w:tcPr>
            <w:tcW w:w="521" w:type="pct"/>
          </w:tcPr>
          <w:p w:rsidR="001E0EA9" w:rsidRPr="0074093B" w:rsidRDefault="005A20B9" w:rsidP="0094313D">
            <w:pPr>
              <w:spacing w:after="0" w:line="230" w:lineRule="auto"/>
              <w:jc w:val="center"/>
              <w:rPr>
                <w:rFonts w:ascii="Times New Roman" w:hAnsi="Times New Roman"/>
                <w:sz w:val="20"/>
                <w:szCs w:val="20"/>
              </w:rPr>
            </w:pPr>
            <w:r w:rsidRPr="0074093B">
              <w:rPr>
                <w:rFonts w:ascii="Times New Roman" w:hAnsi="Times New Roman"/>
                <w:sz w:val="20"/>
                <w:szCs w:val="20"/>
              </w:rPr>
              <w:t>Муниципальные</w:t>
            </w:r>
            <w:r w:rsidR="00451EDC" w:rsidRPr="0074093B">
              <w:rPr>
                <w:rFonts w:ascii="Times New Roman" w:hAnsi="Times New Roman"/>
                <w:sz w:val="20"/>
                <w:szCs w:val="20"/>
              </w:rPr>
              <w:t xml:space="preserve"> программы сельских поселений Угличского муниципального района</w:t>
            </w:r>
          </w:p>
        </w:tc>
        <w:tc>
          <w:tcPr>
            <w:tcW w:w="397" w:type="pct"/>
          </w:tcPr>
          <w:p w:rsidR="001E0EA9" w:rsidRPr="0074093B" w:rsidRDefault="00C14D36" w:rsidP="0094313D">
            <w:pPr>
              <w:spacing w:after="0" w:line="230" w:lineRule="auto"/>
              <w:jc w:val="center"/>
              <w:rPr>
                <w:rFonts w:ascii="Times New Roman" w:hAnsi="Times New Roman"/>
                <w:sz w:val="20"/>
                <w:szCs w:val="20"/>
              </w:rPr>
            </w:pPr>
            <w:r w:rsidRPr="0074093B">
              <w:rPr>
                <w:rFonts w:ascii="Times New Roman" w:hAnsi="Times New Roman"/>
                <w:sz w:val="20"/>
                <w:szCs w:val="20"/>
              </w:rPr>
              <w:t>2022</w:t>
            </w:r>
          </w:p>
        </w:tc>
        <w:tc>
          <w:tcPr>
            <w:tcW w:w="498" w:type="pct"/>
          </w:tcPr>
          <w:p w:rsidR="001E0EA9" w:rsidRPr="0074093B" w:rsidRDefault="00C14D36" w:rsidP="0094313D">
            <w:pPr>
              <w:spacing w:after="0" w:line="230" w:lineRule="auto"/>
              <w:jc w:val="center"/>
              <w:rPr>
                <w:rFonts w:ascii="Times New Roman" w:hAnsi="Times New Roman"/>
                <w:sz w:val="20"/>
                <w:szCs w:val="20"/>
              </w:rPr>
            </w:pPr>
            <w:r w:rsidRPr="0074093B">
              <w:rPr>
                <w:rFonts w:ascii="Times New Roman" w:hAnsi="Times New Roman"/>
                <w:sz w:val="20"/>
                <w:szCs w:val="20"/>
              </w:rPr>
              <w:t>Д</w:t>
            </w:r>
            <w:r w:rsidR="00B07E61" w:rsidRPr="0074093B">
              <w:rPr>
                <w:rFonts w:ascii="Times New Roman" w:hAnsi="Times New Roman"/>
                <w:sz w:val="20"/>
                <w:szCs w:val="20"/>
              </w:rPr>
              <w:t>епартамент агропромышленного комплекса и потребительского рынка</w:t>
            </w:r>
            <w:r w:rsidR="003A3E94" w:rsidRPr="0074093B">
              <w:rPr>
                <w:rFonts w:ascii="Times New Roman" w:hAnsi="Times New Roman"/>
                <w:sz w:val="20"/>
                <w:szCs w:val="20"/>
              </w:rPr>
              <w:t xml:space="preserve"> Ярославской области</w:t>
            </w:r>
            <w:r w:rsidRPr="0074093B">
              <w:rPr>
                <w:rFonts w:ascii="Times New Roman" w:hAnsi="Times New Roman"/>
                <w:sz w:val="20"/>
                <w:szCs w:val="20"/>
              </w:rPr>
              <w:t xml:space="preserve">, </w:t>
            </w:r>
            <w:r w:rsidR="00B07E61" w:rsidRPr="0074093B">
              <w:rPr>
                <w:rFonts w:ascii="Times New Roman" w:hAnsi="Times New Roman"/>
                <w:sz w:val="20"/>
                <w:szCs w:val="20"/>
              </w:rPr>
              <w:t>А</w:t>
            </w:r>
            <w:r w:rsidR="00205D4A" w:rsidRPr="0074093B">
              <w:rPr>
                <w:rFonts w:ascii="Times New Roman" w:hAnsi="Times New Roman"/>
                <w:sz w:val="20"/>
                <w:szCs w:val="20"/>
              </w:rPr>
              <w:t>дминистрации</w:t>
            </w:r>
            <w:r w:rsidRPr="0074093B">
              <w:rPr>
                <w:rFonts w:ascii="Times New Roman" w:hAnsi="Times New Roman"/>
                <w:sz w:val="20"/>
                <w:szCs w:val="20"/>
              </w:rPr>
              <w:t xml:space="preserve"> сельских поселений</w:t>
            </w:r>
            <w:r w:rsidR="003A3E94" w:rsidRPr="0074093B">
              <w:rPr>
                <w:rFonts w:ascii="Times New Roman" w:hAnsi="Times New Roman"/>
                <w:sz w:val="20"/>
                <w:szCs w:val="20"/>
              </w:rPr>
              <w:t xml:space="preserve"> Угличского муниципального района</w:t>
            </w:r>
          </w:p>
        </w:tc>
      </w:tr>
      <w:tr w:rsidR="000345AD" w:rsidRPr="0074093B" w:rsidTr="00B07E61">
        <w:trPr>
          <w:trHeight w:val="154"/>
        </w:trPr>
        <w:tc>
          <w:tcPr>
            <w:tcW w:w="5000" w:type="pct"/>
            <w:gridSpan w:val="10"/>
            <w:shd w:val="clear" w:color="auto" w:fill="EAF1DD"/>
          </w:tcPr>
          <w:p w:rsidR="000345AD" w:rsidRPr="0074093B" w:rsidRDefault="000345AD" w:rsidP="00975B7B">
            <w:pPr>
              <w:spacing w:after="0" w:line="230" w:lineRule="auto"/>
              <w:rPr>
                <w:rFonts w:ascii="Times New Roman" w:hAnsi="Times New Roman"/>
                <w:sz w:val="20"/>
                <w:szCs w:val="20"/>
              </w:rPr>
            </w:pPr>
            <w:r w:rsidRPr="0074093B">
              <w:rPr>
                <w:rFonts w:ascii="Times New Roman" w:hAnsi="Times New Roman"/>
                <w:sz w:val="20"/>
                <w:szCs w:val="20"/>
              </w:rPr>
              <w:lastRenderedPageBreak/>
              <w:t xml:space="preserve">3.2. </w:t>
            </w:r>
            <w:r w:rsidRPr="0074093B">
              <w:rPr>
                <w:rFonts w:ascii="Times New Roman" w:eastAsia="Times New Roman" w:hAnsi="Times New Roman"/>
                <w:sz w:val="20"/>
                <w:szCs w:val="20"/>
                <w:lang w:eastAsia="ru-RU"/>
              </w:rPr>
              <w:t>Развитие самозанятости граждан</w:t>
            </w:r>
          </w:p>
        </w:tc>
      </w:tr>
      <w:tr w:rsidR="00594774" w:rsidRPr="0074093B" w:rsidTr="00594774">
        <w:trPr>
          <w:trHeight w:val="154"/>
        </w:trPr>
        <w:tc>
          <w:tcPr>
            <w:tcW w:w="163" w:type="pct"/>
          </w:tcPr>
          <w:p w:rsidR="00594774" w:rsidRPr="0074093B" w:rsidRDefault="00594774" w:rsidP="00594774">
            <w:pPr>
              <w:spacing w:after="0" w:line="230" w:lineRule="auto"/>
              <w:jc w:val="center"/>
              <w:rPr>
                <w:rFonts w:ascii="Times New Roman" w:hAnsi="Times New Roman"/>
                <w:sz w:val="20"/>
                <w:szCs w:val="20"/>
              </w:rPr>
            </w:pPr>
            <w:r w:rsidRPr="0074093B">
              <w:rPr>
                <w:rFonts w:ascii="Times New Roman" w:hAnsi="Times New Roman"/>
                <w:sz w:val="20"/>
                <w:szCs w:val="20"/>
              </w:rPr>
              <w:t>3.2.1</w:t>
            </w:r>
          </w:p>
        </w:tc>
        <w:tc>
          <w:tcPr>
            <w:tcW w:w="548" w:type="pct"/>
          </w:tcPr>
          <w:p w:rsidR="00594774" w:rsidRPr="0074093B" w:rsidRDefault="00594774" w:rsidP="00594774">
            <w:pPr>
              <w:spacing w:after="0" w:line="228" w:lineRule="auto"/>
              <w:jc w:val="center"/>
              <w:rPr>
                <w:rFonts w:ascii="Times New Roman" w:eastAsia="Times New Roman" w:hAnsi="Times New Roman"/>
                <w:sz w:val="20"/>
                <w:szCs w:val="20"/>
                <w:lang w:eastAsia="ru-RU"/>
              </w:rPr>
            </w:pPr>
            <w:r w:rsidRPr="0074093B">
              <w:rPr>
                <w:rFonts w:ascii="Times New Roman" w:eastAsia="Times New Roman" w:hAnsi="Times New Roman"/>
                <w:sz w:val="20"/>
                <w:szCs w:val="20"/>
                <w:lang w:eastAsia="ru-RU"/>
              </w:rPr>
              <w:t>Оказание социальной помощи на основании социального контракта малоимущим гражданам на мероприятие «Осуществление индивидуальной предпринимательской деятельности»</w:t>
            </w:r>
          </w:p>
        </w:tc>
        <w:tc>
          <w:tcPr>
            <w:tcW w:w="507" w:type="pct"/>
          </w:tcPr>
          <w:p w:rsidR="00594774" w:rsidRPr="0074093B" w:rsidRDefault="00594774" w:rsidP="00594774">
            <w:pPr>
              <w:spacing w:after="0" w:line="228" w:lineRule="auto"/>
              <w:ind w:left="-108" w:right="-108"/>
              <w:jc w:val="center"/>
              <w:rPr>
                <w:rFonts w:ascii="Times New Roman" w:hAnsi="Times New Roman"/>
                <w:sz w:val="20"/>
                <w:szCs w:val="20"/>
              </w:rPr>
            </w:pPr>
            <w:r w:rsidRPr="0074093B">
              <w:rPr>
                <w:rFonts w:ascii="Times New Roman" w:hAnsi="Times New Roman"/>
                <w:sz w:val="20"/>
                <w:szCs w:val="20"/>
              </w:rPr>
              <w:t>Нахождение семьи в трудной жизненной ситуации</w:t>
            </w:r>
          </w:p>
        </w:tc>
        <w:tc>
          <w:tcPr>
            <w:tcW w:w="495" w:type="pct"/>
          </w:tcPr>
          <w:p w:rsidR="00594774" w:rsidRPr="0074093B" w:rsidRDefault="00594774" w:rsidP="00594774">
            <w:pPr>
              <w:spacing w:after="0" w:line="228" w:lineRule="auto"/>
              <w:jc w:val="center"/>
              <w:rPr>
                <w:rFonts w:ascii="Times New Roman" w:hAnsi="Times New Roman"/>
                <w:sz w:val="20"/>
                <w:szCs w:val="20"/>
              </w:rPr>
            </w:pPr>
            <w:r w:rsidRPr="0074093B">
              <w:rPr>
                <w:rFonts w:ascii="Times New Roman" w:hAnsi="Times New Roman"/>
                <w:sz w:val="20"/>
                <w:szCs w:val="20"/>
              </w:rPr>
              <w:t>Выведение семьи из трудной жизненной ситуации</w:t>
            </w:r>
          </w:p>
        </w:tc>
        <w:tc>
          <w:tcPr>
            <w:tcW w:w="459" w:type="pct"/>
          </w:tcPr>
          <w:p w:rsidR="00594774" w:rsidRPr="0074093B" w:rsidRDefault="00594774" w:rsidP="00594774">
            <w:pPr>
              <w:spacing w:after="0" w:line="228" w:lineRule="auto"/>
              <w:jc w:val="center"/>
              <w:rPr>
                <w:rFonts w:ascii="Times New Roman" w:hAnsi="Times New Roman"/>
                <w:sz w:val="20"/>
                <w:szCs w:val="20"/>
              </w:rPr>
            </w:pPr>
            <w:r w:rsidRPr="0074093B">
              <w:rPr>
                <w:rFonts w:ascii="Times New Roman" w:hAnsi="Times New Roman"/>
                <w:sz w:val="20"/>
                <w:szCs w:val="20"/>
              </w:rPr>
              <w:t>Снижение уровня бедности</w:t>
            </w:r>
          </w:p>
        </w:tc>
        <w:tc>
          <w:tcPr>
            <w:tcW w:w="546" w:type="pct"/>
          </w:tcPr>
          <w:p w:rsidR="00594774" w:rsidRPr="0074093B" w:rsidRDefault="005A20B9" w:rsidP="005A20B9">
            <w:pPr>
              <w:spacing w:after="0" w:line="228" w:lineRule="auto"/>
              <w:jc w:val="center"/>
              <w:rPr>
                <w:rFonts w:ascii="Times New Roman" w:hAnsi="Times New Roman"/>
                <w:sz w:val="20"/>
                <w:szCs w:val="20"/>
              </w:rPr>
            </w:pPr>
            <w:r w:rsidRPr="0074093B">
              <w:rPr>
                <w:rFonts w:ascii="Times New Roman" w:hAnsi="Times New Roman"/>
                <w:sz w:val="20"/>
                <w:szCs w:val="20"/>
              </w:rPr>
              <w:t>104</w:t>
            </w:r>
            <w:r w:rsidR="00594774" w:rsidRPr="0074093B">
              <w:rPr>
                <w:rFonts w:ascii="Times New Roman" w:hAnsi="Times New Roman"/>
                <w:sz w:val="20"/>
                <w:szCs w:val="20"/>
              </w:rPr>
              <w:t xml:space="preserve"> сем</w:t>
            </w:r>
            <w:r w:rsidRPr="0074093B">
              <w:rPr>
                <w:rFonts w:ascii="Times New Roman" w:hAnsi="Times New Roman"/>
                <w:sz w:val="20"/>
                <w:szCs w:val="20"/>
              </w:rPr>
              <w:t>ьи</w:t>
            </w:r>
            <w:r w:rsidR="00594774" w:rsidRPr="0074093B">
              <w:rPr>
                <w:rFonts w:ascii="Times New Roman" w:hAnsi="Times New Roman"/>
                <w:sz w:val="20"/>
                <w:szCs w:val="20"/>
              </w:rPr>
              <w:t xml:space="preserve">, преодолевших бедность и имеющих постоянный доход </w:t>
            </w:r>
          </w:p>
        </w:tc>
        <w:tc>
          <w:tcPr>
            <w:tcW w:w="865" w:type="pct"/>
          </w:tcPr>
          <w:p w:rsidR="00594774" w:rsidRPr="0074093B" w:rsidRDefault="00594774" w:rsidP="00594774">
            <w:pPr>
              <w:spacing w:after="0" w:line="228" w:lineRule="auto"/>
              <w:jc w:val="center"/>
              <w:rPr>
                <w:rFonts w:ascii="Times New Roman" w:eastAsia="Times New Roman" w:hAnsi="Times New Roman"/>
                <w:sz w:val="20"/>
                <w:szCs w:val="20"/>
                <w:lang w:eastAsia="ru-RU"/>
              </w:rPr>
            </w:pPr>
            <w:r w:rsidRPr="0074093B">
              <w:rPr>
                <w:rFonts w:ascii="Times New Roman" w:hAnsi="Times New Roman"/>
                <w:sz w:val="20"/>
                <w:szCs w:val="20"/>
              </w:rPr>
              <w:t>Наличие ассигнований регионального бюджета для оказания материальной помощи малообеспеченным гражданам</w:t>
            </w:r>
          </w:p>
        </w:tc>
        <w:tc>
          <w:tcPr>
            <w:tcW w:w="521" w:type="pct"/>
          </w:tcPr>
          <w:p w:rsidR="00594774" w:rsidRPr="0074093B" w:rsidRDefault="00594774" w:rsidP="00594774">
            <w:pPr>
              <w:spacing w:after="0" w:line="228" w:lineRule="auto"/>
              <w:jc w:val="center"/>
              <w:rPr>
                <w:rFonts w:ascii="Times New Roman" w:eastAsia="Times New Roman" w:hAnsi="Times New Roman"/>
                <w:sz w:val="20"/>
                <w:szCs w:val="20"/>
                <w:lang w:eastAsia="ru-RU"/>
              </w:rPr>
            </w:pPr>
            <w:r w:rsidRPr="0074093B">
              <w:rPr>
                <w:rFonts w:ascii="Times New Roman" w:eastAsia="Times New Roman" w:hAnsi="Times New Roman"/>
                <w:sz w:val="20"/>
                <w:szCs w:val="20"/>
                <w:lang w:eastAsia="ru-RU"/>
              </w:rPr>
              <w:t xml:space="preserve">Указ Президента РФ от 07.05.2018 N 204 </w:t>
            </w:r>
            <w:r w:rsidR="004C1B85" w:rsidRPr="0074093B">
              <w:rPr>
                <w:rFonts w:ascii="Times New Roman" w:eastAsia="Times New Roman" w:hAnsi="Times New Roman"/>
                <w:sz w:val="20"/>
                <w:szCs w:val="20"/>
                <w:lang w:eastAsia="ru-RU"/>
              </w:rPr>
              <w:t>«</w:t>
            </w:r>
            <w:r w:rsidRPr="0074093B">
              <w:rPr>
                <w:rFonts w:ascii="Times New Roman" w:eastAsia="Times New Roman" w:hAnsi="Times New Roman"/>
                <w:sz w:val="20"/>
                <w:szCs w:val="20"/>
                <w:lang w:eastAsia="ru-RU"/>
              </w:rPr>
              <w:t>О национальных целях и стратегических задачах развития Российской Федерации на период до 2024 года</w:t>
            </w:r>
            <w:r w:rsidR="004C1B85" w:rsidRPr="0074093B">
              <w:rPr>
                <w:rFonts w:ascii="Times New Roman" w:eastAsia="Times New Roman" w:hAnsi="Times New Roman"/>
                <w:sz w:val="20"/>
                <w:szCs w:val="20"/>
                <w:lang w:eastAsia="ru-RU"/>
              </w:rPr>
              <w:t>»</w:t>
            </w:r>
          </w:p>
          <w:p w:rsidR="00594774" w:rsidRPr="0074093B" w:rsidRDefault="004C1B85" w:rsidP="00594774">
            <w:pPr>
              <w:spacing w:after="0" w:line="228" w:lineRule="auto"/>
              <w:jc w:val="center"/>
              <w:rPr>
                <w:rFonts w:ascii="Times New Roman" w:eastAsia="Times New Roman" w:hAnsi="Times New Roman"/>
                <w:sz w:val="20"/>
                <w:szCs w:val="20"/>
                <w:lang w:eastAsia="ru-RU"/>
              </w:rPr>
            </w:pPr>
            <w:r w:rsidRPr="0074093B">
              <w:rPr>
                <w:rFonts w:ascii="Times New Roman" w:eastAsia="Times New Roman" w:hAnsi="Times New Roman"/>
                <w:sz w:val="20"/>
                <w:szCs w:val="20"/>
                <w:lang w:eastAsia="ru-RU"/>
              </w:rPr>
              <w:t>Государственная программа Российской Федерации</w:t>
            </w:r>
            <w:r w:rsidR="00594774" w:rsidRPr="0074093B">
              <w:rPr>
                <w:rFonts w:ascii="Times New Roman" w:eastAsia="Times New Roman" w:hAnsi="Times New Roman"/>
                <w:sz w:val="20"/>
                <w:szCs w:val="20"/>
                <w:lang w:eastAsia="ru-RU"/>
              </w:rPr>
              <w:t xml:space="preserve"> «Социальная поддержка граждан»</w:t>
            </w:r>
          </w:p>
        </w:tc>
        <w:tc>
          <w:tcPr>
            <w:tcW w:w="397" w:type="pct"/>
          </w:tcPr>
          <w:p w:rsidR="00594774" w:rsidRPr="0074093B" w:rsidRDefault="005A20B9" w:rsidP="005A20B9">
            <w:pPr>
              <w:spacing w:after="0" w:line="228" w:lineRule="auto"/>
              <w:jc w:val="center"/>
              <w:rPr>
                <w:rFonts w:ascii="Times New Roman" w:eastAsia="Times New Roman" w:hAnsi="Times New Roman"/>
                <w:sz w:val="20"/>
                <w:szCs w:val="20"/>
                <w:lang w:eastAsia="ru-RU"/>
              </w:rPr>
            </w:pPr>
            <w:r w:rsidRPr="0074093B">
              <w:rPr>
                <w:rFonts w:ascii="Times New Roman" w:eastAsia="Times New Roman" w:hAnsi="Times New Roman"/>
                <w:sz w:val="20"/>
                <w:szCs w:val="20"/>
                <w:lang w:eastAsia="ru-RU"/>
              </w:rPr>
              <w:t>2022-2025</w:t>
            </w:r>
          </w:p>
          <w:p w:rsidR="005A20B9" w:rsidRPr="0074093B" w:rsidRDefault="005A20B9" w:rsidP="005A20B9">
            <w:pPr>
              <w:spacing w:after="0" w:line="228" w:lineRule="auto"/>
              <w:jc w:val="center"/>
              <w:rPr>
                <w:rFonts w:ascii="Times New Roman" w:eastAsia="Times New Roman" w:hAnsi="Times New Roman"/>
                <w:sz w:val="20"/>
                <w:szCs w:val="20"/>
                <w:lang w:eastAsia="ru-RU"/>
              </w:rPr>
            </w:pPr>
          </w:p>
          <w:p w:rsidR="005A20B9" w:rsidRPr="0074093B" w:rsidRDefault="005A20B9" w:rsidP="005A20B9">
            <w:pPr>
              <w:spacing w:after="0" w:line="228" w:lineRule="auto"/>
              <w:jc w:val="center"/>
              <w:rPr>
                <w:rFonts w:ascii="Times New Roman" w:eastAsia="Times New Roman" w:hAnsi="Times New Roman"/>
                <w:sz w:val="20"/>
                <w:szCs w:val="20"/>
                <w:lang w:eastAsia="ru-RU"/>
              </w:rPr>
            </w:pPr>
            <w:r w:rsidRPr="0074093B">
              <w:rPr>
                <w:rFonts w:ascii="Times New Roman" w:eastAsia="Times New Roman" w:hAnsi="Times New Roman"/>
                <w:sz w:val="20"/>
                <w:szCs w:val="20"/>
                <w:lang w:eastAsia="ru-RU"/>
              </w:rPr>
              <w:t>2022 – 44</w:t>
            </w:r>
          </w:p>
          <w:p w:rsidR="005A20B9" w:rsidRPr="0074093B" w:rsidRDefault="005A20B9" w:rsidP="005A20B9">
            <w:pPr>
              <w:spacing w:after="0" w:line="228" w:lineRule="auto"/>
              <w:jc w:val="center"/>
              <w:rPr>
                <w:rFonts w:ascii="Times New Roman" w:eastAsia="Times New Roman" w:hAnsi="Times New Roman"/>
                <w:sz w:val="20"/>
                <w:szCs w:val="20"/>
                <w:lang w:eastAsia="ru-RU"/>
              </w:rPr>
            </w:pPr>
            <w:r w:rsidRPr="0074093B">
              <w:rPr>
                <w:rFonts w:ascii="Times New Roman" w:eastAsia="Times New Roman" w:hAnsi="Times New Roman"/>
                <w:sz w:val="20"/>
                <w:szCs w:val="20"/>
                <w:lang w:eastAsia="ru-RU"/>
              </w:rPr>
              <w:t>2023 – 30</w:t>
            </w:r>
          </w:p>
          <w:p w:rsidR="005A20B9" w:rsidRPr="0074093B" w:rsidRDefault="005A20B9" w:rsidP="005A20B9">
            <w:pPr>
              <w:spacing w:after="0" w:line="228" w:lineRule="auto"/>
              <w:jc w:val="center"/>
              <w:rPr>
                <w:rFonts w:ascii="Times New Roman" w:eastAsia="Times New Roman" w:hAnsi="Times New Roman"/>
                <w:sz w:val="20"/>
                <w:szCs w:val="20"/>
                <w:lang w:eastAsia="ru-RU"/>
              </w:rPr>
            </w:pPr>
            <w:r w:rsidRPr="0074093B">
              <w:rPr>
                <w:rFonts w:ascii="Times New Roman" w:eastAsia="Times New Roman" w:hAnsi="Times New Roman"/>
                <w:sz w:val="20"/>
                <w:szCs w:val="20"/>
                <w:lang w:eastAsia="ru-RU"/>
              </w:rPr>
              <w:t>2024 – 30</w:t>
            </w:r>
          </w:p>
          <w:p w:rsidR="005A20B9" w:rsidRPr="0074093B" w:rsidRDefault="005A20B9" w:rsidP="005A20B9">
            <w:pPr>
              <w:spacing w:after="0" w:line="228" w:lineRule="auto"/>
              <w:jc w:val="center"/>
              <w:rPr>
                <w:rFonts w:ascii="Times New Roman" w:eastAsia="Times New Roman" w:hAnsi="Times New Roman"/>
                <w:sz w:val="20"/>
                <w:szCs w:val="20"/>
                <w:lang w:eastAsia="ru-RU"/>
              </w:rPr>
            </w:pPr>
            <w:r w:rsidRPr="0074093B">
              <w:rPr>
                <w:rFonts w:ascii="Times New Roman" w:eastAsia="Times New Roman" w:hAnsi="Times New Roman"/>
                <w:sz w:val="20"/>
                <w:szCs w:val="20"/>
                <w:lang w:eastAsia="ru-RU"/>
              </w:rPr>
              <w:t>2025 – 30</w:t>
            </w:r>
          </w:p>
        </w:tc>
        <w:tc>
          <w:tcPr>
            <w:tcW w:w="498" w:type="pct"/>
          </w:tcPr>
          <w:p w:rsidR="00594774" w:rsidRPr="0074093B" w:rsidRDefault="00594774" w:rsidP="00594774">
            <w:pPr>
              <w:spacing w:after="0" w:line="230" w:lineRule="auto"/>
              <w:jc w:val="center"/>
              <w:rPr>
                <w:rFonts w:ascii="Times New Roman" w:hAnsi="Times New Roman"/>
                <w:sz w:val="20"/>
                <w:szCs w:val="20"/>
              </w:rPr>
            </w:pPr>
            <w:r w:rsidRPr="0074093B">
              <w:rPr>
                <w:rFonts w:ascii="Times New Roman" w:eastAsia="Times New Roman" w:hAnsi="Times New Roman"/>
                <w:bCs/>
                <w:sz w:val="20"/>
                <w:szCs w:val="20"/>
              </w:rPr>
              <w:t>Администрация Угличского муниципального района</w:t>
            </w:r>
          </w:p>
        </w:tc>
      </w:tr>
    </w:tbl>
    <w:p w:rsidR="004B7638" w:rsidRPr="0074093B" w:rsidRDefault="004B7638" w:rsidP="004C1B85">
      <w:pPr>
        <w:pStyle w:val="2"/>
        <w:rPr>
          <w:color w:val="auto"/>
        </w:rPr>
      </w:pPr>
      <w:r w:rsidRPr="0074093B">
        <w:rPr>
          <w:color w:val="auto"/>
        </w:rPr>
        <w:t>4. Развитие туризма</w:t>
      </w:r>
    </w:p>
    <w:p w:rsidR="00C05181" w:rsidRPr="0074093B" w:rsidRDefault="004B7638" w:rsidP="00E21876">
      <w:pPr>
        <w:spacing w:after="60" w:line="230" w:lineRule="auto"/>
        <w:jc w:val="both"/>
        <w:rPr>
          <w:rFonts w:ascii="Times New Roman" w:hAnsi="Times New Roman"/>
          <w:i/>
          <w:sz w:val="20"/>
          <w:szCs w:val="20"/>
          <w:u w:val="single"/>
        </w:rPr>
      </w:pPr>
      <w:r w:rsidRPr="0074093B">
        <w:rPr>
          <w:rFonts w:ascii="Times New Roman" w:hAnsi="Times New Roman"/>
          <w:i/>
          <w:sz w:val="20"/>
          <w:szCs w:val="20"/>
          <w:u w:val="single"/>
        </w:rPr>
        <w:t>Общая информация:</w:t>
      </w:r>
    </w:p>
    <w:p w:rsidR="00C418B6" w:rsidRPr="0074093B" w:rsidRDefault="00C418B6" w:rsidP="00E21876">
      <w:pPr>
        <w:spacing w:after="60" w:line="230" w:lineRule="auto"/>
        <w:jc w:val="both"/>
        <w:rPr>
          <w:rFonts w:ascii="Times New Roman" w:hAnsi="Times New Roman"/>
          <w:i/>
          <w:sz w:val="20"/>
          <w:szCs w:val="20"/>
          <w:u w:val="single"/>
          <w:lang w:val="en-US"/>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1482"/>
        <w:gridCol w:w="2977"/>
      </w:tblGrid>
      <w:tr w:rsidR="00C418B6" w:rsidRPr="0074093B" w:rsidTr="00F129F5">
        <w:tc>
          <w:tcPr>
            <w:tcW w:w="675" w:type="dxa"/>
          </w:tcPr>
          <w:p w:rsidR="00C418B6" w:rsidRPr="0074093B" w:rsidRDefault="00C418B6" w:rsidP="004C1B85">
            <w:pPr>
              <w:pStyle w:val="Default"/>
              <w:spacing w:line="230" w:lineRule="auto"/>
              <w:jc w:val="center"/>
              <w:rPr>
                <w:b/>
                <w:color w:val="auto"/>
                <w:sz w:val="20"/>
                <w:szCs w:val="20"/>
              </w:rPr>
            </w:pPr>
            <w:r w:rsidRPr="0074093B">
              <w:rPr>
                <w:b/>
                <w:color w:val="auto"/>
                <w:sz w:val="20"/>
                <w:szCs w:val="20"/>
              </w:rPr>
              <w:t>№ п/п</w:t>
            </w:r>
          </w:p>
        </w:tc>
        <w:tc>
          <w:tcPr>
            <w:tcW w:w="11482" w:type="dxa"/>
            <w:tcMar>
              <w:top w:w="0" w:type="dxa"/>
              <w:left w:w="108" w:type="dxa"/>
              <w:bottom w:w="0" w:type="dxa"/>
              <w:right w:w="108" w:type="dxa"/>
            </w:tcMar>
          </w:tcPr>
          <w:p w:rsidR="00C418B6" w:rsidRPr="0074093B" w:rsidRDefault="00C418B6" w:rsidP="004C1B85">
            <w:pPr>
              <w:pStyle w:val="Default"/>
              <w:spacing w:line="230" w:lineRule="auto"/>
              <w:jc w:val="center"/>
              <w:rPr>
                <w:b/>
                <w:color w:val="auto"/>
                <w:sz w:val="20"/>
                <w:szCs w:val="20"/>
              </w:rPr>
            </w:pPr>
            <w:r w:rsidRPr="0074093B">
              <w:rPr>
                <w:b/>
                <w:color w:val="auto"/>
                <w:sz w:val="20"/>
                <w:szCs w:val="20"/>
              </w:rPr>
              <w:t>Показатель</w:t>
            </w:r>
          </w:p>
        </w:tc>
        <w:tc>
          <w:tcPr>
            <w:tcW w:w="2977" w:type="dxa"/>
          </w:tcPr>
          <w:p w:rsidR="00C418B6" w:rsidRPr="0074093B" w:rsidRDefault="00C418B6" w:rsidP="004C1B85">
            <w:pPr>
              <w:pStyle w:val="Default"/>
              <w:spacing w:line="230" w:lineRule="auto"/>
              <w:jc w:val="center"/>
              <w:rPr>
                <w:b/>
                <w:color w:val="auto"/>
                <w:sz w:val="20"/>
                <w:szCs w:val="20"/>
              </w:rPr>
            </w:pPr>
            <w:r w:rsidRPr="0074093B">
              <w:rPr>
                <w:b/>
                <w:color w:val="auto"/>
                <w:sz w:val="20"/>
                <w:szCs w:val="20"/>
              </w:rPr>
              <w:t>на 01.01.2022</w:t>
            </w:r>
          </w:p>
        </w:tc>
      </w:tr>
      <w:tr w:rsidR="00C418B6" w:rsidRPr="0074093B" w:rsidTr="00F129F5">
        <w:tc>
          <w:tcPr>
            <w:tcW w:w="675" w:type="dxa"/>
          </w:tcPr>
          <w:p w:rsidR="00C418B6" w:rsidRPr="0074093B" w:rsidRDefault="00C418B6" w:rsidP="004C1B85">
            <w:pPr>
              <w:pStyle w:val="Default"/>
              <w:spacing w:line="230" w:lineRule="auto"/>
              <w:jc w:val="center"/>
              <w:rPr>
                <w:color w:val="auto"/>
                <w:sz w:val="20"/>
                <w:szCs w:val="20"/>
              </w:rPr>
            </w:pPr>
            <w:r w:rsidRPr="0074093B">
              <w:rPr>
                <w:color w:val="auto"/>
                <w:sz w:val="20"/>
                <w:szCs w:val="20"/>
              </w:rPr>
              <w:t>1.</w:t>
            </w:r>
          </w:p>
        </w:tc>
        <w:tc>
          <w:tcPr>
            <w:tcW w:w="11482" w:type="dxa"/>
            <w:tcMar>
              <w:top w:w="0" w:type="dxa"/>
              <w:left w:w="108" w:type="dxa"/>
              <w:bottom w:w="0" w:type="dxa"/>
              <w:right w:w="108" w:type="dxa"/>
            </w:tcMar>
            <w:vAlign w:val="center"/>
          </w:tcPr>
          <w:p w:rsidR="00C418B6" w:rsidRPr="0074093B" w:rsidRDefault="00C418B6" w:rsidP="00E21876">
            <w:pPr>
              <w:pStyle w:val="Default"/>
              <w:spacing w:line="230" w:lineRule="auto"/>
              <w:jc w:val="both"/>
              <w:rPr>
                <w:bCs/>
                <w:color w:val="auto"/>
                <w:sz w:val="20"/>
                <w:szCs w:val="20"/>
              </w:rPr>
            </w:pPr>
            <w:r w:rsidRPr="0074093B">
              <w:rPr>
                <w:bCs/>
                <w:color w:val="auto"/>
                <w:sz w:val="20"/>
                <w:szCs w:val="20"/>
              </w:rPr>
              <w:t>Численность лиц, размещенных в коллективных средствах размещения, тыс. чел.</w:t>
            </w:r>
          </w:p>
        </w:tc>
        <w:tc>
          <w:tcPr>
            <w:tcW w:w="2977" w:type="dxa"/>
          </w:tcPr>
          <w:p w:rsidR="00C418B6" w:rsidRPr="0074093B" w:rsidRDefault="00C418B6" w:rsidP="00F129F5">
            <w:pPr>
              <w:pStyle w:val="Default"/>
              <w:spacing w:line="230" w:lineRule="auto"/>
              <w:jc w:val="center"/>
              <w:rPr>
                <w:color w:val="auto"/>
                <w:sz w:val="20"/>
                <w:szCs w:val="20"/>
              </w:rPr>
            </w:pPr>
            <w:r w:rsidRPr="0074093B">
              <w:rPr>
                <w:color w:val="auto"/>
                <w:sz w:val="20"/>
                <w:szCs w:val="20"/>
              </w:rPr>
              <w:t>13</w:t>
            </w:r>
            <w:r w:rsidR="00B969E9" w:rsidRPr="0074093B">
              <w:rPr>
                <w:color w:val="auto"/>
                <w:sz w:val="20"/>
                <w:szCs w:val="20"/>
              </w:rPr>
              <w:t xml:space="preserve"> </w:t>
            </w:r>
            <w:r w:rsidRPr="0074093B">
              <w:rPr>
                <w:color w:val="auto"/>
                <w:sz w:val="20"/>
                <w:szCs w:val="20"/>
              </w:rPr>
              <w:t>894</w:t>
            </w:r>
          </w:p>
        </w:tc>
      </w:tr>
      <w:tr w:rsidR="00C418B6" w:rsidRPr="0074093B" w:rsidTr="00F129F5">
        <w:trPr>
          <w:trHeight w:val="166"/>
        </w:trPr>
        <w:tc>
          <w:tcPr>
            <w:tcW w:w="675" w:type="dxa"/>
          </w:tcPr>
          <w:p w:rsidR="00C418B6" w:rsidRPr="0074093B" w:rsidRDefault="00C418B6" w:rsidP="004C1B85">
            <w:pPr>
              <w:spacing w:after="0" w:line="230" w:lineRule="auto"/>
              <w:jc w:val="center"/>
              <w:rPr>
                <w:rFonts w:ascii="Times New Roman" w:hAnsi="Times New Roman"/>
                <w:sz w:val="20"/>
                <w:szCs w:val="20"/>
              </w:rPr>
            </w:pPr>
            <w:r w:rsidRPr="0074093B">
              <w:rPr>
                <w:rFonts w:ascii="Times New Roman" w:hAnsi="Times New Roman"/>
                <w:sz w:val="20"/>
                <w:szCs w:val="20"/>
              </w:rPr>
              <w:t>2.</w:t>
            </w:r>
          </w:p>
        </w:tc>
        <w:tc>
          <w:tcPr>
            <w:tcW w:w="11482" w:type="dxa"/>
            <w:tcMar>
              <w:top w:w="0" w:type="dxa"/>
              <w:left w:w="108" w:type="dxa"/>
              <w:bottom w:w="0" w:type="dxa"/>
              <w:right w:w="108" w:type="dxa"/>
            </w:tcMar>
            <w:vAlign w:val="center"/>
          </w:tcPr>
          <w:p w:rsidR="00C418B6" w:rsidRPr="0074093B" w:rsidRDefault="00C418B6" w:rsidP="00E21876">
            <w:pPr>
              <w:pStyle w:val="Default"/>
              <w:spacing w:line="230" w:lineRule="auto"/>
              <w:jc w:val="both"/>
              <w:rPr>
                <w:bCs/>
                <w:color w:val="auto"/>
                <w:sz w:val="20"/>
                <w:szCs w:val="20"/>
              </w:rPr>
            </w:pPr>
            <w:r w:rsidRPr="0074093B">
              <w:rPr>
                <w:bCs/>
                <w:color w:val="auto"/>
                <w:sz w:val="20"/>
                <w:szCs w:val="20"/>
              </w:rPr>
              <w:t>Количество туристических объектов (коллективные средства размещения и объекты показа), единиц</w:t>
            </w:r>
          </w:p>
        </w:tc>
        <w:tc>
          <w:tcPr>
            <w:tcW w:w="2977" w:type="dxa"/>
          </w:tcPr>
          <w:p w:rsidR="00C418B6" w:rsidRPr="0074093B" w:rsidRDefault="00C418B6" w:rsidP="00F129F5">
            <w:pPr>
              <w:spacing w:after="0" w:line="230" w:lineRule="auto"/>
              <w:jc w:val="center"/>
              <w:rPr>
                <w:rFonts w:ascii="Times New Roman" w:hAnsi="Times New Roman"/>
                <w:sz w:val="20"/>
                <w:szCs w:val="20"/>
              </w:rPr>
            </w:pPr>
            <w:r w:rsidRPr="0074093B">
              <w:rPr>
                <w:rFonts w:ascii="Times New Roman" w:hAnsi="Times New Roman"/>
                <w:sz w:val="20"/>
                <w:szCs w:val="20"/>
              </w:rPr>
              <w:t>54 (37 КСР + 17 объекты показа)</w:t>
            </w:r>
          </w:p>
        </w:tc>
      </w:tr>
      <w:tr w:rsidR="00C418B6" w:rsidRPr="0074093B" w:rsidTr="00F129F5">
        <w:trPr>
          <w:trHeight w:val="166"/>
        </w:trPr>
        <w:tc>
          <w:tcPr>
            <w:tcW w:w="675" w:type="dxa"/>
          </w:tcPr>
          <w:p w:rsidR="00C418B6" w:rsidRPr="0074093B" w:rsidRDefault="00C418B6" w:rsidP="004C1B85">
            <w:pPr>
              <w:spacing w:after="0" w:line="230" w:lineRule="auto"/>
              <w:jc w:val="center"/>
              <w:rPr>
                <w:rFonts w:ascii="Times New Roman" w:hAnsi="Times New Roman"/>
                <w:sz w:val="20"/>
                <w:szCs w:val="20"/>
              </w:rPr>
            </w:pPr>
            <w:r w:rsidRPr="0074093B">
              <w:rPr>
                <w:rFonts w:ascii="Times New Roman" w:hAnsi="Times New Roman"/>
                <w:sz w:val="20"/>
                <w:szCs w:val="20"/>
              </w:rPr>
              <w:t>3.</w:t>
            </w:r>
          </w:p>
        </w:tc>
        <w:tc>
          <w:tcPr>
            <w:tcW w:w="11482" w:type="dxa"/>
            <w:tcMar>
              <w:top w:w="0" w:type="dxa"/>
              <w:left w:w="108" w:type="dxa"/>
              <w:bottom w:w="0" w:type="dxa"/>
              <w:right w:w="108" w:type="dxa"/>
            </w:tcMar>
            <w:vAlign w:val="center"/>
          </w:tcPr>
          <w:p w:rsidR="00C418B6" w:rsidRPr="0074093B" w:rsidRDefault="00C418B6" w:rsidP="00E21876">
            <w:pPr>
              <w:pStyle w:val="Default"/>
              <w:spacing w:line="230" w:lineRule="auto"/>
              <w:jc w:val="both"/>
              <w:rPr>
                <w:bCs/>
                <w:color w:val="auto"/>
                <w:sz w:val="20"/>
                <w:szCs w:val="20"/>
              </w:rPr>
            </w:pPr>
            <w:r w:rsidRPr="0074093B">
              <w:rPr>
                <w:bCs/>
                <w:color w:val="auto"/>
                <w:sz w:val="20"/>
                <w:szCs w:val="20"/>
              </w:rPr>
              <w:t>Доля классифицированных средств размещения от общего количества средств размещения, подлежащих обязательной классификации, %</w:t>
            </w:r>
          </w:p>
        </w:tc>
        <w:tc>
          <w:tcPr>
            <w:tcW w:w="2977" w:type="dxa"/>
          </w:tcPr>
          <w:p w:rsidR="00C418B6" w:rsidRPr="0074093B" w:rsidRDefault="00030D53" w:rsidP="00F129F5">
            <w:pPr>
              <w:spacing w:after="0" w:line="230" w:lineRule="auto"/>
              <w:jc w:val="center"/>
              <w:rPr>
                <w:rFonts w:ascii="Times New Roman" w:hAnsi="Times New Roman"/>
                <w:sz w:val="20"/>
                <w:szCs w:val="20"/>
              </w:rPr>
            </w:pPr>
            <w:r w:rsidRPr="0074093B">
              <w:rPr>
                <w:rFonts w:ascii="Times New Roman" w:hAnsi="Times New Roman"/>
                <w:sz w:val="20"/>
                <w:szCs w:val="20"/>
              </w:rPr>
              <w:t>100 % (</w:t>
            </w:r>
            <w:r w:rsidR="00C418B6" w:rsidRPr="0074093B">
              <w:rPr>
                <w:rFonts w:ascii="Times New Roman" w:hAnsi="Times New Roman"/>
                <w:sz w:val="20"/>
                <w:szCs w:val="20"/>
              </w:rPr>
              <w:t>11 из 11 КСР)</w:t>
            </w:r>
          </w:p>
        </w:tc>
      </w:tr>
    </w:tbl>
    <w:p w:rsidR="00C418B6" w:rsidRPr="0074093B" w:rsidRDefault="00C418B6" w:rsidP="00E21876">
      <w:pPr>
        <w:spacing w:after="60" w:line="230" w:lineRule="auto"/>
        <w:jc w:val="both"/>
        <w:rPr>
          <w:rFonts w:ascii="Times New Roman" w:hAnsi="Times New Roman"/>
          <w:i/>
          <w:u w:val="single"/>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174"/>
        <w:gridCol w:w="2274"/>
        <w:gridCol w:w="2126"/>
        <w:gridCol w:w="1983"/>
        <w:gridCol w:w="2408"/>
        <w:gridCol w:w="3685"/>
        <w:gridCol w:w="2269"/>
        <w:gridCol w:w="1702"/>
        <w:gridCol w:w="2122"/>
      </w:tblGrid>
      <w:tr w:rsidR="00C02373" w:rsidRPr="0074093B" w:rsidTr="00A44490">
        <w:trPr>
          <w:trHeight w:val="436"/>
          <w:tblHeader/>
        </w:trPr>
        <w:tc>
          <w:tcPr>
            <w:tcW w:w="210" w:type="pct"/>
            <w:vAlign w:val="center"/>
          </w:tcPr>
          <w:p w:rsidR="00C418B6" w:rsidRPr="0074093B" w:rsidRDefault="00C418B6" w:rsidP="00C02373">
            <w:pPr>
              <w:widowControl w:val="0"/>
              <w:autoSpaceDE w:val="0"/>
              <w:autoSpaceDN w:val="0"/>
              <w:spacing w:after="0" w:line="240" w:lineRule="auto"/>
              <w:ind w:left="-142" w:right="-140"/>
              <w:jc w:val="center"/>
              <w:rPr>
                <w:rFonts w:ascii="Times New Roman" w:eastAsia="Times New Roman" w:hAnsi="Times New Roman"/>
                <w:b/>
                <w:sz w:val="20"/>
                <w:szCs w:val="20"/>
              </w:rPr>
            </w:pPr>
            <w:r w:rsidRPr="0074093B">
              <w:rPr>
                <w:rFonts w:ascii="Times New Roman" w:eastAsia="Times New Roman" w:hAnsi="Times New Roman"/>
                <w:b/>
                <w:sz w:val="20"/>
                <w:szCs w:val="20"/>
              </w:rPr>
              <w:t>№</w:t>
            </w:r>
          </w:p>
          <w:p w:rsidR="00C418B6" w:rsidRPr="0074093B" w:rsidRDefault="00C418B6" w:rsidP="00C02373">
            <w:pPr>
              <w:widowControl w:val="0"/>
              <w:autoSpaceDE w:val="0"/>
              <w:autoSpaceDN w:val="0"/>
              <w:spacing w:after="0" w:line="240" w:lineRule="auto"/>
              <w:ind w:left="-142" w:right="-140"/>
              <w:jc w:val="center"/>
              <w:rPr>
                <w:rFonts w:ascii="Times New Roman" w:eastAsia="Times New Roman" w:hAnsi="Times New Roman"/>
                <w:b/>
                <w:sz w:val="20"/>
                <w:szCs w:val="20"/>
              </w:rPr>
            </w:pPr>
            <w:r w:rsidRPr="0074093B">
              <w:rPr>
                <w:rFonts w:ascii="Times New Roman" w:eastAsia="Times New Roman" w:hAnsi="Times New Roman"/>
                <w:b/>
                <w:sz w:val="20"/>
                <w:szCs w:val="20"/>
              </w:rPr>
              <w:t>п/п</w:t>
            </w:r>
          </w:p>
        </w:tc>
        <w:tc>
          <w:tcPr>
            <w:tcW w:w="502" w:type="pct"/>
            <w:vAlign w:val="center"/>
          </w:tcPr>
          <w:p w:rsidR="00C418B6" w:rsidRPr="0074093B" w:rsidRDefault="00C418B6" w:rsidP="00C02373">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Мероприятие</w:t>
            </w:r>
          </w:p>
        </w:tc>
        <w:tc>
          <w:tcPr>
            <w:tcW w:w="525" w:type="pct"/>
            <w:vAlign w:val="center"/>
          </w:tcPr>
          <w:p w:rsidR="00C418B6" w:rsidRPr="0074093B" w:rsidRDefault="00C418B6" w:rsidP="00C02373">
            <w:pPr>
              <w:widowControl w:val="0"/>
              <w:autoSpaceDE w:val="0"/>
              <w:autoSpaceDN w:val="0"/>
              <w:spacing w:after="0" w:line="240" w:lineRule="auto"/>
              <w:ind w:left="-108"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Проблема</w:t>
            </w:r>
          </w:p>
          <w:p w:rsidR="00C418B6" w:rsidRPr="0074093B" w:rsidRDefault="00C418B6" w:rsidP="00C02373">
            <w:pPr>
              <w:widowControl w:val="0"/>
              <w:autoSpaceDE w:val="0"/>
              <w:autoSpaceDN w:val="0"/>
              <w:spacing w:after="0" w:line="240" w:lineRule="auto"/>
              <w:ind w:left="-108" w:right="-108"/>
              <w:jc w:val="center"/>
              <w:rPr>
                <w:rFonts w:ascii="Times New Roman" w:eastAsia="Times New Roman" w:hAnsi="Times New Roman"/>
                <w:b/>
                <w:sz w:val="20"/>
                <w:szCs w:val="20"/>
              </w:rPr>
            </w:pPr>
            <w:r w:rsidRPr="0074093B">
              <w:rPr>
                <w:rFonts w:ascii="Times New Roman" w:eastAsia="Times New Roman" w:hAnsi="Times New Roman"/>
                <w:i/>
                <w:sz w:val="20"/>
                <w:szCs w:val="20"/>
              </w:rPr>
              <w:t>(краткое описание ситуации)</w:t>
            </w:r>
          </w:p>
        </w:tc>
        <w:tc>
          <w:tcPr>
            <w:tcW w:w="491" w:type="pct"/>
            <w:vAlign w:val="center"/>
          </w:tcPr>
          <w:p w:rsidR="00C418B6" w:rsidRPr="0074093B" w:rsidRDefault="00C418B6" w:rsidP="00C02373">
            <w:pPr>
              <w:widowControl w:val="0"/>
              <w:autoSpaceDE w:val="0"/>
              <w:autoSpaceDN w:val="0"/>
              <w:spacing w:after="0" w:line="240" w:lineRule="auto"/>
              <w:ind w:left="-107"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Ожидаемый результат</w:t>
            </w:r>
          </w:p>
        </w:tc>
        <w:tc>
          <w:tcPr>
            <w:tcW w:w="458" w:type="pct"/>
            <w:vAlign w:val="center"/>
          </w:tcPr>
          <w:p w:rsidR="00C418B6" w:rsidRPr="0074093B" w:rsidRDefault="00C418B6" w:rsidP="00C02373">
            <w:pPr>
              <w:widowControl w:val="0"/>
              <w:autoSpaceDE w:val="0"/>
              <w:autoSpaceDN w:val="0"/>
              <w:spacing w:after="0" w:line="240" w:lineRule="auto"/>
              <w:ind w:left="-111" w:right="-106"/>
              <w:jc w:val="center"/>
              <w:rPr>
                <w:rFonts w:ascii="Times New Roman" w:eastAsia="Times New Roman" w:hAnsi="Times New Roman"/>
                <w:b/>
                <w:sz w:val="20"/>
                <w:szCs w:val="20"/>
              </w:rPr>
            </w:pPr>
            <w:r w:rsidRPr="0074093B">
              <w:rPr>
                <w:rFonts w:ascii="Times New Roman" w:eastAsia="Times New Roman" w:hAnsi="Times New Roman"/>
                <w:b/>
                <w:sz w:val="20"/>
                <w:szCs w:val="20"/>
              </w:rPr>
              <w:t>Социально-экономический эффект</w:t>
            </w:r>
          </w:p>
        </w:tc>
        <w:tc>
          <w:tcPr>
            <w:tcW w:w="556" w:type="pct"/>
            <w:vAlign w:val="center"/>
          </w:tcPr>
          <w:p w:rsidR="00C418B6" w:rsidRPr="0074093B" w:rsidRDefault="00C418B6" w:rsidP="00C02373">
            <w:pPr>
              <w:widowControl w:val="0"/>
              <w:autoSpaceDE w:val="0"/>
              <w:autoSpaceDN w:val="0"/>
              <w:spacing w:after="0" w:line="240" w:lineRule="auto"/>
              <w:ind w:left="-107"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Показатель</w:t>
            </w:r>
          </w:p>
        </w:tc>
        <w:tc>
          <w:tcPr>
            <w:tcW w:w="851" w:type="pct"/>
            <w:vAlign w:val="center"/>
          </w:tcPr>
          <w:p w:rsidR="00C418B6" w:rsidRPr="0074093B" w:rsidRDefault="00C418B6" w:rsidP="00C02373">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 xml:space="preserve">Условия реализации мероприятия </w:t>
            </w:r>
            <w:r w:rsidRPr="0074093B">
              <w:rPr>
                <w:rFonts w:ascii="Times New Roman" w:eastAsia="Times New Roman" w:hAnsi="Times New Roman"/>
                <w:i/>
                <w:sz w:val="20"/>
                <w:szCs w:val="20"/>
              </w:rPr>
              <w:t>(необходимые ресурсы, наличие ПСД, нормативно-правовое регулирование)</w:t>
            </w:r>
          </w:p>
        </w:tc>
        <w:tc>
          <w:tcPr>
            <w:tcW w:w="524" w:type="pct"/>
            <w:vAlign w:val="center"/>
          </w:tcPr>
          <w:p w:rsidR="00C418B6" w:rsidRPr="0074093B" w:rsidRDefault="00C418B6" w:rsidP="00C02373">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Взаимосвязь с утвержденными документами</w:t>
            </w:r>
          </w:p>
        </w:tc>
        <w:tc>
          <w:tcPr>
            <w:tcW w:w="393" w:type="pct"/>
            <w:vAlign w:val="center"/>
          </w:tcPr>
          <w:p w:rsidR="00C418B6" w:rsidRPr="0074093B" w:rsidRDefault="00C418B6" w:rsidP="00C02373">
            <w:pPr>
              <w:widowControl w:val="0"/>
              <w:autoSpaceDE w:val="0"/>
              <w:autoSpaceDN w:val="0"/>
              <w:spacing w:after="0" w:line="240" w:lineRule="auto"/>
              <w:ind w:left="-107"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Срок реализации,</w:t>
            </w:r>
          </w:p>
          <w:p w:rsidR="00C418B6" w:rsidRPr="0074093B" w:rsidRDefault="00C418B6" w:rsidP="00C02373">
            <w:pPr>
              <w:widowControl w:val="0"/>
              <w:autoSpaceDE w:val="0"/>
              <w:autoSpaceDN w:val="0"/>
              <w:spacing w:after="0" w:line="240" w:lineRule="auto"/>
              <w:ind w:left="-107"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контрольные точки</w:t>
            </w:r>
          </w:p>
        </w:tc>
        <w:tc>
          <w:tcPr>
            <w:tcW w:w="490" w:type="pct"/>
            <w:vAlign w:val="center"/>
          </w:tcPr>
          <w:p w:rsidR="00C418B6" w:rsidRPr="0074093B" w:rsidRDefault="00C418B6" w:rsidP="00C02373">
            <w:pPr>
              <w:widowControl w:val="0"/>
              <w:autoSpaceDE w:val="0"/>
              <w:autoSpaceDN w:val="0"/>
              <w:spacing w:after="0" w:line="240" w:lineRule="auto"/>
              <w:ind w:left="-109"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Ответственный</w:t>
            </w:r>
          </w:p>
        </w:tc>
      </w:tr>
      <w:tr w:rsidR="00C418B6" w:rsidRPr="0074093B" w:rsidTr="00C02373">
        <w:trPr>
          <w:trHeight w:val="154"/>
        </w:trPr>
        <w:tc>
          <w:tcPr>
            <w:tcW w:w="5000" w:type="pct"/>
            <w:gridSpan w:val="10"/>
            <w:shd w:val="clear" w:color="auto" w:fill="EAF1DD"/>
          </w:tcPr>
          <w:p w:rsidR="00C418B6" w:rsidRPr="0074093B" w:rsidRDefault="00C418B6" w:rsidP="00C02373">
            <w:pPr>
              <w:widowControl w:val="0"/>
              <w:autoSpaceDE w:val="0"/>
              <w:autoSpaceDN w:val="0"/>
              <w:spacing w:after="0" w:line="240" w:lineRule="auto"/>
              <w:rPr>
                <w:rFonts w:ascii="Times New Roman" w:eastAsia="Times New Roman" w:hAnsi="Times New Roman"/>
                <w:sz w:val="20"/>
                <w:szCs w:val="20"/>
              </w:rPr>
            </w:pPr>
            <w:r w:rsidRPr="0074093B">
              <w:rPr>
                <w:rFonts w:ascii="Times New Roman" w:eastAsia="Times New Roman" w:hAnsi="Times New Roman"/>
                <w:sz w:val="20"/>
                <w:szCs w:val="20"/>
              </w:rPr>
              <w:t>4.1. Реализация инвестиционных проектов</w:t>
            </w:r>
          </w:p>
        </w:tc>
      </w:tr>
      <w:tr w:rsidR="00C02373" w:rsidRPr="0074093B" w:rsidTr="00A44490">
        <w:trPr>
          <w:trHeight w:val="154"/>
        </w:trPr>
        <w:tc>
          <w:tcPr>
            <w:tcW w:w="210" w:type="pct"/>
          </w:tcPr>
          <w:p w:rsidR="00C418B6" w:rsidRPr="0074093B"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4.1.1</w:t>
            </w:r>
          </w:p>
        </w:tc>
        <w:tc>
          <w:tcPr>
            <w:tcW w:w="502" w:type="pct"/>
          </w:tcPr>
          <w:p w:rsidR="00C418B6" w:rsidRPr="0074093B"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Экопарк развлечений ЛЕГЕНДЫ ЛЕСА</w:t>
            </w:r>
          </w:p>
        </w:tc>
        <w:tc>
          <w:tcPr>
            <w:tcW w:w="525" w:type="pct"/>
          </w:tcPr>
          <w:p w:rsidR="00C418B6" w:rsidRPr="0074093B" w:rsidRDefault="00C418B6"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Недостаточное количество мест проведения досуга для местных жителей и туристов</w:t>
            </w:r>
          </w:p>
        </w:tc>
        <w:tc>
          <w:tcPr>
            <w:tcW w:w="491" w:type="pct"/>
          </w:tcPr>
          <w:p w:rsidR="00C418B6" w:rsidRPr="0074093B" w:rsidRDefault="00252298" w:rsidP="00252298">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Улучшение туристической инфраструктуры</w:t>
            </w:r>
          </w:p>
        </w:tc>
        <w:tc>
          <w:tcPr>
            <w:tcW w:w="458" w:type="pct"/>
          </w:tcPr>
          <w:p w:rsidR="00C418B6" w:rsidRPr="0074093B"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Создание новых рабочих мест, </w:t>
            </w:r>
            <w:r w:rsidR="00A52808" w:rsidRPr="0074093B">
              <w:rPr>
                <w:rFonts w:ascii="Times New Roman" w:eastAsia="Times New Roman" w:hAnsi="Times New Roman"/>
                <w:sz w:val="20"/>
                <w:szCs w:val="20"/>
              </w:rPr>
              <w:t>рост бюджетных доходов, увеличение туристического потока</w:t>
            </w:r>
          </w:p>
        </w:tc>
        <w:tc>
          <w:tcPr>
            <w:tcW w:w="556" w:type="pct"/>
          </w:tcPr>
          <w:p w:rsidR="00C418B6" w:rsidRPr="0074093B" w:rsidRDefault="005908AB"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числа посетителей эко парка на 50%</w:t>
            </w:r>
          </w:p>
        </w:tc>
        <w:tc>
          <w:tcPr>
            <w:tcW w:w="851" w:type="pct"/>
          </w:tcPr>
          <w:p w:rsidR="00C418B6" w:rsidRPr="0074093B" w:rsidRDefault="000307C8" w:rsidP="00C02373">
            <w:pPr>
              <w:widowControl w:val="0"/>
              <w:autoSpaceDE w:val="0"/>
              <w:autoSpaceDN w:val="0"/>
              <w:spacing w:after="0" w:line="240" w:lineRule="auto"/>
              <w:ind w:firstLine="117"/>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Необходима грантовая поддержка от Департамента туризма</w:t>
            </w:r>
            <w:r w:rsidR="00A52808" w:rsidRPr="0074093B">
              <w:rPr>
                <w:rFonts w:ascii="Times New Roman" w:eastAsia="Times New Roman" w:hAnsi="Times New Roman"/>
                <w:sz w:val="20"/>
                <w:szCs w:val="20"/>
              </w:rPr>
              <w:t xml:space="preserve"> Ярославской области</w:t>
            </w:r>
          </w:p>
        </w:tc>
        <w:tc>
          <w:tcPr>
            <w:tcW w:w="524" w:type="pct"/>
          </w:tcPr>
          <w:p w:rsidR="00C418B6" w:rsidRPr="0074093B" w:rsidRDefault="000307C8"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«Туризм и индустрия гостеприимства»</w:t>
            </w:r>
          </w:p>
        </w:tc>
        <w:tc>
          <w:tcPr>
            <w:tcW w:w="393" w:type="pct"/>
          </w:tcPr>
          <w:p w:rsidR="00C418B6" w:rsidRPr="0074093B" w:rsidRDefault="008E02DE"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2022-2023</w:t>
            </w:r>
          </w:p>
        </w:tc>
        <w:tc>
          <w:tcPr>
            <w:tcW w:w="490" w:type="pct"/>
          </w:tcPr>
          <w:p w:rsidR="00205D4A" w:rsidRPr="0074093B" w:rsidRDefault="00205D4A" w:rsidP="00C02373">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 xml:space="preserve">ООО </w:t>
            </w:r>
            <w:r w:rsidR="00595620" w:rsidRPr="0074093B">
              <w:rPr>
                <w:rFonts w:ascii="Times New Roman" w:eastAsia="Times New Roman" w:hAnsi="Times New Roman"/>
                <w:sz w:val="20"/>
                <w:szCs w:val="20"/>
              </w:rPr>
              <w:t>«</w:t>
            </w:r>
            <w:r w:rsidRPr="0074093B">
              <w:rPr>
                <w:rFonts w:ascii="Times New Roman" w:eastAsia="Times New Roman" w:hAnsi="Times New Roman"/>
                <w:sz w:val="20"/>
                <w:szCs w:val="20"/>
              </w:rPr>
              <w:t>Легенды леса</w:t>
            </w:r>
            <w:r w:rsidR="00595620" w:rsidRPr="0074093B">
              <w:rPr>
                <w:rFonts w:ascii="Times New Roman" w:eastAsia="Times New Roman" w:hAnsi="Times New Roman"/>
                <w:sz w:val="20"/>
                <w:szCs w:val="20"/>
              </w:rPr>
              <w:t>»</w:t>
            </w:r>
            <w:r w:rsidRPr="0074093B">
              <w:rPr>
                <w:rFonts w:ascii="Times New Roman" w:eastAsia="Times New Roman" w:hAnsi="Times New Roman"/>
                <w:sz w:val="20"/>
                <w:szCs w:val="20"/>
              </w:rPr>
              <w:t>,</w:t>
            </w:r>
          </w:p>
          <w:p w:rsidR="00C418B6" w:rsidRPr="0074093B"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bCs/>
                <w:sz w:val="20"/>
                <w:szCs w:val="20"/>
              </w:rPr>
              <w:t>Администрация Угличского муниципального района</w:t>
            </w:r>
            <w:r w:rsidR="00205D4A" w:rsidRPr="0074093B">
              <w:rPr>
                <w:rFonts w:ascii="Times New Roman" w:eastAsia="Times New Roman" w:hAnsi="Times New Roman"/>
                <w:bCs/>
                <w:sz w:val="20"/>
                <w:szCs w:val="20"/>
              </w:rPr>
              <w:t xml:space="preserve">, </w:t>
            </w:r>
            <w:r w:rsidR="00205D4A" w:rsidRPr="0074093B">
              <w:rPr>
                <w:rFonts w:ascii="Times New Roman" w:eastAsia="Times New Roman" w:hAnsi="Times New Roman"/>
                <w:sz w:val="20"/>
                <w:szCs w:val="20"/>
              </w:rPr>
              <w:t xml:space="preserve"> Департамент туризма</w:t>
            </w:r>
            <w:r w:rsidR="00595620" w:rsidRPr="0074093B">
              <w:rPr>
                <w:rFonts w:ascii="Times New Roman" w:eastAsia="Times New Roman" w:hAnsi="Times New Roman"/>
                <w:sz w:val="20"/>
                <w:szCs w:val="20"/>
              </w:rPr>
              <w:t xml:space="preserve"> Ярославской области</w:t>
            </w:r>
          </w:p>
        </w:tc>
      </w:tr>
      <w:tr w:rsidR="00C02373" w:rsidRPr="0074093B" w:rsidTr="00A44490">
        <w:trPr>
          <w:trHeight w:val="154"/>
        </w:trPr>
        <w:tc>
          <w:tcPr>
            <w:tcW w:w="210" w:type="pct"/>
          </w:tcPr>
          <w:p w:rsidR="00C418B6" w:rsidRPr="0074093B"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4.1.2</w:t>
            </w:r>
          </w:p>
        </w:tc>
        <w:tc>
          <w:tcPr>
            <w:tcW w:w="502" w:type="pct"/>
          </w:tcPr>
          <w:p w:rsidR="00C418B6" w:rsidRPr="0074093B"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Глэмпинг, кемпинг - ЛЕГЕНДЫ ЛЕСА VIP</w:t>
            </w:r>
          </w:p>
        </w:tc>
        <w:tc>
          <w:tcPr>
            <w:tcW w:w="525" w:type="pct"/>
          </w:tcPr>
          <w:p w:rsidR="00C418B6" w:rsidRPr="0074093B" w:rsidRDefault="00C418B6"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Недостаточное количество качественных предложений отдыха в сельской местности</w:t>
            </w:r>
          </w:p>
        </w:tc>
        <w:tc>
          <w:tcPr>
            <w:tcW w:w="491" w:type="pct"/>
          </w:tcPr>
          <w:p w:rsidR="00C418B6" w:rsidRPr="0074093B" w:rsidRDefault="00C418B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w:t>
            </w:r>
            <w:r w:rsidR="005B05E6" w:rsidRPr="0074093B">
              <w:rPr>
                <w:rFonts w:ascii="Times New Roman" w:eastAsia="Times New Roman" w:hAnsi="Times New Roman"/>
                <w:sz w:val="20"/>
                <w:szCs w:val="20"/>
              </w:rPr>
              <w:t xml:space="preserve">звитие сельского и эко туризм, улучшение туристической инфраструктуры </w:t>
            </w:r>
            <w:r w:rsidRPr="0074093B">
              <w:rPr>
                <w:rFonts w:ascii="Times New Roman" w:eastAsia="Times New Roman" w:hAnsi="Times New Roman"/>
                <w:sz w:val="20"/>
                <w:szCs w:val="20"/>
              </w:rPr>
              <w:t>увеличение среднего чека.</w:t>
            </w:r>
          </w:p>
        </w:tc>
        <w:tc>
          <w:tcPr>
            <w:tcW w:w="458" w:type="pct"/>
          </w:tcPr>
          <w:p w:rsidR="00C418B6" w:rsidRPr="0074093B" w:rsidRDefault="00A52808"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Создание новых рабочих мест, рост бюджетных доходов, увеличение туристического потока</w:t>
            </w:r>
          </w:p>
        </w:tc>
        <w:tc>
          <w:tcPr>
            <w:tcW w:w="556" w:type="pct"/>
          </w:tcPr>
          <w:p w:rsidR="00C418B6" w:rsidRPr="0074093B" w:rsidRDefault="00463A9D"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Создание </w:t>
            </w:r>
            <w:r w:rsidR="000307C8" w:rsidRPr="0074093B">
              <w:rPr>
                <w:rFonts w:ascii="Times New Roman" w:eastAsia="Times New Roman" w:hAnsi="Times New Roman"/>
                <w:sz w:val="20"/>
                <w:szCs w:val="20"/>
              </w:rPr>
              <w:t>7 домиков</w:t>
            </w:r>
          </w:p>
        </w:tc>
        <w:tc>
          <w:tcPr>
            <w:tcW w:w="851" w:type="pct"/>
          </w:tcPr>
          <w:p w:rsidR="00C418B6" w:rsidRPr="0074093B" w:rsidRDefault="000307C8" w:rsidP="00C02373">
            <w:pPr>
              <w:widowControl w:val="0"/>
              <w:autoSpaceDE w:val="0"/>
              <w:autoSpaceDN w:val="0"/>
              <w:spacing w:after="0" w:line="240" w:lineRule="auto"/>
              <w:ind w:firstLine="117"/>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Необходима грантовая поддержка от Департамента туризма</w:t>
            </w:r>
          </w:p>
        </w:tc>
        <w:tc>
          <w:tcPr>
            <w:tcW w:w="524" w:type="pct"/>
          </w:tcPr>
          <w:p w:rsidR="00C418B6" w:rsidRPr="0074093B" w:rsidRDefault="000307C8"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«Туризм и индустрия гостеприимства»</w:t>
            </w:r>
          </w:p>
        </w:tc>
        <w:tc>
          <w:tcPr>
            <w:tcW w:w="393" w:type="pct"/>
          </w:tcPr>
          <w:p w:rsidR="00C418B6" w:rsidRPr="0074093B" w:rsidRDefault="008E02DE"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2021-2023</w:t>
            </w:r>
          </w:p>
        </w:tc>
        <w:tc>
          <w:tcPr>
            <w:tcW w:w="490" w:type="pct"/>
          </w:tcPr>
          <w:p w:rsidR="00205D4A" w:rsidRPr="0074093B" w:rsidRDefault="000307C8" w:rsidP="00C02373">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 xml:space="preserve">ООО </w:t>
            </w:r>
            <w:r w:rsidR="00595620" w:rsidRPr="0074093B">
              <w:rPr>
                <w:rFonts w:ascii="Times New Roman" w:eastAsia="Times New Roman" w:hAnsi="Times New Roman"/>
                <w:sz w:val="20"/>
                <w:szCs w:val="20"/>
              </w:rPr>
              <w:t>«</w:t>
            </w:r>
            <w:r w:rsidRPr="0074093B">
              <w:rPr>
                <w:rFonts w:ascii="Times New Roman" w:eastAsia="Times New Roman" w:hAnsi="Times New Roman"/>
                <w:sz w:val="20"/>
                <w:szCs w:val="20"/>
              </w:rPr>
              <w:t>Легенды леса,</w:t>
            </w:r>
          </w:p>
          <w:p w:rsidR="00C418B6" w:rsidRPr="0074093B"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bCs/>
                <w:sz w:val="20"/>
                <w:szCs w:val="20"/>
              </w:rPr>
              <w:t>Администрация Угличского муниципального района</w:t>
            </w:r>
            <w:r w:rsidR="00205D4A" w:rsidRPr="0074093B">
              <w:rPr>
                <w:rFonts w:ascii="Times New Roman" w:eastAsia="Times New Roman" w:hAnsi="Times New Roman"/>
                <w:bCs/>
                <w:sz w:val="20"/>
                <w:szCs w:val="20"/>
              </w:rPr>
              <w:t xml:space="preserve">, </w:t>
            </w:r>
            <w:r w:rsidR="00205D4A" w:rsidRPr="0074093B">
              <w:rPr>
                <w:rFonts w:ascii="Times New Roman" w:eastAsia="Times New Roman" w:hAnsi="Times New Roman"/>
                <w:sz w:val="20"/>
                <w:szCs w:val="20"/>
              </w:rPr>
              <w:t xml:space="preserve"> </w:t>
            </w:r>
            <w:r w:rsidR="000307C8" w:rsidRPr="0074093B">
              <w:rPr>
                <w:rFonts w:ascii="Times New Roman" w:eastAsia="Times New Roman" w:hAnsi="Times New Roman"/>
                <w:sz w:val="20"/>
                <w:szCs w:val="20"/>
              </w:rPr>
              <w:t>Департамент туризма</w:t>
            </w:r>
            <w:r w:rsidR="00595620" w:rsidRPr="0074093B">
              <w:rPr>
                <w:rFonts w:ascii="Times New Roman" w:eastAsia="Times New Roman" w:hAnsi="Times New Roman"/>
                <w:sz w:val="20"/>
                <w:szCs w:val="20"/>
              </w:rPr>
              <w:t xml:space="preserve"> Ярославской области</w:t>
            </w:r>
          </w:p>
        </w:tc>
      </w:tr>
      <w:tr w:rsidR="00C02373" w:rsidRPr="0074093B" w:rsidTr="00A44490">
        <w:trPr>
          <w:trHeight w:val="154"/>
        </w:trPr>
        <w:tc>
          <w:tcPr>
            <w:tcW w:w="210" w:type="pct"/>
          </w:tcPr>
          <w:p w:rsidR="009808B4" w:rsidRPr="0074093B" w:rsidRDefault="00AE3917"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4.1.</w:t>
            </w:r>
            <w:r w:rsidR="00030D53" w:rsidRPr="0074093B">
              <w:rPr>
                <w:rFonts w:ascii="Times New Roman" w:eastAsia="Times New Roman" w:hAnsi="Times New Roman"/>
                <w:sz w:val="20"/>
                <w:szCs w:val="20"/>
              </w:rPr>
              <w:t>3</w:t>
            </w:r>
          </w:p>
        </w:tc>
        <w:tc>
          <w:tcPr>
            <w:tcW w:w="502" w:type="pct"/>
          </w:tcPr>
          <w:p w:rsidR="009808B4" w:rsidRPr="0074093B" w:rsidRDefault="009808B4"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Строительство </w:t>
            </w:r>
            <w:r w:rsidR="000307C8" w:rsidRPr="0074093B">
              <w:rPr>
                <w:rFonts w:ascii="Times New Roman" w:eastAsia="Times New Roman" w:hAnsi="Times New Roman"/>
                <w:sz w:val="20"/>
                <w:szCs w:val="20"/>
              </w:rPr>
              <w:t xml:space="preserve">гостиничного комплекса </w:t>
            </w:r>
            <w:r w:rsidRPr="0074093B">
              <w:rPr>
                <w:rFonts w:ascii="Times New Roman" w:eastAsia="Times New Roman" w:hAnsi="Times New Roman"/>
                <w:sz w:val="20"/>
                <w:szCs w:val="20"/>
              </w:rPr>
              <w:t>в историческом центре</w:t>
            </w:r>
            <w:r w:rsidR="00EC078F" w:rsidRPr="0074093B">
              <w:rPr>
                <w:rFonts w:ascii="Times New Roman" w:eastAsia="Times New Roman" w:hAnsi="Times New Roman"/>
                <w:sz w:val="20"/>
                <w:szCs w:val="20"/>
              </w:rPr>
              <w:t xml:space="preserve"> </w:t>
            </w:r>
            <w:r w:rsidRPr="0074093B">
              <w:rPr>
                <w:rFonts w:ascii="Times New Roman" w:eastAsia="Times New Roman" w:hAnsi="Times New Roman"/>
                <w:sz w:val="20"/>
                <w:szCs w:val="20"/>
              </w:rPr>
              <w:t>г. Углича</w:t>
            </w:r>
          </w:p>
        </w:tc>
        <w:tc>
          <w:tcPr>
            <w:tcW w:w="525" w:type="pct"/>
          </w:tcPr>
          <w:p w:rsidR="009808B4" w:rsidRPr="0074093B" w:rsidRDefault="008E02DE"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Недостаточное количество мест размещения</w:t>
            </w:r>
          </w:p>
        </w:tc>
        <w:tc>
          <w:tcPr>
            <w:tcW w:w="491" w:type="pct"/>
          </w:tcPr>
          <w:p w:rsidR="009808B4" w:rsidRPr="0074093B" w:rsidRDefault="005B05E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Улучшение туристической инфраструктуры</w:t>
            </w:r>
          </w:p>
        </w:tc>
        <w:tc>
          <w:tcPr>
            <w:tcW w:w="458" w:type="pct"/>
          </w:tcPr>
          <w:p w:rsidR="009808B4" w:rsidRPr="0074093B" w:rsidRDefault="00A52808"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Создание новых рабочих мест, рост бюджетных доходов, увеличение туристического потока</w:t>
            </w:r>
          </w:p>
        </w:tc>
        <w:tc>
          <w:tcPr>
            <w:tcW w:w="556" w:type="pct"/>
          </w:tcPr>
          <w:p w:rsidR="009808B4" w:rsidRPr="0074093B" w:rsidRDefault="00595620"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Открытие </w:t>
            </w:r>
            <w:r w:rsidR="00CF625B" w:rsidRPr="0074093B">
              <w:rPr>
                <w:rFonts w:ascii="Times New Roman" w:eastAsia="Times New Roman" w:hAnsi="Times New Roman"/>
                <w:sz w:val="20"/>
                <w:szCs w:val="20"/>
              </w:rPr>
              <w:t xml:space="preserve">гостиничного комплекса с </w:t>
            </w:r>
            <w:r w:rsidR="000307C8" w:rsidRPr="0074093B">
              <w:rPr>
                <w:rFonts w:ascii="Times New Roman" w:eastAsia="Times New Roman" w:hAnsi="Times New Roman"/>
                <w:sz w:val="20"/>
                <w:szCs w:val="20"/>
              </w:rPr>
              <w:t>250 номер</w:t>
            </w:r>
            <w:r w:rsidR="00CF625B" w:rsidRPr="0074093B">
              <w:rPr>
                <w:rFonts w:ascii="Times New Roman" w:eastAsia="Times New Roman" w:hAnsi="Times New Roman"/>
                <w:sz w:val="20"/>
                <w:szCs w:val="20"/>
              </w:rPr>
              <w:t>ам</w:t>
            </w:r>
          </w:p>
        </w:tc>
        <w:tc>
          <w:tcPr>
            <w:tcW w:w="851" w:type="pct"/>
          </w:tcPr>
          <w:p w:rsidR="009808B4" w:rsidRPr="0074093B" w:rsidRDefault="000307C8" w:rsidP="00C02373">
            <w:pPr>
              <w:widowControl w:val="0"/>
              <w:autoSpaceDE w:val="0"/>
              <w:autoSpaceDN w:val="0"/>
              <w:spacing w:after="0" w:line="240" w:lineRule="auto"/>
              <w:ind w:firstLine="117"/>
              <w:jc w:val="center"/>
              <w:rPr>
                <w:rFonts w:ascii="Times New Roman" w:eastAsia="Times New Roman" w:hAnsi="Times New Roman"/>
                <w:sz w:val="20"/>
                <w:szCs w:val="20"/>
              </w:rPr>
            </w:pPr>
            <w:r w:rsidRPr="0074093B">
              <w:rPr>
                <w:rFonts w:ascii="Times New Roman" w:eastAsia="Times New Roman" w:hAnsi="Times New Roman"/>
                <w:sz w:val="20"/>
                <w:szCs w:val="20"/>
              </w:rPr>
              <w:t>Средства инвестора, с поддержкой средств ИБК</w:t>
            </w:r>
          </w:p>
        </w:tc>
        <w:tc>
          <w:tcPr>
            <w:tcW w:w="524" w:type="pct"/>
          </w:tcPr>
          <w:p w:rsidR="009808B4" w:rsidRPr="0074093B" w:rsidRDefault="00CF625B"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393" w:type="pct"/>
          </w:tcPr>
          <w:p w:rsidR="009808B4" w:rsidRPr="0074093B" w:rsidRDefault="008E02DE"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2022-202</w:t>
            </w:r>
            <w:r w:rsidR="000307C8" w:rsidRPr="0074093B">
              <w:rPr>
                <w:rFonts w:ascii="Times New Roman" w:eastAsia="Times New Roman" w:hAnsi="Times New Roman"/>
                <w:sz w:val="20"/>
                <w:szCs w:val="20"/>
              </w:rPr>
              <w:t>7</w:t>
            </w:r>
          </w:p>
        </w:tc>
        <w:tc>
          <w:tcPr>
            <w:tcW w:w="490" w:type="pct"/>
          </w:tcPr>
          <w:p w:rsidR="009808B4" w:rsidRPr="0074093B" w:rsidRDefault="00C5622C"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ООО </w:t>
            </w:r>
            <w:r w:rsidR="00595620" w:rsidRPr="0074093B">
              <w:rPr>
                <w:rFonts w:ascii="Times New Roman" w:eastAsia="Times New Roman" w:hAnsi="Times New Roman"/>
                <w:sz w:val="20"/>
                <w:szCs w:val="20"/>
              </w:rPr>
              <w:t>«</w:t>
            </w:r>
            <w:r w:rsidRPr="0074093B">
              <w:rPr>
                <w:rFonts w:ascii="Times New Roman" w:eastAsia="Times New Roman" w:hAnsi="Times New Roman"/>
                <w:sz w:val="20"/>
                <w:szCs w:val="20"/>
              </w:rPr>
              <w:t>Ярославское взморье</w:t>
            </w:r>
            <w:r w:rsidR="00595620" w:rsidRPr="0074093B">
              <w:rPr>
                <w:rFonts w:ascii="Times New Roman" w:eastAsia="Times New Roman" w:hAnsi="Times New Roman"/>
                <w:sz w:val="20"/>
                <w:szCs w:val="20"/>
              </w:rPr>
              <w:t>»</w:t>
            </w:r>
          </w:p>
        </w:tc>
      </w:tr>
      <w:tr w:rsidR="00C02373" w:rsidRPr="0074093B" w:rsidTr="00A44490">
        <w:trPr>
          <w:trHeight w:val="154"/>
        </w:trPr>
        <w:tc>
          <w:tcPr>
            <w:tcW w:w="210" w:type="pct"/>
          </w:tcPr>
          <w:p w:rsidR="009808B4" w:rsidRPr="0074093B" w:rsidRDefault="00AE3917"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4.1.</w:t>
            </w:r>
            <w:r w:rsidR="00030D53" w:rsidRPr="0074093B">
              <w:rPr>
                <w:rFonts w:ascii="Times New Roman" w:eastAsia="Times New Roman" w:hAnsi="Times New Roman"/>
                <w:sz w:val="20"/>
                <w:szCs w:val="20"/>
              </w:rPr>
              <w:t>4</w:t>
            </w:r>
          </w:p>
        </w:tc>
        <w:tc>
          <w:tcPr>
            <w:tcW w:w="502" w:type="pct"/>
          </w:tcPr>
          <w:p w:rsidR="009808B4" w:rsidRPr="0074093B" w:rsidRDefault="009808B4"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гостиничного комплекса «Домковка»</w:t>
            </w:r>
          </w:p>
        </w:tc>
        <w:tc>
          <w:tcPr>
            <w:tcW w:w="525" w:type="pct"/>
          </w:tcPr>
          <w:p w:rsidR="009808B4" w:rsidRPr="0074093B" w:rsidRDefault="008E02DE"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Недостаточное количество мест размещения</w:t>
            </w:r>
            <w:r w:rsidR="00B969E9" w:rsidRPr="0074093B">
              <w:rPr>
                <w:rFonts w:ascii="Times New Roman" w:eastAsia="Times New Roman" w:hAnsi="Times New Roman"/>
                <w:sz w:val="20"/>
                <w:szCs w:val="20"/>
              </w:rPr>
              <w:t>, расположенных вне города</w:t>
            </w:r>
          </w:p>
        </w:tc>
        <w:tc>
          <w:tcPr>
            <w:tcW w:w="491" w:type="pct"/>
          </w:tcPr>
          <w:p w:rsidR="009808B4" w:rsidRPr="0074093B" w:rsidRDefault="005B05E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Улучшение туристической инфраструктуры</w:t>
            </w:r>
          </w:p>
        </w:tc>
        <w:tc>
          <w:tcPr>
            <w:tcW w:w="458" w:type="pct"/>
          </w:tcPr>
          <w:p w:rsidR="009808B4" w:rsidRPr="0074093B" w:rsidRDefault="00A52808"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Создание новых рабочих мест, рост бюджетных доходов, увеличение туристического потока</w:t>
            </w:r>
          </w:p>
        </w:tc>
        <w:tc>
          <w:tcPr>
            <w:tcW w:w="556" w:type="pct"/>
          </w:tcPr>
          <w:p w:rsidR="009808B4" w:rsidRPr="0074093B" w:rsidRDefault="00CF625B"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Открытие гостиничного комплекса со 140 номерам</w:t>
            </w:r>
          </w:p>
        </w:tc>
        <w:tc>
          <w:tcPr>
            <w:tcW w:w="851" w:type="pct"/>
          </w:tcPr>
          <w:p w:rsidR="009808B4" w:rsidRPr="0074093B" w:rsidRDefault="000307C8" w:rsidP="00C02373">
            <w:pPr>
              <w:widowControl w:val="0"/>
              <w:autoSpaceDE w:val="0"/>
              <w:autoSpaceDN w:val="0"/>
              <w:spacing w:after="0" w:line="240" w:lineRule="auto"/>
              <w:ind w:firstLine="117"/>
              <w:jc w:val="center"/>
              <w:rPr>
                <w:rFonts w:ascii="Times New Roman" w:eastAsia="Times New Roman" w:hAnsi="Times New Roman"/>
                <w:sz w:val="20"/>
                <w:szCs w:val="20"/>
              </w:rPr>
            </w:pPr>
            <w:r w:rsidRPr="0074093B">
              <w:rPr>
                <w:rFonts w:ascii="Times New Roman" w:eastAsia="Times New Roman" w:hAnsi="Times New Roman"/>
                <w:sz w:val="20"/>
                <w:szCs w:val="20"/>
              </w:rPr>
              <w:t>Средства инвестора и строительство инженерной инфраструктуры.</w:t>
            </w:r>
          </w:p>
        </w:tc>
        <w:tc>
          <w:tcPr>
            <w:tcW w:w="524" w:type="pct"/>
          </w:tcPr>
          <w:p w:rsidR="009808B4" w:rsidRPr="0074093B" w:rsidRDefault="000307C8" w:rsidP="00C02373">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sz w:val="20"/>
                <w:szCs w:val="20"/>
              </w:rPr>
              <w:t>Национальный проект «Туризм и индустрия гостеприимства»</w:t>
            </w:r>
          </w:p>
        </w:tc>
        <w:tc>
          <w:tcPr>
            <w:tcW w:w="393" w:type="pct"/>
          </w:tcPr>
          <w:p w:rsidR="009808B4" w:rsidRPr="0074093B" w:rsidRDefault="000307C8"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2024-2024</w:t>
            </w:r>
          </w:p>
        </w:tc>
        <w:tc>
          <w:tcPr>
            <w:tcW w:w="490" w:type="pct"/>
          </w:tcPr>
          <w:p w:rsidR="009808B4" w:rsidRPr="0074093B" w:rsidRDefault="00C5622C" w:rsidP="00C02373">
            <w:pPr>
              <w:widowControl w:val="0"/>
              <w:autoSpaceDE w:val="0"/>
              <w:autoSpaceDN w:val="0"/>
              <w:spacing w:after="0" w:line="240" w:lineRule="auto"/>
              <w:jc w:val="center"/>
              <w:rPr>
                <w:rFonts w:ascii="Times New Roman" w:eastAsia="Times New Roman" w:hAnsi="Times New Roman"/>
                <w:sz w:val="20"/>
                <w:szCs w:val="20"/>
                <w:lang w:val="en-US"/>
              </w:rPr>
            </w:pPr>
            <w:r w:rsidRPr="0074093B">
              <w:rPr>
                <w:rFonts w:ascii="Times New Roman" w:eastAsia="Times New Roman" w:hAnsi="Times New Roman"/>
                <w:sz w:val="20"/>
                <w:szCs w:val="20"/>
              </w:rPr>
              <w:t xml:space="preserve">ООО </w:t>
            </w:r>
            <w:r w:rsidRPr="0074093B">
              <w:rPr>
                <w:rFonts w:ascii="Times New Roman" w:eastAsia="Times New Roman" w:hAnsi="Times New Roman"/>
                <w:sz w:val="20"/>
                <w:szCs w:val="20"/>
                <w:lang w:val="en-US"/>
              </w:rPr>
              <w:t>COSMOS HOTEL GROUP</w:t>
            </w:r>
          </w:p>
        </w:tc>
      </w:tr>
      <w:tr w:rsidR="00C418B6" w:rsidRPr="0074093B" w:rsidTr="00C02373">
        <w:trPr>
          <w:trHeight w:val="154"/>
        </w:trPr>
        <w:tc>
          <w:tcPr>
            <w:tcW w:w="5000" w:type="pct"/>
            <w:gridSpan w:val="10"/>
            <w:shd w:val="clear" w:color="auto" w:fill="EAF1DD"/>
          </w:tcPr>
          <w:p w:rsidR="00C418B6" w:rsidRPr="0074093B" w:rsidRDefault="00C418B6" w:rsidP="00C02373">
            <w:pPr>
              <w:widowControl w:val="0"/>
              <w:autoSpaceDE w:val="0"/>
              <w:autoSpaceDN w:val="0"/>
              <w:spacing w:after="0" w:line="240" w:lineRule="auto"/>
              <w:rPr>
                <w:rFonts w:ascii="Times New Roman" w:eastAsia="Times New Roman" w:hAnsi="Times New Roman"/>
                <w:b/>
                <w:sz w:val="20"/>
                <w:szCs w:val="20"/>
              </w:rPr>
            </w:pPr>
            <w:r w:rsidRPr="0074093B">
              <w:rPr>
                <w:rFonts w:ascii="Times New Roman" w:eastAsia="Times New Roman" w:hAnsi="Times New Roman"/>
                <w:sz w:val="20"/>
                <w:szCs w:val="20"/>
              </w:rPr>
              <w:t>4.2. Развитие инфраструктуры для привлечения туристов</w:t>
            </w:r>
          </w:p>
        </w:tc>
      </w:tr>
      <w:tr w:rsidR="00C02373" w:rsidRPr="0074093B" w:rsidTr="00A44490">
        <w:trPr>
          <w:trHeight w:val="154"/>
        </w:trPr>
        <w:tc>
          <w:tcPr>
            <w:tcW w:w="210"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4.2.1</w:t>
            </w:r>
          </w:p>
        </w:tc>
        <w:tc>
          <w:tcPr>
            <w:tcW w:w="502"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w:t>
            </w:r>
            <w:r w:rsidR="007254D2" w:rsidRPr="0074093B">
              <w:rPr>
                <w:rFonts w:ascii="Times New Roman" w:eastAsia="Times New Roman" w:hAnsi="Times New Roman"/>
                <w:sz w:val="20"/>
                <w:szCs w:val="20"/>
              </w:rPr>
              <w:t>роительство автовокзала в г. Угличе</w:t>
            </w:r>
          </w:p>
        </w:tc>
        <w:tc>
          <w:tcPr>
            <w:tcW w:w="525" w:type="pct"/>
          </w:tcPr>
          <w:p w:rsidR="0048456A" w:rsidRPr="0074093B" w:rsidRDefault="007254D2"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современного автовокзала</w:t>
            </w:r>
            <w:r w:rsidR="0048456A" w:rsidRPr="0074093B">
              <w:rPr>
                <w:rFonts w:ascii="Times New Roman" w:eastAsia="Times New Roman" w:hAnsi="Times New Roman"/>
                <w:sz w:val="20"/>
                <w:szCs w:val="20"/>
              </w:rPr>
              <w:t>.</w:t>
            </w:r>
          </w:p>
        </w:tc>
        <w:tc>
          <w:tcPr>
            <w:tcW w:w="491"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нов</w:t>
            </w:r>
            <w:r w:rsidR="007254D2" w:rsidRPr="0074093B">
              <w:rPr>
                <w:rFonts w:ascii="Times New Roman" w:eastAsia="Times New Roman" w:hAnsi="Times New Roman"/>
                <w:sz w:val="20"/>
                <w:szCs w:val="20"/>
              </w:rPr>
              <w:t>ого автовокзала в центре города</w:t>
            </w:r>
          </w:p>
        </w:tc>
        <w:tc>
          <w:tcPr>
            <w:tcW w:w="458" w:type="pct"/>
          </w:tcPr>
          <w:p w:rsidR="0048456A" w:rsidRPr="0074093B" w:rsidRDefault="00030633"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туристического потока, повышение качества жизни населения</w:t>
            </w:r>
          </w:p>
        </w:tc>
        <w:tc>
          <w:tcPr>
            <w:tcW w:w="556" w:type="pct"/>
          </w:tcPr>
          <w:p w:rsidR="0048456A" w:rsidRPr="0074093B" w:rsidRDefault="00072DD9"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автовокзала с залом ожидания не менее 100 мест</w:t>
            </w:r>
          </w:p>
        </w:tc>
        <w:tc>
          <w:tcPr>
            <w:tcW w:w="851" w:type="pct"/>
          </w:tcPr>
          <w:p w:rsidR="0048456A" w:rsidRPr="0074093B" w:rsidRDefault="00B969E9"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 источник финансирования для строительства</w:t>
            </w:r>
          </w:p>
        </w:tc>
        <w:tc>
          <w:tcPr>
            <w:tcW w:w="524"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«Туризм и индустрия гостеприимства».</w:t>
            </w:r>
          </w:p>
        </w:tc>
        <w:tc>
          <w:tcPr>
            <w:tcW w:w="393"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2022-2025</w:t>
            </w:r>
          </w:p>
        </w:tc>
        <w:tc>
          <w:tcPr>
            <w:tcW w:w="490" w:type="pct"/>
          </w:tcPr>
          <w:p w:rsidR="0048456A" w:rsidRPr="0074093B"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C02373" w:rsidRPr="0074093B" w:rsidTr="00A44490">
        <w:trPr>
          <w:trHeight w:val="154"/>
        </w:trPr>
        <w:tc>
          <w:tcPr>
            <w:tcW w:w="210"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4.2.2</w:t>
            </w:r>
          </w:p>
        </w:tc>
        <w:tc>
          <w:tcPr>
            <w:tcW w:w="502"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Восстановление прямого автобусного сообщения с г.Москва</w:t>
            </w:r>
          </w:p>
        </w:tc>
        <w:tc>
          <w:tcPr>
            <w:tcW w:w="525" w:type="pct"/>
          </w:tcPr>
          <w:p w:rsidR="0048456A" w:rsidRPr="0074093B" w:rsidRDefault="0048456A" w:rsidP="0003063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Недостаточная транспортная доступность </w:t>
            </w:r>
            <w:r w:rsidR="00030633" w:rsidRPr="0074093B">
              <w:rPr>
                <w:rFonts w:ascii="Times New Roman" w:eastAsia="Times New Roman" w:hAnsi="Times New Roman"/>
                <w:sz w:val="20"/>
                <w:szCs w:val="20"/>
              </w:rPr>
              <w:t>района</w:t>
            </w:r>
          </w:p>
        </w:tc>
        <w:tc>
          <w:tcPr>
            <w:tcW w:w="491"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удобства передвижения и увеличение тур</w:t>
            </w:r>
            <w:r w:rsidR="00030633" w:rsidRPr="0074093B">
              <w:rPr>
                <w:rFonts w:ascii="Times New Roman" w:eastAsia="Times New Roman" w:hAnsi="Times New Roman"/>
                <w:sz w:val="20"/>
                <w:szCs w:val="20"/>
              </w:rPr>
              <w:t xml:space="preserve">истического </w:t>
            </w:r>
            <w:r w:rsidRPr="0074093B">
              <w:rPr>
                <w:rFonts w:ascii="Times New Roman" w:eastAsia="Times New Roman" w:hAnsi="Times New Roman"/>
                <w:sz w:val="20"/>
                <w:szCs w:val="20"/>
              </w:rPr>
              <w:lastRenderedPageBreak/>
              <w:t>потока</w:t>
            </w:r>
          </w:p>
        </w:tc>
        <w:tc>
          <w:tcPr>
            <w:tcW w:w="458" w:type="pct"/>
          </w:tcPr>
          <w:p w:rsidR="0048456A" w:rsidRPr="0074093B"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lastRenderedPageBreak/>
              <w:t xml:space="preserve">Увеличение туристического потока, повышение качества жизни </w:t>
            </w:r>
            <w:r w:rsidRPr="0074093B">
              <w:rPr>
                <w:rFonts w:ascii="Times New Roman" w:eastAsia="Times New Roman" w:hAnsi="Times New Roman"/>
                <w:sz w:val="20"/>
                <w:szCs w:val="20"/>
              </w:rPr>
              <w:lastRenderedPageBreak/>
              <w:t>населения</w:t>
            </w:r>
          </w:p>
        </w:tc>
        <w:tc>
          <w:tcPr>
            <w:tcW w:w="556" w:type="pct"/>
          </w:tcPr>
          <w:p w:rsidR="0048456A" w:rsidRPr="0074093B" w:rsidRDefault="00B969E9"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lastRenderedPageBreak/>
              <w:t>6 рейсов в неделю, в пятницу и в выходные дни</w:t>
            </w:r>
          </w:p>
        </w:tc>
        <w:tc>
          <w:tcPr>
            <w:tcW w:w="851" w:type="pct"/>
          </w:tcPr>
          <w:p w:rsidR="0048456A" w:rsidRPr="0074093B" w:rsidRDefault="0076510D"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Организация межрегиональных перевозок</w:t>
            </w:r>
          </w:p>
        </w:tc>
        <w:tc>
          <w:tcPr>
            <w:tcW w:w="524" w:type="pct"/>
          </w:tcPr>
          <w:p w:rsidR="0048456A" w:rsidRPr="0074093B"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Стратегия социально-экономического развития Угличского муниципального </w:t>
            </w:r>
            <w:r w:rsidRPr="0074093B">
              <w:rPr>
                <w:rFonts w:ascii="Times New Roman" w:eastAsia="Times New Roman" w:hAnsi="Times New Roman"/>
                <w:sz w:val="20"/>
                <w:szCs w:val="20"/>
              </w:rPr>
              <w:lastRenderedPageBreak/>
              <w:t>района</w:t>
            </w:r>
          </w:p>
        </w:tc>
        <w:tc>
          <w:tcPr>
            <w:tcW w:w="393" w:type="pct"/>
          </w:tcPr>
          <w:p w:rsidR="0048456A" w:rsidRPr="0074093B"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lastRenderedPageBreak/>
              <w:t>2022-2027</w:t>
            </w:r>
          </w:p>
        </w:tc>
        <w:tc>
          <w:tcPr>
            <w:tcW w:w="490" w:type="pct"/>
          </w:tcPr>
          <w:p w:rsidR="0048456A" w:rsidRPr="0074093B"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r w:rsidR="00B07E61" w:rsidRPr="0074093B">
              <w:rPr>
                <w:rFonts w:ascii="Times New Roman" w:eastAsia="Times New Roman" w:hAnsi="Times New Roman"/>
                <w:sz w:val="20"/>
                <w:szCs w:val="20"/>
              </w:rPr>
              <w:t xml:space="preserve">, Департамент </w:t>
            </w:r>
            <w:r w:rsidR="00B07E61" w:rsidRPr="0074093B">
              <w:rPr>
                <w:rFonts w:ascii="Times New Roman" w:eastAsia="Times New Roman" w:hAnsi="Times New Roman"/>
                <w:sz w:val="20"/>
                <w:szCs w:val="20"/>
              </w:rPr>
              <w:lastRenderedPageBreak/>
              <w:t>транспорта</w:t>
            </w:r>
          </w:p>
        </w:tc>
      </w:tr>
      <w:tr w:rsidR="00C02373" w:rsidRPr="0074093B" w:rsidTr="00A44490">
        <w:trPr>
          <w:trHeight w:val="154"/>
        </w:trPr>
        <w:tc>
          <w:tcPr>
            <w:tcW w:w="210"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lastRenderedPageBreak/>
              <w:t>4.2.3</w:t>
            </w:r>
          </w:p>
        </w:tc>
        <w:tc>
          <w:tcPr>
            <w:tcW w:w="502"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Возобновление регулярного ж/д сообщения с Москвой и С-Петербургом</w:t>
            </w:r>
          </w:p>
        </w:tc>
        <w:tc>
          <w:tcPr>
            <w:tcW w:w="525" w:type="pct"/>
          </w:tcPr>
          <w:p w:rsidR="0048456A" w:rsidRPr="0074093B"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Необходима модернизация ж/д полотна, магистральной инфраструктуры</w:t>
            </w:r>
          </w:p>
        </w:tc>
        <w:tc>
          <w:tcPr>
            <w:tcW w:w="491"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удобства передвижения и увеличение турпотока</w:t>
            </w:r>
          </w:p>
        </w:tc>
        <w:tc>
          <w:tcPr>
            <w:tcW w:w="458" w:type="pct"/>
          </w:tcPr>
          <w:p w:rsidR="0048456A" w:rsidRPr="0074093B"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туристического потока, повышение качества жизни населения</w:t>
            </w:r>
          </w:p>
        </w:tc>
        <w:tc>
          <w:tcPr>
            <w:tcW w:w="556" w:type="pct"/>
          </w:tcPr>
          <w:p w:rsidR="0048456A" w:rsidRPr="0074093B" w:rsidRDefault="0076510D"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Регулярные </w:t>
            </w:r>
            <w:r w:rsidR="006F784C" w:rsidRPr="0074093B">
              <w:rPr>
                <w:rFonts w:ascii="Times New Roman" w:eastAsia="Times New Roman" w:hAnsi="Times New Roman"/>
                <w:sz w:val="20"/>
                <w:szCs w:val="20"/>
              </w:rPr>
              <w:t xml:space="preserve">рейсы по </w:t>
            </w:r>
            <w:r w:rsidRPr="0074093B">
              <w:rPr>
                <w:rFonts w:ascii="Times New Roman" w:eastAsia="Times New Roman" w:hAnsi="Times New Roman"/>
                <w:sz w:val="20"/>
                <w:szCs w:val="20"/>
              </w:rPr>
              <w:t>3 раза в неделю</w:t>
            </w:r>
          </w:p>
        </w:tc>
        <w:tc>
          <w:tcPr>
            <w:tcW w:w="851" w:type="pct"/>
          </w:tcPr>
          <w:p w:rsidR="0048456A" w:rsidRPr="0074093B" w:rsidRDefault="0076510D" w:rsidP="00C0238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Проработка с ОАО </w:t>
            </w:r>
            <w:r w:rsidR="00C02386" w:rsidRPr="0074093B">
              <w:rPr>
                <w:rFonts w:ascii="Times New Roman" w:eastAsia="Times New Roman" w:hAnsi="Times New Roman"/>
                <w:sz w:val="20"/>
                <w:szCs w:val="20"/>
              </w:rPr>
              <w:t>«</w:t>
            </w:r>
            <w:r w:rsidRPr="0074093B">
              <w:rPr>
                <w:rFonts w:ascii="Times New Roman" w:eastAsia="Times New Roman" w:hAnsi="Times New Roman"/>
                <w:sz w:val="20"/>
                <w:szCs w:val="20"/>
              </w:rPr>
              <w:t>РЖД</w:t>
            </w:r>
            <w:r w:rsidR="00C02386" w:rsidRPr="0074093B">
              <w:rPr>
                <w:rFonts w:ascii="Times New Roman" w:eastAsia="Times New Roman" w:hAnsi="Times New Roman"/>
                <w:sz w:val="20"/>
                <w:szCs w:val="20"/>
              </w:rPr>
              <w:t>»</w:t>
            </w:r>
            <w:r w:rsidRPr="0074093B">
              <w:rPr>
                <w:rFonts w:ascii="Times New Roman" w:eastAsia="Times New Roman" w:hAnsi="Times New Roman"/>
                <w:sz w:val="20"/>
                <w:szCs w:val="20"/>
              </w:rPr>
              <w:t xml:space="preserve"> </w:t>
            </w:r>
            <w:r w:rsidR="00C02386" w:rsidRPr="0074093B">
              <w:rPr>
                <w:rFonts w:ascii="Times New Roman" w:eastAsia="Times New Roman" w:hAnsi="Times New Roman"/>
                <w:sz w:val="20"/>
                <w:szCs w:val="20"/>
              </w:rPr>
              <w:t xml:space="preserve">вопроса </w:t>
            </w:r>
            <w:r w:rsidRPr="0074093B">
              <w:rPr>
                <w:rFonts w:ascii="Times New Roman" w:eastAsia="Times New Roman" w:hAnsi="Times New Roman"/>
                <w:sz w:val="20"/>
                <w:szCs w:val="20"/>
              </w:rPr>
              <w:t>о возобновлении пассажирского железнодорожного сообщения</w:t>
            </w:r>
          </w:p>
        </w:tc>
        <w:tc>
          <w:tcPr>
            <w:tcW w:w="524" w:type="pct"/>
          </w:tcPr>
          <w:p w:rsidR="0048456A" w:rsidRPr="0074093B" w:rsidRDefault="006F784C"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393" w:type="pct"/>
          </w:tcPr>
          <w:p w:rsidR="0048456A" w:rsidRPr="0074093B" w:rsidRDefault="00C02386"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2022-2027</w:t>
            </w:r>
          </w:p>
        </w:tc>
        <w:tc>
          <w:tcPr>
            <w:tcW w:w="490" w:type="pct"/>
          </w:tcPr>
          <w:p w:rsidR="0048456A" w:rsidRPr="0074093B"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r w:rsidR="0048456A" w:rsidRPr="0074093B">
              <w:rPr>
                <w:rFonts w:ascii="Times New Roman" w:eastAsia="Times New Roman" w:hAnsi="Times New Roman"/>
                <w:sz w:val="20"/>
                <w:szCs w:val="20"/>
              </w:rPr>
              <w:t xml:space="preserve">, </w:t>
            </w:r>
            <w:r w:rsidR="00B07E61" w:rsidRPr="0074093B">
              <w:rPr>
                <w:rFonts w:ascii="Times New Roman" w:eastAsia="Times New Roman" w:hAnsi="Times New Roman"/>
                <w:sz w:val="20"/>
                <w:szCs w:val="20"/>
              </w:rPr>
              <w:t>Департамент транспорта</w:t>
            </w:r>
          </w:p>
        </w:tc>
      </w:tr>
      <w:tr w:rsidR="00C02373" w:rsidRPr="0074093B" w:rsidTr="00A44490">
        <w:trPr>
          <w:trHeight w:val="154"/>
        </w:trPr>
        <w:tc>
          <w:tcPr>
            <w:tcW w:w="210"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4.2.4</w:t>
            </w:r>
          </w:p>
        </w:tc>
        <w:tc>
          <w:tcPr>
            <w:tcW w:w="502"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Приведение в нормативное состояние  участка </w:t>
            </w:r>
            <w:r w:rsidR="0076510D" w:rsidRPr="0074093B">
              <w:rPr>
                <w:rFonts w:ascii="Times New Roman" w:eastAsia="Times New Roman" w:hAnsi="Times New Roman"/>
                <w:sz w:val="20"/>
                <w:szCs w:val="20"/>
              </w:rPr>
              <w:t xml:space="preserve">федеральной </w:t>
            </w:r>
            <w:r w:rsidRPr="0074093B">
              <w:rPr>
                <w:rFonts w:ascii="Times New Roman" w:eastAsia="Times New Roman" w:hAnsi="Times New Roman"/>
                <w:sz w:val="20"/>
                <w:szCs w:val="20"/>
              </w:rPr>
              <w:t>Трассы  Р-132 «Золотое Кольцо»</w:t>
            </w:r>
          </w:p>
        </w:tc>
        <w:tc>
          <w:tcPr>
            <w:tcW w:w="525" w:type="pct"/>
          </w:tcPr>
          <w:p w:rsidR="0048456A" w:rsidRPr="0074093B"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Участок дороги от границы Углича до границы  Тверской области находится в неудовлетворительном состоянии, что вызывает недовольство гостей города и района.</w:t>
            </w:r>
          </w:p>
        </w:tc>
        <w:tc>
          <w:tcPr>
            <w:tcW w:w="491"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удобства передвижения и увеличение турпотока</w:t>
            </w:r>
          </w:p>
        </w:tc>
        <w:tc>
          <w:tcPr>
            <w:tcW w:w="458" w:type="pct"/>
          </w:tcPr>
          <w:p w:rsidR="0048456A" w:rsidRPr="0074093B" w:rsidRDefault="0048456A" w:rsidP="00832315">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т</w:t>
            </w:r>
            <w:r w:rsidR="00832315" w:rsidRPr="0074093B">
              <w:rPr>
                <w:rFonts w:ascii="Times New Roman" w:eastAsia="Times New Roman" w:hAnsi="Times New Roman"/>
                <w:sz w:val="20"/>
                <w:szCs w:val="20"/>
              </w:rPr>
              <w:t>п</w:t>
            </w:r>
          </w:p>
        </w:tc>
        <w:tc>
          <w:tcPr>
            <w:tcW w:w="556" w:type="pct"/>
          </w:tcPr>
          <w:p w:rsidR="0048456A" w:rsidRPr="0074093B" w:rsidRDefault="00832315"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потока автомототуристов на 15%</w:t>
            </w:r>
          </w:p>
        </w:tc>
        <w:tc>
          <w:tcPr>
            <w:tcW w:w="851" w:type="pct"/>
          </w:tcPr>
          <w:p w:rsidR="0048456A" w:rsidRPr="0074093B"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Необходимо наличие ПСД</w:t>
            </w:r>
          </w:p>
        </w:tc>
        <w:tc>
          <w:tcPr>
            <w:tcW w:w="524"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«Безопасные и качественные дороги»</w:t>
            </w:r>
          </w:p>
        </w:tc>
        <w:tc>
          <w:tcPr>
            <w:tcW w:w="393"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2022-2024</w:t>
            </w:r>
          </w:p>
        </w:tc>
        <w:tc>
          <w:tcPr>
            <w:tcW w:w="490" w:type="pct"/>
          </w:tcPr>
          <w:p w:rsidR="0048456A" w:rsidRPr="0074093B"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 Департамент дорожного хозяйства Ярославской области</w:t>
            </w:r>
          </w:p>
        </w:tc>
      </w:tr>
      <w:tr w:rsidR="00C02373" w:rsidRPr="0074093B" w:rsidTr="00A44490">
        <w:trPr>
          <w:trHeight w:val="154"/>
        </w:trPr>
        <w:tc>
          <w:tcPr>
            <w:tcW w:w="210"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4.2.5</w:t>
            </w:r>
          </w:p>
        </w:tc>
        <w:tc>
          <w:tcPr>
            <w:tcW w:w="502"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Приведение в нормативное состояние  </w:t>
            </w:r>
            <w:r w:rsidR="0076510D" w:rsidRPr="0074093B">
              <w:rPr>
                <w:rFonts w:ascii="Times New Roman" w:eastAsia="Times New Roman" w:hAnsi="Times New Roman"/>
                <w:sz w:val="20"/>
                <w:szCs w:val="20"/>
              </w:rPr>
              <w:t xml:space="preserve">федеральной </w:t>
            </w:r>
            <w:r w:rsidRPr="0074093B">
              <w:rPr>
                <w:rFonts w:ascii="Times New Roman" w:eastAsia="Times New Roman" w:hAnsi="Times New Roman"/>
                <w:sz w:val="20"/>
                <w:szCs w:val="20"/>
              </w:rPr>
              <w:t>автодороги Р-153 «Углич - Ростов»</w:t>
            </w:r>
          </w:p>
        </w:tc>
        <w:tc>
          <w:tcPr>
            <w:tcW w:w="525" w:type="pct"/>
          </w:tcPr>
          <w:p w:rsidR="0048456A" w:rsidRPr="0074093B"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Участок дороги от границы г.Углича до  пересечения с трассой  М-8 находится в неудовлетворительном состоянии, что вызывает недовольство гостей города и района.</w:t>
            </w:r>
          </w:p>
        </w:tc>
        <w:tc>
          <w:tcPr>
            <w:tcW w:w="491"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удобства передвижения и увеличение турпотока</w:t>
            </w:r>
          </w:p>
        </w:tc>
        <w:tc>
          <w:tcPr>
            <w:tcW w:w="458"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туристического потока</w:t>
            </w:r>
          </w:p>
        </w:tc>
        <w:tc>
          <w:tcPr>
            <w:tcW w:w="556" w:type="pct"/>
          </w:tcPr>
          <w:p w:rsidR="0048456A" w:rsidRPr="0074093B" w:rsidRDefault="00832315"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потока автомототуристов на 15%</w:t>
            </w:r>
          </w:p>
        </w:tc>
        <w:tc>
          <w:tcPr>
            <w:tcW w:w="851" w:type="pct"/>
          </w:tcPr>
          <w:p w:rsidR="0048456A" w:rsidRPr="0074093B"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Необходимо наличие ПСД</w:t>
            </w:r>
          </w:p>
        </w:tc>
        <w:tc>
          <w:tcPr>
            <w:tcW w:w="524"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«Безопасные и качественные дороги»</w:t>
            </w:r>
          </w:p>
        </w:tc>
        <w:tc>
          <w:tcPr>
            <w:tcW w:w="393"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2022-2025</w:t>
            </w:r>
          </w:p>
        </w:tc>
        <w:tc>
          <w:tcPr>
            <w:tcW w:w="490" w:type="pct"/>
          </w:tcPr>
          <w:p w:rsidR="0048456A" w:rsidRPr="0074093B"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r w:rsidR="0048456A" w:rsidRPr="0074093B">
              <w:rPr>
                <w:rFonts w:ascii="Times New Roman" w:eastAsia="Times New Roman" w:hAnsi="Times New Roman"/>
                <w:sz w:val="20"/>
                <w:szCs w:val="20"/>
              </w:rPr>
              <w:t xml:space="preserve">, </w:t>
            </w:r>
            <w:r w:rsidR="00B07E61" w:rsidRPr="0074093B">
              <w:rPr>
                <w:rFonts w:ascii="Times New Roman" w:eastAsia="Times New Roman" w:hAnsi="Times New Roman"/>
                <w:sz w:val="20"/>
                <w:szCs w:val="20"/>
              </w:rPr>
              <w:t>Департамент дорожного хозяйства</w:t>
            </w:r>
            <w:r w:rsidR="00C76E63" w:rsidRPr="0074093B">
              <w:rPr>
                <w:rFonts w:ascii="Times New Roman" w:eastAsia="Times New Roman" w:hAnsi="Times New Roman"/>
                <w:sz w:val="20"/>
                <w:szCs w:val="20"/>
              </w:rPr>
              <w:t xml:space="preserve"> Ярославской области</w:t>
            </w:r>
          </w:p>
        </w:tc>
      </w:tr>
      <w:tr w:rsidR="00C02373" w:rsidRPr="0074093B" w:rsidTr="00A44490">
        <w:trPr>
          <w:trHeight w:val="154"/>
        </w:trPr>
        <w:tc>
          <w:tcPr>
            <w:tcW w:w="210"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4.2.6</w:t>
            </w:r>
          </w:p>
        </w:tc>
        <w:tc>
          <w:tcPr>
            <w:tcW w:w="502"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Приведение в нормативное состояние участка </w:t>
            </w:r>
            <w:r w:rsidR="0076510D" w:rsidRPr="0074093B">
              <w:rPr>
                <w:rFonts w:ascii="Times New Roman" w:eastAsia="Times New Roman" w:hAnsi="Times New Roman"/>
                <w:sz w:val="20"/>
                <w:szCs w:val="20"/>
              </w:rPr>
              <w:t xml:space="preserve"> региональной </w:t>
            </w:r>
            <w:r w:rsidRPr="0074093B">
              <w:rPr>
                <w:rFonts w:ascii="Times New Roman" w:eastAsia="Times New Roman" w:hAnsi="Times New Roman"/>
                <w:sz w:val="20"/>
                <w:szCs w:val="20"/>
              </w:rPr>
              <w:t>автодороги 78К-0005 и 78Н-0509</w:t>
            </w:r>
          </w:p>
        </w:tc>
        <w:tc>
          <w:tcPr>
            <w:tcW w:w="525" w:type="pct"/>
          </w:tcPr>
          <w:p w:rsidR="0048456A" w:rsidRPr="0074093B"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Участок дороги от с.Заозерье до с.Нагорье находится в неудовлетворительном состоянии, что вызывает недовольство гостей города и района.</w:t>
            </w:r>
          </w:p>
        </w:tc>
        <w:tc>
          <w:tcPr>
            <w:tcW w:w="491"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удобства передвижения и увеличение турпотока</w:t>
            </w:r>
          </w:p>
        </w:tc>
        <w:tc>
          <w:tcPr>
            <w:tcW w:w="458"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туристического потока</w:t>
            </w:r>
          </w:p>
        </w:tc>
        <w:tc>
          <w:tcPr>
            <w:tcW w:w="556" w:type="pct"/>
          </w:tcPr>
          <w:p w:rsidR="0048456A" w:rsidRPr="0074093B" w:rsidRDefault="00832315"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потока автомототуристов на 15%</w:t>
            </w:r>
          </w:p>
        </w:tc>
        <w:tc>
          <w:tcPr>
            <w:tcW w:w="851" w:type="pct"/>
          </w:tcPr>
          <w:p w:rsidR="0048456A" w:rsidRPr="0074093B"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Необходимо наличие ПСД</w:t>
            </w:r>
          </w:p>
        </w:tc>
        <w:tc>
          <w:tcPr>
            <w:tcW w:w="524"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«Безопасные и качественные дороги»</w:t>
            </w:r>
          </w:p>
        </w:tc>
        <w:tc>
          <w:tcPr>
            <w:tcW w:w="393" w:type="pct"/>
          </w:tcPr>
          <w:p w:rsidR="0048456A" w:rsidRPr="0074093B"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2022-2027</w:t>
            </w:r>
          </w:p>
        </w:tc>
        <w:tc>
          <w:tcPr>
            <w:tcW w:w="490" w:type="pct"/>
          </w:tcPr>
          <w:p w:rsidR="0048456A" w:rsidRPr="0074093B" w:rsidRDefault="00C76E63"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 Департамент дорожного хозяйства Ярославской области</w:t>
            </w:r>
          </w:p>
        </w:tc>
      </w:tr>
      <w:tr w:rsidR="00C02373" w:rsidRPr="0074093B" w:rsidTr="00A44490">
        <w:trPr>
          <w:trHeight w:val="154"/>
        </w:trPr>
        <w:tc>
          <w:tcPr>
            <w:tcW w:w="210" w:type="pct"/>
          </w:tcPr>
          <w:p w:rsidR="0048456A" w:rsidRPr="0074093B" w:rsidRDefault="0048456A" w:rsidP="00C76E6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4.2.</w:t>
            </w:r>
            <w:r w:rsidR="00C76E63" w:rsidRPr="0074093B">
              <w:rPr>
                <w:rFonts w:ascii="Times New Roman" w:eastAsia="Times New Roman" w:hAnsi="Times New Roman"/>
                <w:sz w:val="20"/>
                <w:szCs w:val="20"/>
              </w:rPr>
              <w:t>7</w:t>
            </w:r>
          </w:p>
        </w:tc>
        <w:tc>
          <w:tcPr>
            <w:tcW w:w="502"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Введение в действие музея на Угличском сыродельно-молочном заводе</w:t>
            </w:r>
          </w:p>
        </w:tc>
        <w:tc>
          <w:tcPr>
            <w:tcW w:w="525" w:type="pct"/>
          </w:tcPr>
          <w:p w:rsidR="0048456A" w:rsidRPr="0074093B"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Слабое развитие промышленного туризма</w:t>
            </w:r>
          </w:p>
        </w:tc>
        <w:tc>
          <w:tcPr>
            <w:tcW w:w="491"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количества и видов объектов показа</w:t>
            </w:r>
          </w:p>
        </w:tc>
        <w:tc>
          <w:tcPr>
            <w:tcW w:w="458" w:type="pct"/>
          </w:tcPr>
          <w:p w:rsidR="0048456A" w:rsidRPr="0074093B" w:rsidRDefault="00EA6ABA" w:rsidP="00EA6AB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туристического потока, создание новых рабочих мест</w:t>
            </w:r>
          </w:p>
        </w:tc>
        <w:tc>
          <w:tcPr>
            <w:tcW w:w="556" w:type="pct"/>
          </w:tcPr>
          <w:p w:rsidR="0048456A" w:rsidRPr="0074093B" w:rsidRDefault="00EA6AB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Открытие 1 </w:t>
            </w:r>
            <w:r w:rsidR="008C7641" w:rsidRPr="0074093B">
              <w:rPr>
                <w:rFonts w:ascii="Times New Roman" w:eastAsia="Times New Roman" w:hAnsi="Times New Roman"/>
                <w:sz w:val="20"/>
                <w:szCs w:val="20"/>
              </w:rPr>
              <w:t>туристического объекта</w:t>
            </w:r>
          </w:p>
        </w:tc>
        <w:tc>
          <w:tcPr>
            <w:tcW w:w="851" w:type="pct"/>
          </w:tcPr>
          <w:p w:rsidR="0048456A" w:rsidRPr="0074093B" w:rsidRDefault="0076510D"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Средства инвестора</w:t>
            </w:r>
          </w:p>
        </w:tc>
        <w:tc>
          <w:tcPr>
            <w:tcW w:w="524" w:type="pct"/>
          </w:tcPr>
          <w:p w:rsidR="0048456A" w:rsidRPr="0074093B" w:rsidRDefault="008C7641"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393" w:type="pct"/>
          </w:tcPr>
          <w:p w:rsidR="0048456A" w:rsidRPr="0074093B" w:rsidRDefault="008C7641"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2027</w:t>
            </w:r>
          </w:p>
        </w:tc>
        <w:tc>
          <w:tcPr>
            <w:tcW w:w="490" w:type="pct"/>
          </w:tcPr>
          <w:p w:rsidR="0048456A" w:rsidRPr="0074093B"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r w:rsidR="0048456A" w:rsidRPr="0074093B">
              <w:rPr>
                <w:rFonts w:ascii="Times New Roman" w:eastAsia="Times New Roman" w:hAnsi="Times New Roman"/>
                <w:sz w:val="20"/>
                <w:szCs w:val="20"/>
              </w:rPr>
              <w:t>, Департамент туризма</w:t>
            </w:r>
          </w:p>
        </w:tc>
      </w:tr>
      <w:tr w:rsidR="00C418B6" w:rsidRPr="0074093B" w:rsidTr="00C02373">
        <w:trPr>
          <w:trHeight w:val="154"/>
        </w:trPr>
        <w:tc>
          <w:tcPr>
            <w:tcW w:w="5000" w:type="pct"/>
            <w:gridSpan w:val="10"/>
            <w:shd w:val="clear" w:color="auto" w:fill="EAF1DD"/>
          </w:tcPr>
          <w:p w:rsidR="00C418B6" w:rsidRPr="0074093B" w:rsidRDefault="00C418B6" w:rsidP="00A44490">
            <w:pPr>
              <w:widowControl w:val="0"/>
              <w:autoSpaceDE w:val="0"/>
              <w:autoSpaceDN w:val="0"/>
              <w:spacing w:after="0" w:line="240" w:lineRule="auto"/>
              <w:rPr>
                <w:rFonts w:ascii="Times New Roman" w:eastAsia="Times New Roman" w:hAnsi="Times New Roman"/>
                <w:b/>
                <w:sz w:val="20"/>
                <w:szCs w:val="20"/>
              </w:rPr>
            </w:pPr>
            <w:r w:rsidRPr="0074093B">
              <w:rPr>
                <w:rFonts w:ascii="Times New Roman" w:eastAsia="Times New Roman" w:hAnsi="Times New Roman"/>
                <w:sz w:val="20"/>
                <w:szCs w:val="20"/>
              </w:rPr>
              <w:t>4.3. Реализация мероприятий по увеличению туристического потока</w:t>
            </w:r>
          </w:p>
        </w:tc>
      </w:tr>
      <w:tr w:rsidR="00C02373" w:rsidRPr="0074093B" w:rsidTr="00A44490">
        <w:trPr>
          <w:trHeight w:val="154"/>
        </w:trPr>
        <w:tc>
          <w:tcPr>
            <w:tcW w:w="210"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4.3.1</w:t>
            </w:r>
          </w:p>
        </w:tc>
        <w:tc>
          <w:tcPr>
            <w:tcW w:w="502" w:type="pct"/>
          </w:tcPr>
          <w:p w:rsidR="0048456A" w:rsidRPr="0074093B" w:rsidRDefault="0048456A" w:rsidP="00A94B81">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Событийные мероприятия: фестивали </w:t>
            </w:r>
            <w:r w:rsidR="00A94B81" w:rsidRPr="0074093B">
              <w:rPr>
                <w:rFonts w:ascii="Times New Roman" w:eastAsia="Times New Roman" w:hAnsi="Times New Roman"/>
                <w:sz w:val="20"/>
                <w:szCs w:val="20"/>
              </w:rPr>
              <w:t>«</w:t>
            </w:r>
            <w:r w:rsidRPr="0074093B">
              <w:rPr>
                <w:rFonts w:ascii="Times New Roman" w:eastAsia="Times New Roman" w:hAnsi="Times New Roman"/>
                <w:sz w:val="20"/>
                <w:szCs w:val="20"/>
              </w:rPr>
              <w:t>Углече поле</w:t>
            </w:r>
            <w:r w:rsidR="00A94B81" w:rsidRPr="0074093B">
              <w:rPr>
                <w:rFonts w:ascii="Times New Roman" w:eastAsia="Times New Roman" w:hAnsi="Times New Roman"/>
                <w:sz w:val="20"/>
                <w:szCs w:val="20"/>
              </w:rPr>
              <w:t>»</w:t>
            </w:r>
            <w:r w:rsidRPr="0074093B">
              <w:rPr>
                <w:rFonts w:ascii="Times New Roman" w:eastAsia="Times New Roman" w:hAnsi="Times New Roman"/>
                <w:sz w:val="20"/>
                <w:szCs w:val="20"/>
              </w:rPr>
              <w:t xml:space="preserve">, </w:t>
            </w:r>
            <w:r w:rsidR="00A94B81" w:rsidRPr="0074093B">
              <w:rPr>
                <w:rFonts w:ascii="Times New Roman" w:eastAsia="Times New Roman" w:hAnsi="Times New Roman"/>
                <w:sz w:val="20"/>
                <w:szCs w:val="20"/>
              </w:rPr>
              <w:t>«</w:t>
            </w:r>
            <w:r w:rsidRPr="0074093B">
              <w:rPr>
                <w:rFonts w:ascii="Times New Roman" w:eastAsia="Times New Roman" w:hAnsi="Times New Roman"/>
                <w:sz w:val="20"/>
                <w:szCs w:val="20"/>
              </w:rPr>
              <w:t>Кухня на углях</w:t>
            </w:r>
            <w:r w:rsidR="00A94B81" w:rsidRPr="0074093B">
              <w:rPr>
                <w:rFonts w:ascii="Times New Roman" w:eastAsia="Times New Roman" w:hAnsi="Times New Roman"/>
                <w:sz w:val="20"/>
                <w:szCs w:val="20"/>
              </w:rPr>
              <w:t>»</w:t>
            </w:r>
            <w:r w:rsidRPr="0074093B">
              <w:rPr>
                <w:rFonts w:ascii="Times New Roman" w:eastAsia="Times New Roman" w:hAnsi="Times New Roman"/>
                <w:sz w:val="20"/>
                <w:szCs w:val="20"/>
              </w:rPr>
              <w:t xml:space="preserve">, велофестиваль </w:t>
            </w:r>
            <w:r w:rsidR="00A94B81" w:rsidRPr="0074093B">
              <w:rPr>
                <w:rFonts w:ascii="Times New Roman" w:eastAsia="Times New Roman" w:hAnsi="Times New Roman"/>
                <w:sz w:val="20"/>
                <w:szCs w:val="20"/>
              </w:rPr>
              <w:t>«</w:t>
            </w:r>
            <w:r w:rsidRPr="0074093B">
              <w:rPr>
                <w:rFonts w:ascii="Times New Roman" w:eastAsia="Times New Roman" w:hAnsi="Times New Roman"/>
                <w:sz w:val="20"/>
                <w:szCs w:val="20"/>
              </w:rPr>
              <w:t>Угличская верста</w:t>
            </w:r>
            <w:r w:rsidR="00A94B81" w:rsidRPr="0074093B">
              <w:rPr>
                <w:rFonts w:ascii="Times New Roman" w:eastAsia="Times New Roman" w:hAnsi="Times New Roman"/>
                <w:sz w:val="20"/>
                <w:szCs w:val="20"/>
              </w:rPr>
              <w:t>»,</w:t>
            </w:r>
            <w:r w:rsidRPr="0074093B">
              <w:rPr>
                <w:rFonts w:ascii="Times New Roman" w:eastAsia="Times New Roman" w:hAnsi="Times New Roman"/>
                <w:sz w:val="20"/>
                <w:szCs w:val="20"/>
              </w:rPr>
              <w:t xml:space="preserve"> </w:t>
            </w:r>
            <w:r w:rsidR="00A94B81" w:rsidRPr="0074093B">
              <w:rPr>
                <w:rFonts w:ascii="Times New Roman" w:eastAsia="Times New Roman" w:hAnsi="Times New Roman"/>
                <w:sz w:val="20"/>
                <w:szCs w:val="20"/>
              </w:rPr>
              <w:t>«</w:t>
            </w:r>
            <w:r w:rsidRPr="0074093B">
              <w:rPr>
                <w:rFonts w:ascii="Times New Roman" w:eastAsia="Times New Roman" w:hAnsi="Times New Roman"/>
                <w:sz w:val="20"/>
                <w:szCs w:val="20"/>
              </w:rPr>
              <w:t>По вехам истории</w:t>
            </w:r>
            <w:r w:rsidR="00A94B81" w:rsidRPr="0074093B">
              <w:rPr>
                <w:rFonts w:ascii="Times New Roman" w:eastAsia="Times New Roman" w:hAnsi="Times New Roman"/>
                <w:sz w:val="20"/>
                <w:szCs w:val="20"/>
              </w:rPr>
              <w:t>»</w:t>
            </w:r>
            <w:r w:rsidRPr="0074093B">
              <w:rPr>
                <w:rFonts w:ascii="Times New Roman" w:eastAsia="Times New Roman" w:hAnsi="Times New Roman"/>
                <w:sz w:val="20"/>
                <w:szCs w:val="20"/>
              </w:rPr>
              <w:t xml:space="preserve">, </w:t>
            </w:r>
            <w:r w:rsidR="00A94B81" w:rsidRPr="0074093B">
              <w:rPr>
                <w:rFonts w:ascii="Times New Roman" w:eastAsia="Times New Roman" w:hAnsi="Times New Roman"/>
                <w:sz w:val="20"/>
                <w:szCs w:val="20"/>
              </w:rPr>
              <w:t>«</w:t>
            </w:r>
            <w:r w:rsidRPr="0074093B">
              <w:rPr>
                <w:rFonts w:ascii="Times New Roman" w:eastAsia="Times New Roman" w:hAnsi="Times New Roman"/>
                <w:sz w:val="20"/>
                <w:szCs w:val="20"/>
              </w:rPr>
              <w:t>Зимние забавы</w:t>
            </w:r>
            <w:r w:rsidR="00A94B81" w:rsidRPr="0074093B">
              <w:rPr>
                <w:rFonts w:ascii="Times New Roman" w:eastAsia="Times New Roman" w:hAnsi="Times New Roman"/>
                <w:sz w:val="20"/>
                <w:szCs w:val="20"/>
              </w:rPr>
              <w:t>»</w:t>
            </w:r>
          </w:p>
        </w:tc>
        <w:tc>
          <w:tcPr>
            <w:tcW w:w="525" w:type="pct"/>
          </w:tcPr>
          <w:p w:rsidR="0048456A" w:rsidRPr="0074093B"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Недостаток событийных мероприятий</w:t>
            </w:r>
          </w:p>
        </w:tc>
        <w:tc>
          <w:tcPr>
            <w:tcW w:w="491" w:type="pct"/>
          </w:tcPr>
          <w:p w:rsidR="0048456A" w:rsidRPr="0074093B" w:rsidRDefault="0048456A" w:rsidP="00E31A9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тур</w:t>
            </w:r>
            <w:r w:rsidR="00E31A99" w:rsidRPr="0074093B">
              <w:rPr>
                <w:rFonts w:ascii="Times New Roman" w:eastAsia="Times New Roman" w:hAnsi="Times New Roman"/>
                <w:sz w:val="20"/>
                <w:szCs w:val="20"/>
              </w:rPr>
              <w:t>истического потока, в том числе в осенне-зимний период</w:t>
            </w:r>
          </w:p>
        </w:tc>
        <w:tc>
          <w:tcPr>
            <w:tcW w:w="458" w:type="pct"/>
          </w:tcPr>
          <w:p w:rsidR="0048456A" w:rsidRPr="0074093B" w:rsidRDefault="00E31A99" w:rsidP="00E31A9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туристического потока, рост бюджетных доходов</w:t>
            </w:r>
          </w:p>
        </w:tc>
        <w:tc>
          <w:tcPr>
            <w:tcW w:w="556" w:type="pct"/>
          </w:tcPr>
          <w:p w:rsidR="0048456A" w:rsidRPr="0074093B" w:rsidRDefault="00E31A99" w:rsidP="00A94B81">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Проведение </w:t>
            </w:r>
            <w:r w:rsidR="00A94B81" w:rsidRPr="0074093B">
              <w:rPr>
                <w:rFonts w:ascii="Times New Roman" w:eastAsia="Times New Roman" w:hAnsi="Times New Roman"/>
                <w:sz w:val="20"/>
                <w:szCs w:val="20"/>
              </w:rPr>
              <w:t>30</w:t>
            </w:r>
            <w:r w:rsidR="0076510D" w:rsidRPr="0074093B">
              <w:rPr>
                <w:rFonts w:ascii="Times New Roman" w:eastAsia="Times New Roman" w:hAnsi="Times New Roman"/>
                <w:sz w:val="20"/>
                <w:szCs w:val="20"/>
              </w:rPr>
              <w:t xml:space="preserve"> фестивалей</w:t>
            </w:r>
          </w:p>
        </w:tc>
        <w:tc>
          <w:tcPr>
            <w:tcW w:w="851"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Необходима разработка пакета мер на уровне Правительства ЯО о поддержке развития событийного туризма в области</w:t>
            </w:r>
          </w:p>
        </w:tc>
        <w:tc>
          <w:tcPr>
            <w:tcW w:w="524"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«Туризм и индустрия гостеприимства».</w:t>
            </w:r>
          </w:p>
        </w:tc>
        <w:tc>
          <w:tcPr>
            <w:tcW w:w="393" w:type="pct"/>
          </w:tcPr>
          <w:p w:rsidR="0048456A" w:rsidRPr="0074093B" w:rsidRDefault="00A94B81"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2022-2027 (не менее 5 фестивалей ежегодно)</w:t>
            </w:r>
          </w:p>
        </w:tc>
        <w:tc>
          <w:tcPr>
            <w:tcW w:w="490" w:type="pct"/>
          </w:tcPr>
          <w:p w:rsidR="0048456A" w:rsidRPr="0074093B"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r w:rsidR="0048456A" w:rsidRPr="0074093B">
              <w:rPr>
                <w:rFonts w:ascii="Times New Roman" w:eastAsia="Times New Roman" w:hAnsi="Times New Roman"/>
                <w:sz w:val="20"/>
                <w:szCs w:val="20"/>
              </w:rPr>
              <w:t>, Департамент туризма</w:t>
            </w:r>
          </w:p>
        </w:tc>
      </w:tr>
      <w:tr w:rsidR="00C02373" w:rsidRPr="0074093B" w:rsidTr="00A44490">
        <w:trPr>
          <w:trHeight w:val="154"/>
        </w:trPr>
        <w:tc>
          <w:tcPr>
            <w:tcW w:w="210" w:type="pct"/>
          </w:tcPr>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4.3.2</w:t>
            </w:r>
          </w:p>
        </w:tc>
        <w:tc>
          <w:tcPr>
            <w:tcW w:w="502" w:type="pct"/>
          </w:tcPr>
          <w:p w:rsidR="0048456A" w:rsidRPr="0074093B" w:rsidRDefault="0048456A" w:rsidP="00A94B81">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Вступление в Ассоциацию самых красивых деревень и городков России населенных пунктов </w:t>
            </w:r>
            <w:r w:rsidR="00A94B81" w:rsidRPr="0074093B">
              <w:rPr>
                <w:rFonts w:ascii="Times New Roman" w:eastAsia="Times New Roman" w:hAnsi="Times New Roman"/>
                <w:sz w:val="20"/>
                <w:szCs w:val="20"/>
              </w:rPr>
              <w:t>Угличского муниципального района</w:t>
            </w:r>
          </w:p>
        </w:tc>
        <w:tc>
          <w:tcPr>
            <w:tcW w:w="525" w:type="pct"/>
          </w:tcPr>
          <w:p w:rsidR="0048456A" w:rsidRPr="0074093B" w:rsidRDefault="0048456A" w:rsidP="00C02373">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Недостаточное развитие сельского туризма</w:t>
            </w:r>
          </w:p>
        </w:tc>
        <w:tc>
          <w:tcPr>
            <w:tcW w:w="491" w:type="pct"/>
          </w:tcPr>
          <w:p w:rsidR="0048456A" w:rsidRPr="0074093B" w:rsidRDefault="0048456A" w:rsidP="0012441F">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Создание новых точек притяжения на территории У</w:t>
            </w:r>
            <w:r w:rsidR="0012441F" w:rsidRPr="0074093B">
              <w:rPr>
                <w:rFonts w:ascii="Times New Roman" w:eastAsia="Times New Roman" w:hAnsi="Times New Roman"/>
                <w:sz w:val="20"/>
                <w:szCs w:val="20"/>
              </w:rPr>
              <w:t>гличского района</w:t>
            </w:r>
            <w:r w:rsidRPr="0074093B">
              <w:rPr>
                <w:rFonts w:ascii="Times New Roman" w:eastAsia="Times New Roman" w:hAnsi="Times New Roman"/>
                <w:sz w:val="20"/>
                <w:szCs w:val="20"/>
              </w:rPr>
              <w:t>, увеличение турпотока</w:t>
            </w:r>
          </w:p>
        </w:tc>
        <w:tc>
          <w:tcPr>
            <w:tcW w:w="458" w:type="pct"/>
          </w:tcPr>
          <w:p w:rsidR="0048456A" w:rsidRPr="0074093B" w:rsidRDefault="0012441F"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туристического потока, рост бюджетных доходов</w:t>
            </w:r>
          </w:p>
        </w:tc>
        <w:tc>
          <w:tcPr>
            <w:tcW w:w="556" w:type="pct"/>
          </w:tcPr>
          <w:p w:rsidR="0048456A" w:rsidRPr="0074093B" w:rsidRDefault="0012441F"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Принятие в Ассоциацию 2 населенных пунктов</w:t>
            </w:r>
          </w:p>
        </w:tc>
        <w:tc>
          <w:tcPr>
            <w:tcW w:w="851" w:type="pct"/>
          </w:tcPr>
          <w:p w:rsidR="0048456A" w:rsidRPr="0074093B" w:rsidRDefault="0076510D"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w:t>
            </w:r>
          </w:p>
        </w:tc>
        <w:tc>
          <w:tcPr>
            <w:tcW w:w="524" w:type="pct"/>
          </w:tcPr>
          <w:p w:rsidR="0048456A" w:rsidRPr="0074093B" w:rsidRDefault="008C0010"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Муниципальная программа «Развитие внутреннего и въездного туризма на территории Угличского муниципального района»</w:t>
            </w:r>
          </w:p>
        </w:tc>
        <w:tc>
          <w:tcPr>
            <w:tcW w:w="393" w:type="pct"/>
          </w:tcPr>
          <w:p w:rsidR="0012441F" w:rsidRPr="0074093B" w:rsidRDefault="0012441F"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2022-2025</w:t>
            </w:r>
          </w:p>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Подача заявки с.Улейма в 2022 -2023 гг.</w:t>
            </w:r>
          </w:p>
          <w:p w:rsidR="0048456A" w:rsidRPr="0074093B" w:rsidRDefault="0048456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Подача заявки с.Прилуки в 2024 -2025 гг.</w:t>
            </w:r>
          </w:p>
        </w:tc>
        <w:tc>
          <w:tcPr>
            <w:tcW w:w="490" w:type="pct"/>
          </w:tcPr>
          <w:p w:rsidR="0048456A" w:rsidRPr="0074093B" w:rsidRDefault="00BD30FA" w:rsidP="00C02373">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r w:rsidR="0048456A" w:rsidRPr="0074093B">
              <w:rPr>
                <w:rFonts w:ascii="Times New Roman" w:eastAsia="Times New Roman" w:hAnsi="Times New Roman"/>
                <w:sz w:val="20"/>
                <w:szCs w:val="20"/>
              </w:rPr>
              <w:t>, Администрации сельских поселений</w:t>
            </w:r>
            <w:r w:rsidR="0012441F" w:rsidRPr="0074093B">
              <w:rPr>
                <w:rFonts w:ascii="Times New Roman" w:eastAsia="Times New Roman" w:hAnsi="Times New Roman"/>
                <w:sz w:val="20"/>
                <w:szCs w:val="20"/>
              </w:rPr>
              <w:t xml:space="preserve"> муниципального района</w:t>
            </w:r>
          </w:p>
        </w:tc>
      </w:tr>
    </w:tbl>
    <w:p w:rsidR="00C418B6" w:rsidRPr="0074093B" w:rsidRDefault="00C418B6" w:rsidP="00E21876">
      <w:pPr>
        <w:spacing w:after="0" w:line="230" w:lineRule="auto"/>
        <w:jc w:val="both"/>
        <w:rPr>
          <w:rFonts w:ascii="Times New Roman" w:hAnsi="Times New Roman"/>
          <w:b/>
        </w:rPr>
      </w:pPr>
    </w:p>
    <w:p w:rsidR="004B7638" w:rsidRPr="0074093B" w:rsidRDefault="00C02373" w:rsidP="00A44490">
      <w:pPr>
        <w:pStyle w:val="1"/>
        <w:rPr>
          <w:color w:val="auto"/>
        </w:rPr>
      </w:pPr>
      <w:r w:rsidRPr="0074093B">
        <w:rPr>
          <w:color w:val="auto"/>
        </w:rPr>
        <w:tab/>
      </w:r>
      <w:r w:rsidR="004B7638" w:rsidRPr="0074093B">
        <w:rPr>
          <w:color w:val="auto"/>
          <w:lang w:val="en-US"/>
        </w:rPr>
        <w:t>II</w:t>
      </w:r>
      <w:r w:rsidR="004B7638" w:rsidRPr="0074093B">
        <w:rPr>
          <w:color w:val="auto"/>
        </w:rPr>
        <w:t>. РАЗВИТИЕ ИНФРАСТРУКТУРЫ</w:t>
      </w:r>
    </w:p>
    <w:p w:rsidR="004B7638" w:rsidRPr="0074093B" w:rsidRDefault="004B7638" w:rsidP="00A44490">
      <w:pPr>
        <w:pStyle w:val="2"/>
        <w:rPr>
          <w:color w:val="auto"/>
        </w:rPr>
      </w:pPr>
      <w:r w:rsidRPr="0074093B">
        <w:rPr>
          <w:color w:val="auto"/>
        </w:rPr>
        <w:t>1. Жилищная сфера</w:t>
      </w:r>
    </w:p>
    <w:p w:rsidR="00EB083E" w:rsidRPr="0074093B" w:rsidRDefault="00EB083E" w:rsidP="00E21876">
      <w:pPr>
        <w:spacing w:after="60" w:line="230" w:lineRule="auto"/>
        <w:jc w:val="both"/>
        <w:rPr>
          <w:rFonts w:ascii="Times New Roman" w:hAnsi="Times New Roman"/>
          <w:i/>
          <w:u w:val="single"/>
        </w:rPr>
      </w:pPr>
      <w:r w:rsidRPr="0074093B">
        <w:rPr>
          <w:rFonts w:ascii="Times New Roman" w:hAnsi="Times New Roman"/>
          <w:i/>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0345AD" w:rsidRPr="0074093B" w:rsidTr="00A44490">
        <w:trPr>
          <w:tblHeader/>
        </w:trPr>
        <w:tc>
          <w:tcPr>
            <w:tcW w:w="675" w:type="dxa"/>
          </w:tcPr>
          <w:p w:rsidR="00EB083E" w:rsidRPr="0074093B" w:rsidRDefault="00EB083E" w:rsidP="00A44490">
            <w:pPr>
              <w:pStyle w:val="Default"/>
              <w:spacing w:line="230" w:lineRule="auto"/>
              <w:jc w:val="center"/>
              <w:rPr>
                <w:b/>
                <w:color w:val="auto"/>
                <w:sz w:val="20"/>
                <w:szCs w:val="22"/>
              </w:rPr>
            </w:pPr>
            <w:r w:rsidRPr="0074093B">
              <w:rPr>
                <w:b/>
                <w:color w:val="auto"/>
                <w:sz w:val="20"/>
                <w:szCs w:val="22"/>
              </w:rPr>
              <w:t>№ п/п</w:t>
            </w:r>
          </w:p>
        </w:tc>
        <w:tc>
          <w:tcPr>
            <w:tcW w:w="12758" w:type="dxa"/>
            <w:tcMar>
              <w:top w:w="0" w:type="dxa"/>
              <w:left w:w="108" w:type="dxa"/>
              <w:bottom w:w="0" w:type="dxa"/>
              <w:right w:w="108" w:type="dxa"/>
            </w:tcMar>
          </w:tcPr>
          <w:p w:rsidR="00EB083E" w:rsidRPr="0074093B" w:rsidRDefault="00EB083E" w:rsidP="00A44490">
            <w:pPr>
              <w:pStyle w:val="Default"/>
              <w:spacing w:line="230" w:lineRule="auto"/>
              <w:jc w:val="center"/>
              <w:rPr>
                <w:b/>
                <w:color w:val="auto"/>
                <w:sz w:val="20"/>
                <w:szCs w:val="22"/>
              </w:rPr>
            </w:pPr>
            <w:r w:rsidRPr="0074093B">
              <w:rPr>
                <w:b/>
                <w:color w:val="auto"/>
                <w:sz w:val="20"/>
                <w:szCs w:val="22"/>
              </w:rPr>
              <w:t>Показатель</w:t>
            </w:r>
          </w:p>
        </w:tc>
        <w:tc>
          <w:tcPr>
            <w:tcW w:w="1701" w:type="dxa"/>
          </w:tcPr>
          <w:p w:rsidR="00EB083E" w:rsidRPr="0074093B" w:rsidRDefault="00EB083E" w:rsidP="00A44490">
            <w:pPr>
              <w:pStyle w:val="Default"/>
              <w:spacing w:line="230" w:lineRule="auto"/>
              <w:jc w:val="center"/>
              <w:rPr>
                <w:b/>
                <w:color w:val="auto"/>
                <w:sz w:val="20"/>
                <w:szCs w:val="22"/>
              </w:rPr>
            </w:pPr>
            <w:r w:rsidRPr="0074093B">
              <w:rPr>
                <w:b/>
                <w:color w:val="auto"/>
                <w:sz w:val="20"/>
                <w:szCs w:val="22"/>
              </w:rPr>
              <w:t>на 01.01.202</w:t>
            </w:r>
            <w:r w:rsidR="00F91889" w:rsidRPr="0074093B">
              <w:rPr>
                <w:b/>
                <w:color w:val="auto"/>
                <w:sz w:val="20"/>
                <w:szCs w:val="22"/>
              </w:rPr>
              <w:t>2</w:t>
            </w:r>
          </w:p>
        </w:tc>
      </w:tr>
      <w:tr w:rsidR="000345AD" w:rsidRPr="0074093B" w:rsidTr="00B82D79">
        <w:tc>
          <w:tcPr>
            <w:tcW w:w="675" w:type="dxa"/>
          </w:tcPr>
          <w:p w:rsidR="005C1041" w:rsidRPr="0074093B" w:rsidRDefault="005C1041" w:rsidP="00A44490">
            <w:pPr>
              <w:spacing w:after="0" w:line="230" w:lineRule="auto"/>
              <w:jc w:val="center"/>
              <w:rPr>
                <w:rFonts w:ascii="Times New Roman" w:hAnsi="Times New Roman"/>
                <w:sz w:val="20"/>
              </w:rPr>
            </w:pPr>
            <w:r w:rsidRPr="0074093B">
              <w:rPr>
                <w:rFonts w:ascii="Times New Roman" w:hAnsi="Times New Roman"/>
                <w:sz w:val="20"/>
              </w:rPr>
              <w:t>1</w:t>
            </w:r>
          </w:p>
        </w:tc>
        <w:tc>
          <w:tcPr>
            <w:tcW w:w="12758" w:type="dxa"/>
            <w:tcMar>
              <w:top w:w="0" w:type="dxa"/>
              <w:left w:w="108" w:type="dxa"/>
              <w:bottom w:w="0" w:type="dxa"/>
              <w:right w:w="108" w:type="dxa"/>
            </w:tcMar>
          </w:tcPr>
          <w:p w:rsidR="005C1041" w:rsidRPr="0074093B" w:rsidRDefault="005C1041" w:rsidP="00E21876">
            <w:pPr>
              <w:spacing w:after="0" w:line="230" w:lineRule="auto"/>
              <w:jc w:val="both"/>
              <w:rPr>
                <w:rFonts w:ascii="Times New Roman" w:hAnsi="Times New Roman"/>
                <w:sz w:val="20"/>
              </w:rPr>
            </w:pPr>
            <w:r w:rsidRPr="0074093B">
              <w:rPr>
                <w:rFonts w:ascii="Times New Roman" w:hAnsi="Times New Roman"/>
                <w:sz w:val="20"/>
              </w:rPr>
              <w:t>Ввод в действие жилых домов, тыс. кв. метров общей площади</w:t>
            </w:r>
          </w:p>
        </w:tc>
        <w:tc>
          <w:tcPr>
            <w:tcW w:w="1701" w:type="dxa"/>
          </w:tcPr>
          <w:p w:rsidR="005C1041" w:rsidRPr="0074093B" w:rsidRDefault="00E209EE" w:rsidP="00A44490">
            <w:pPr>
              <w:pStyle w:val="Default"/>
              <w:spacing w:line="230" w:lineRule="auto"/>
              <w:jc w:val="center"/>
              <w:rPr>
                <w:color w:val="auto"/>
                <w:sz w:val="20"/>
                <w:szCs w:val="22"/>
              </w:rPr>
            </w:pPr>
            <w:r w:rsidRPr="0074093B">
              <w:rPr>
                <w:color w:val="auto"/>
                <w:sz w:val="20"/>
                <w:szCs w:val="22"/>
              </w:rPr>
              <w:t>30</w:t>
            </w:r>
            <w:r w:rsidR="00A84E1C" w:rsidRPr="0074093B">
              <w:rPr>
                <w:color w:val="auto"/>
                <w:sz w:val="20"/>
                <w:szCs w:val="22"/>
              </w:rPr>
              <w:t>,</w:t>
            </w:r>
            <w:r w:rsidRPr="0074093B">
              <w:rPr>
                <w:color w:val="auto"/>
                <w:sz w:val="20"/>
                <w:szCs w:val="22"/>
              </w:rPr>
              <w:t>926</w:t>
            </w:r>
          </w:p>
        </w:tc>
      </w:tr>
      <w:tr w:rsidR="008528B0" w:rsidRPr="0074093B" w:rsidTr="00B82D79">
        <w:tc>
          <w:tcPr>
            <w:tcW w:w="675" w:type="dxa"/>
          </w:tcPr>
          <w:p w:rsidR="008528B0" w:rsidRPr="0074093B" w:rsidRDefault="008528B0" w:rsidP="00A44490">
            <w:pPr>
              <w:pStyle w:val="Default"/>
              <w:spacing w:line="230" w:lineRule="auto"/>
              <w:jc w:val="center"/>
              <w:rPr>
                <w:color w:val="auto"/>
                <w:sz w:val="20"/>
                <w:szCs w:val="22"/>
              </w:rPr>
            </w:pPr>
            <w:r w:rsidRPr="0074093B">
              <w:rPr>
                <w:color w:val="auto"/>
                <w:sz w:val="20"/>
                <w:szCs w:val="22"/>
              </w:rPr>
              <w:t>2</w:t>
            </w:r>
          </w:p>
        </w:tc>
        <w:tc>
          <w:tcPr>
            <w:tcW w:w="12758" w:type="dxa"/>
            <w:tcMar>
              <w:top w:w="0" w:type="dxa"/>
              <w:left w:w="108" w:type="dxa"/>
              <w:bottom w:w="0" w:type="dxa"/>
              <w:right w:w="108" w:type="dxa"/>
            </w:tcMar>
            <w:vAlign w:val="center"/>
          </w:tcPr>
          <w:p w:rsidR="008528B0" w:rsidRPr="0074093B" w:rsidRDefault="008528B0" w:rsidP="00F551FD">
            <w:pPr>
              <w:pStyle w:val="Default"/>
              <w:spacing w:line="230" w:lineRule="auto"/>
              <w:rPr>
                <w:color w:val="auto"/>
                <w:sz w:val="20"/>
                <w:szCs w:val="22"/>
              </w:rPr>
            </w:pPr>
            <w:r w:rsidRPr="0074093B">
              <w:rPr>
                <w:color w:val="auto"/>
                <w:sz w:val="20"/>
                <w:szCs w:val="22"/>
              </w:rPr>
              <w:t>Число многоквартирных домов</w:t>
            </w:r>
          </w:p>
        </w:tc>
        <w:tc>
          <w:tcPr>
            <w:tcW w:w="1701" w:type="dxa"/>
          </w:tcPr>
          <w:p w:rsidR="008528B0" w:rsidRPr="0074093B" w:rsidRDefault="008528B0" w:rsidP="00A44490">
            <w:pPr>
              <w:pStyle w:val="Default"/>
              <w:spacing w:line="230" w:lineRule="auto"/>
              <w:jc w:val="center"/>
              <w:rPr>
                <w:color w:val="auto"/>
                <w:sz w:val="20"/>
                <w:szCs w:val="22"/>
              </w:rPr>
            </w:pPr>
            <w:r w:rsidRPr="0074093B">
              <w:rPr>
                <w:color w:val="auto"/>
                <w:sz w:val="20"/>
                <w:szCs w:val="22"/>
              </w:rPr>
              <w:t>684</w:t>
            </w:r>
          </w:p>
        </w:tc>
      </w:tr>
      <w:tr w:rsidR="008528B0" w:rsidRPr="0074093B" w:rsidTr="00B82D79">
        <w:tc>
          <w:tcPr>
            <w:tcW w:w="675" w:type="dxa"/>
          </w:tcPr>
          <w:p w:rsidR="008528B0" w:rsidRPr="0074093B" w:rsidRDefault="008528B0" w:rsidP="00A44490">
            <w:pPr>
              <w:spacing w:after="0" w:line="230" w:lineRule="auto"/>
              <w:jc w:val="center"/>
              <w:rPr>
                <w:rFonts w:ascii="Times New Roman" w:hAnsi="Times New Roman"/>
                <w:sz w:val="20"/>
              </w:rPr>
            </w:pPr>
            <w:r w:rsidRPr="0074093B">
              <w:rPr>
                <w:rFonts w:ascii="Times New Roman" w:hAnsi="Times New Roman"/>
                <w:sz w:val="20"/>
              </w:rPr>
              <w:t>3</w:t>
            </w:r>
          </w:p>
        </w:tc>
        <w:tc>
          <w:tcPr>
            <w:tcW w:w="12758" w:type="dxa"/>
            <w:tcMar>
              <w:top w:w="0" w:type="dxa"/>
              <w:left w:w="108" w:type="dxa"/>
              <w:bottom w:w="0" w:type="dxa"/>
              <w:right w:w="108" w:type="dxa"/>
            </w:tcMar>
            <w:hideMark/>
          </w:tcPr>
          <w:p w:rsidR="008528B0" w:rsidRPr="0074093B" w:rsidRDefault="008528B0" w:rsidP="00F551FD">
            <w:pPr>
              <w:spacing w:after="0" w:line="230" w:lineRule="auto"/>
              <w:rPr>
                <w:rFonts w:ascii="Times New Roman" w:hAnsi="Times New Roman"/>
                <w:sz w:val="20"/>
              </w:rPr>
            </w:pPr>
            <w:r w:rsidRPr="0074093B">
              <w:rPr>
                <w:rFonts w:ascii="Times New Roman" w:hAnsi="Times New Roman"/>
                <w:sz w:val="20"/>
              </w:rPr>
              <w:t xml:space="preserve">Доля многоквартирных домов, расположенных на земельных участках, в отношении которых осуществлен государственный кадастровый учет, % </w:t>
            </w:r>
          </w:p>
        </w:tc>
        <w:tc>
          <w:tcPr>
            <w:tcW w:w="1701" w:type="dxa"/>
          </w:tcPr>
          <w:p w:rsidR="008528B0" w:rsidRPr="0074093B" w:rsidRDefault="008528B0" w:rsidP="00A44490">
            <w:pPr>
              <w:spacing w:after="0" w:line="230" w:lineRule="auto"/>
              <w:jc w:val="center"/>
              <w:rPr>
                <w:rFonts w:ascii="Times New Roman" w:hAnsi="Times New Roman"/>
                <w:sz w:val="20"/>
              </w:rPr>
            </w:pPr>
            <w:r w:rsidRPr="0074093B">
              <w:rPr>
                <w:rFonts w:ascii="Times New Roman" w:hAnsi="Times New Roman"/>
                <w:sz w:val="20"/>
              </w:rPr>
              <w:t>94</w:t>
            </w:r>
            <w:r w:rsidR="00A84E1C" w:rsidRPr="0074093B">
              <w:rPr>
                <w:rFonts w:ascii="Times New Roman" w:hAnsi="Times New Roman"/>
                <w:sz w:val="20"/>
              </w:rPr>
              <w:t xml:space="preserve"> % (</w:t>
            </w:r>
            <w:r w:rsidRPr="0074093B">
              <w:rPr>
                <w:rFonts w:ascii="Times New Roman" w:hAnsi="Times New Roman"/>
                <w:sz w:val="20"/>
              </w:rPr>
              <w:t>643 дома)</w:t>
            </w:r>
          </w:p>
        </w:tc>
      </w:tr>
      <w:tr w:rsidR="000345AD" w:rsidRPr="0074093B" w:rsidTr="00B82D79">
        <w:tc>
          <w:tcPr>
            <w:tcW w:w="675" w:type="dxa"/>
          </w:tcPr>
          <w:p w:rsidR="005C1041" w:rsidRPr="0074093B" w:rsidRDefault="005C1041" w:rsidP="00A44490">
            <w:pPr>
              <w:spacing w:after="0" w:line="230" w:lineRule="auto"/>
              <w:jc w:val="center"/>
              <w:rPr>
                <w:rFonts w:ascii="Times New Roman" w:hAnsi="Times New Roman"/>
                <w:sz w:val="20"/>
              </w:rPr>
            </w:pPr>
            <w:r w:rsidRPr="0074093B">
              <w:rPr>
                <w:rFonts w:ascii="Times New Roman" w:hAnsi="Times New Roman"/>
                <w:sz w:val="20"/>
              </w:rPr>
              <w:t>4</w:t>
            </w:r>
          </w:p>
        </w:tc>
        <w:tc>
          <w:tcPr>
            <w:tcW w:w="12758" w:type="dxa"/>
            <w:tcMar>
              <w:top w:w="0" w:type="dxa"/>
              <w:left w:w="108" w:type="dxa"/>
              <w:bottom w:w="0" w:type="dxa"/>
              <w:right w:w="108" w:type="dxa"/>
            </w:tcMar>
          </w:tcPr>
          <w:p w:rsidR="005C1041" w:rsidRPr="0074093B" w:rsidRDefault="005C1041" w:rsidP="00E21876">
            <w:pPr>
              <w:spacing w:after="0" w:line="230" w:lineRule="auto"/>
              <w:jc w:val="both"/>
              <w:rPr>
                <w:rFonts w:ascii="Times New Roman" w:hAnsi="Times New Roman"/>
                <w:sz w:val="20"/>
              </w:rPr>
            </w:pPr>
            <w:r w:rsidRPr="0074093B">
              <w:rPr>
                <w:rFonts w:ascii="Times New Roman" w:hAnsi="Times New Roman"/>
                <w:sz w:val="20"/>
              </w:rPr>
              <w:t>Общая площадь жилых помещений, приходящаяся в среднем на одного жителя, кв. метров</w:t>
            </w:r>
          </w:p>
        </w:tc>
        <w:tc>
          <w:tcPr>
            <w:tcW w:w="1701" w:type="dxa"/>
          </w:tcPr>
          <w:p w:rsidR="005C1041" w:rsidRPr="0074093B" w:rsidRDefault="00E209EE" w:rsidP="00A44490">
            <w:pPr>
              <w:spacing w:after="0" w:line="230" w:lineRule="auto"/>
              <w:jc w:val="center"/>
              <w:rPr>
                <w:rFonts w:ascii="Times New Roman" w:hAnsi="Times New Roman"/>
                <w:sz w:val="20"/>
              </w:rPr>
            </w:pPr>
            <w:r w:rsidRPr="0074093B">
              <w:rPr>
                <w:rFonts w:ascii="Times New Roman" w:hAnsi="Times New Roman"/>
                <w:sz w:val="20"/>
              </w:rPr>
              <w:t>32,9</w:t>
            </w:r>
          </w:p>
        </w:tc>
      </w:tr>
      <w:tr w:rsidR="000345AD" w:rsidRPr="0074093B" w:rsidTr="00B82D79">
        <w:trPr>
          <w:trHeight w:val="166"/>
        </w:trPr>
        <w:tc>
          <w:tcPr>
            <w:tcW w:w="675" w:type="dxa"/>
          </w:tcPr>
          <w:p w:rsidR="005C1041" w:rsidRPr="0074093B" w:rsidRDefault="005C1041" w:rsidP="00A44490">
            <w:pPr>
              <w:spacing w:after="0" w:line="230" w:lineRule="auto"/>
              <w:jc w:val="center"/>
              <w:rPr>
                <w:rFonts w:ascii="Times New Roman" w:hAnsi="Times New Roman"/>
                <w:sz w:val="20"/>
              </w:rPr>
            </w:pPr>
            <w:r w:rsidRPr="0074093B">
              <w:rPr>
                <w:rFonts w:ascii="Times New Roman" w:hAnsi="Times New Roman"/>
                <w:sz w:val="20"/>
              </w:rPr>
              <w:t>5</w:t>
            </w:r>
          </w:p>
        </w:tc>
        <w:tc>
          <w:tcPr>
            <w:tcW w:w="12758" w:type="dxa"/>
            <w:tcMar>
              <w:top w:w="0" w:type="dxa"/>
              <w:left w:w="108" w:type="dxa"/>
              <w:bottom w:w="0" w:type="dxa"/>
              <w:right w:w="108" w:type="dxa"/>
            </w:tcMar>
            <w:vAlign w:val="center"/>
          </w:tcPr>
          <w:p w:rsidR="005C1041" w:rsidRPr="0074093B" w:rsidRDefault="005C1041" w:rsidP="00E21876">
            <w:pPr>
              <w:pStyle w:val="Default"/>
              <w:spacing w:line="230" w:lineRule="auto"/>
              <w:jc w:val="both"/>
              <w:rPr>
                <w:color w:val="auto"/>
                <w:sz w:val="20"/>
                <w:szCs w:val="22"/>
              </w:rPr>
            </w:pPr>
            <w:r w:rsidRPr="0074093B">
              <w:rPr>
                <w:color w:val="auto"/>
                <w:sz w:val="20"/>
                <w:szCs w:val="22"/>
              </w:rPr>
              <w:t>Общая площадь жилых помещений в аварийном и ветхом жилищном фонде</w:t>
            </w:r>
          </w:p>
        </w:tc>
        <w:tc>
          <w:tcPr>
            <w:tcW w:w="1701" w:type="dxa"/>
          </w:tcPr>
          <w:p w:rsidR="005C1041" w:rsidRPr="0074093B" w:rsidRDefault="00A84E1C" w:rsidP="00A44490">
            <w:pPr>
              <w:spacing w:after="0" w:line="230" w:lineRule="auto"/>
              <w:jc w:val="center"/>
              <w:rPr>
                <w:rFonts w:ascii="Times New Roman" w:hAnsi="Times New Roman"/>
                <w:sz w:val="20"/>
              </w:rPr>
            </w:pPr>
            <w:r w:rsidRPr="0074093B">
              <w:rPr>
                <w:rFonts w:ascii="Times New Roman" w:hAnsi="Times New Roman"/>
                <w:sz w:val="20"/>
              </w:rPr>
              <w:t>35 900</w:t>
            </w:r>
          </w:p>
        </w:tc>
      </w:tr>
      <w:tr w:rsidR="008528B0" w:rsidRPr="0074093B" w:rsidTr="00B82D79">
        <w:tc>
          <w:tcPr>
            <w:tcW w:w="675" w:type="dxa"/>
          </w:tcPr>
          <w:p w:rsidR="008528B0" w:rsidRPr="0074093B" w:rsidRDefault="008528B0" w:rsidP="00A44490">
            <w:pPr>
              <w:spacing w:after="0" w:line="230" w:lineRule="auto"/>
              <w:jc w:val="center"/>
              <w:rPr>
                <w:rFonts w:ascii="Times New Roman" w:hAnsi="Times New Roman"/>
                <w:sz w:val="20"/>
              </w:rPr>
            </w:pPr>
            <w:r w:rsidRPr="0074093B">
              <w:rPr>
                <w:rFonts w:ascii="Times New Roman" w:hAnsi="Times New Roman"/>
                <w:sz w:val="20"/>
              </w:rPr>
              <w:t>6</w:t>
            </w:r>
          </w:p>
        </w:tc>
        <w:tc>
          <w:tcPr>
            <w:tcW w:w="12758" w:type="dxa"/>
            <w:tcMar>
              <w:top w:w="0" w:type="dxa"/>
              <w:left w:w="108" w:type="dxa"/>
              <w:bottom w:w="0" w:type="dxa"/>
              <w:right w:w="108" w:type="dxa"/>
            </w:tcMar>
          </w:tcPr>
          <w:p w:rsidR="008528B0" w:rsidRPr="0074093B" w:rsidRDefault="008528B0" w:rsidP="00F551FD">
            <w:pPr>
              <w:spacing w:after="0" w:line="230" w:lineRule="auto"/>
              <w:rPr>
                <w:rFonts w:ascii="Times New Roman" w:hAnsi="Times New Roman"/>
                <w:sz w:val="20"/>
              </w:rPr>
            </w:pPr>
            <w:r w:rsidRPr="0074093B">
              <w:rPr>
                <w:rFonts w:ascii="Times New Roman" w:hAnsi="Times New Roman"/>
                <w:sz w:val="20"/>
              </w:rPr>
              <w:t>Площадь земельных участков, предоставленных для строительства, кв.м</w:t>
            </w:r>
          </w:p>
        </w:tc>
        <w:tc>
          <w:tcPr>
            <w:tcW w:w="1701" w:type="dxa"/>
          </w:tcPr>
          <w:p w:rsidR="008528B0" w:rsidRPr="0074093B" w:rsidRDefault="008528B0" w:rsidP="00A44490">
            <w:pPr>
              <w:spacing w:after="0" w:line="230" w:lineRule="auto"/>
              <w:jc w:val="center"/>
              <w:rPr>
                <w:rFonts w:ascii="Times New Roman" w:hAnsi="Times New Roman"/>
                <w:sz w:val="20"/>
              </w:rPr>
            </w:pPr>
            <w:r w:rsidRPr="0074093B">
              <w:rPr>
                <w:rFonts w:ascii="Times New Roman" w:hAnsi="Times New Roman"/>
                <w:sz w:val="20"/>
              </w:rPr>
              <w:t>12</w:t>
            </w:r>
            <w:r w:rsidR="00A84E1C" w:rsidRPr="0074093B">
              <w:rPr>
                <w:rFonts w:ascii="Times New Roman" w:hAnsi="Times New Roman"/>
                <w:sz w:val="20"/>
              </w:rPr>
              <w:t xml:space="preserve"> </w:t>
            </w:r>
            <w:r w:rsidRPr="0074093B">
              <w:rPr>
                <w:rFonts w:ascii="Times New Roman" w:hAnsi="Times New Roman"/>
                <w:sz w:val="20"/>
              </w:rPr>
              <w:t>552</w:t>
            </w:r>
          </w:p>
        </w:tc>
      </w:tr>
      <w:tr w:rsidR="000345AD" w:rsidRPr="0074093B" w:rsidTr="00B82D79">
        <w:tc>
          <w:tcPr>
            <w:tcW w:w="675" w:type="dxa"/>
          </w:tcPr>
          <w:p w:rsidR="005C1041" w:rsidRPr="0074093B" w:rsidRDefault="005C1041" w:rsidP="00A44490">
            <w:pPr>
              <w:spacing w:after="0" w:line="230" w:lineRule="auto"/>
              <w:jc w:val="center"/>
              <w:rPr>
                <w:rFonts w:ascii="Times New Roman" w:hAnsi="Times New Roman"/>
                <w:sz w:val="20"/>
              </w:rPr>
            </w:pPr>
            <w:r w:rsidRPr="0074093B">
              <w:rPr>
                <w:rFonts w:ascii="Times New Roman" w:hAnsi="Times New Roman"/>
                <w:sz w:val="20"/>
              </w:rPr>
              <w:t>7</w:t>
            </w:r>
          </w:p>
        </w:tc>
        <w:tc>
          <w:tcPr>
            <w:tcW w:w="12758" w:type="dxa"/>
            <w:tcMar>
              <w:top w:w="0" w:type="dxa"/>
              <w:left w:w="108" w:type="dxa"/>
              <w:bottom w:w="0" w:type="dxa"/>
              <w:right w:w="108" w:type="dxa"/>
            </w:tcMar>
          </w:tcPr>
          <w:p w:rsidR="005C1041" w:rsidRPr="0074093B" w:rsidRDefault="005C1041" w:rsidP="00E21876">
            <w:pPr>
              <w:spacing w:after="0" w:line="230" w:lineRule="auto"/>
              <w:jc w:val="both"/>
              <w:rPr>
                <w:rFonts w:ascii="Times New Roman" w:hAnsi="Times New Roman"/>
                <w:sz w:val="20"/>
              </w:rPr>
            </w:pPr>
            <w:r w:rsidRPr="0074093B">
              <w:rPr>
                <w:rFonts w:ascii="Times New Roman" w:hAnsi="Times New Roman"/>
                <w:sz w:val="20"/>
              </w:rPr>
              <w:t xml:space="preserve">Площадь земельных участков, представленных для строительства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аукционах) не было получено </w:t>
            </w:r>
            <w:r w:rsidRPr="0074093B">
              <w:rPr>
                <w:rFonts w:ascii="Times New Roman" w:hAnsi="Times New Roman"/>
                <w:sz w:val="20"/>
              </w:rPr>
              <w:lastRenderedPageBreak/>
              <w:t>разрешение на ввод в эксплуатацию в течени</w:t>
            </w:r>
            <w:r w:rsidR="00C872A2" w:rsidRPr="0074093B">
              <w:rPr>
                <w:rFonts w:ascii="Times New Roman" w:hAnsi="Times New Roman"/>
                <w:sz w:val="20"/>
              </w:rPr>
              <w:t>е</w:t>
            </w:r>
            <w:r w:rsidRPr="0074093B">
              <w:rPr>
                <w:rFonts w:ascii="Times New Roman" w:hAnsi="Times New Roman"/>
                <w:sz w:val="20"/>
              </w:rPr>
              <w:t xml:space="preserve"> 3 лет, кв. метров</w:t>
            </w:r>
          </w:p>
        </w:tc>
        <w:tc>
          <w:tcPr>
            <w:tcW w:w="1701" w:type="dxa"/>
          </w:tcPr>
          <w:p w:rsidR="005C1041" w:rsidRPr="0074093B" w:rsidRDefault="00E209EE" w:rsidP="00A44490">
            <w:pPr>
              <w:tabs>
                <w:tab w:val="center" w:pos="845"/>
              </w:tabs>
              <w:spacing w:after="0" w:line="230" w:lineRule="auto"/>
              <w:jc w:val="center"/>
              <w:rPr>
                <w:rFonts w:ascii="Times New Roman" w:hAnsi="Times New Roman"/>
                <w:sz w:val="20"/>
                <w:lang w:val="en-US"/>
              </w:rPr>
            </w:pPr>
            <w:r w:rsidRPr="0074093B">
              <w:rPr>
                <w:rFonts w:ascii="Times New Roman" w:hAnsi="Times New Roman"/>
                <w:sz w:val="20"/>
                <w:lang w:val="en-US"/>
              </w:rPr>
              <w:lastRenderedPageBreak/>
              <w:t>-</w:t>
            </w:r>
          </w:p>
        </w:tc>
      </w:tr>
    </w:tbl>
    <w:p w:rsidR="00C872A2" w:rsidRPr="0074093B" w:rsidRDefault="00C872A2" w:rsidP="00E21876">
      <w:pPr>
        <w:spacing w:before="60" w:after="60" w:line="23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446"/>
        <w:gridCol w:w="1628"/>
        <w:gridCol w:w="1837"/>
        <w:gridCol w:w="2241"/>
        <w:gridCol w:w="1837"/>
        <w:gridCol w:w="4074"/>
        <w:gridCol w:w="2446"/>
        <w:gridCol w:w="2041"/>
        <w:gridCol w:w="2241"/>
      </w:tblGrid>
      <w:tr w:rsidR="00F530FF" w:rsidRPr="0074093B" w:rsidTr="00A44490">
        <w:trPr>
          <w:trHeight w:val="436"/>
          <w:tblHeader/>
        </w:trPr>
        <w:tc>
          <w:tcPr>
            <w:tcW w:w="223" w:type="pct"/>
            <w:vAlign w:val="center"/>
          </w:tcPr>
          <w:p w:rsidR="004B7638" w:rsidRPr="0074093B" w:rsidRDefault="004B7638" w:rsidP="00E40AA0">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4B7638" w:rsidRPr="0074093B" w:rsidRDefault="004B7638" w:rsidP="00E40AA0">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62" w:type="pct"/>
            <w:vAlign w:val="center"/>
          </w:tcPr>
          <w:p w:rsidR="004B7638" w:rsidRPr="0074093B" w:rsidRDefault="004B7638" w:rsidP="00E40AA0">
            <w:pPr>
              <w:spacing w:after="0" w:line="23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374" w:type="pct"/>
            <w:vAlign w:val="center"/>
          </w:tcPr>
          <w:p w:rsidR="004B7638" w:rsidRPr="0074093B" w:rsidRDefault="004B7638" w:rsidP="00E40AA0">
            <w:pPr>
              <w:spacing w:after="0" w:line="23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4B7638" w:rsidRPr="0074093B" w:rsidRDefault="004B7638" w:rsidP="00E40AA0">
            <w:pPr>
              <w:spacing w:after="0" w:line="23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22" w:type="pct"/>
            <w:vAlign w:val="center"/>
          </w:tcPr>
          <w:p w:rsidR="004B7638" w:rsidRPr="0074093B" w:rsidRDefault="004B7638" w:rsidP="00E40AA0">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15" w:type="pct"/>
            <w:vAlign w:val="center"/>
          </w:tcPr>
          <w:p w:rsidR="004B7638" w:rsidRPr="0074093B" w:rsidRDefault="004B7638" w:rsidP="00E40AA0">
            <w:pPr>
              <w:spacing w:after="0" w:line="23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22" w:type="pct"/>
            <w:vAlign w:val="center"/>
          </w:tcPr>
          <w:p w:rsidR="004B7638" w:rsidRPr="0074093B" w:rsidRDefault="004B7638" w:rsidP="00E40AA0">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36" w:type="pct"/>
            <w:vAlign w:val="center"/>
          </w:tcPr>
          <w:p w:rsidR="004B7638" w:rsidRPr="0074093B" w:rsidRDefault="004B7638" w:rsidP="00E40AA0">
            <w:pPr>
              <w:spacing w:after="0" w:line="23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62" w:type="pct"/>
            <w:vAlign w:val="center"/>
          </w:tcPr>
          <w:p w:rsidR="004B7638" w:rsidRPr="0074093B" w:rsidRDefault="004B7638" w:rsidP="00E40AA0">
            <w:pPr>
              <w:spacing w:after="0" w:line="23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69" w:type="pct"/>
            <w:vAlign w:val="center"/>
          </w:tcPr>
          <w:p w:rsidR="004B7638" w:rsidRPr="0074093B" w:rsidRDefault="004B7638" w:rsidP="00E40AA0">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4B7638" w:rsidRPr="0074093B" w:rsidRDefault="004B7638" w:rsidP="00E40AA0">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515" w:type="pct"/>
            <w:vAlign w:val="center"/>
          </w:tcPr>
          <w:p w:rsidR="004B7638" w:rsidRPr="0074093B" w:rsidRDefault="004B7638" w:rsidP="00E40AA0">
            <w:pPr>
              <w:spacing w:after="0" w:line="23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0345AD" w:rsidRPr="0074093B" w:rsidTr="00B07E61">
        <w:trPr>
          <w:trHeight w:val="154"/>
        </w:trPr>
        <w:tc>
          <w:tcPr>
            <w:tcW w:w="5000" w:type="pct"/>
            <w:gridSpan w:val="10"/>
            <w:shd w:val="clear" w:color="auto" w:fill="EAF1DD"/>
          </w:tcPr>
          <w:p w:rsidR="004B7638" w:rsidRPr="0074093B" w:rsidRDefault="004B7638" w:rsidP="00AE51FA">
            <w:pPr>
              <w:spacing w:after="0" w:line="230" w:lineRule="auto"/>
              <w:rPr>
                <w:rFonts w:ascii="Times New Roman" w:hAnsi="Times New Roman"/>
                <w:sz w:val="20"/>
                <w:szCs w:val="20"/>
              </w:rPr>
            </w:pPr>
            <w:r w:rsidRPr="0074093B">
              <w:rPr>
                <w:rFonts w:ascii="Times New Roman" w:hAnsi="Times New Roman"/>
                <w:sz w:val="20"/>
                <w:szCs w:val="20"/>
              </w:rPr>
              <w:t>1.1 Сокращение фонда аварийного жилья</w:t>
            </w:r>
          </w:p>
        </w:tc>
      </w:tr>
      <w:tr w:rsidR="00A518CD" w:rsidRPr="0074093B" w:rsidTr="00B07E61">
        <w:trPr>
          <w:trHeight w:val="154"/>
        </w:trPr>
        <w:tc>
          <w:tcPr>
            <w:tcW w:w="223" w:type="pct"/>
          </w:tcPr>
          <w:p w:rsidR="00A518CD" w:rsidRPr="0074093B" w:rsidRDefault="00A518CD" w:rsidP="00A518CD">
            <w:pPr>
              <w:spacing w:after="0" w:line="230" w:lineRule="auto"/>
              <w:jc w:val="center"/>
              <w:rPr>
                <w:rFonts w:ascii="Times New Roman" w:hAnsi="Times New Roman"/>
                <w:sz w:val="20"/>
                <w:szCs w:val="20"/>
              </w:rPr>
            </w:pPr>
            <w:r w:rsidRPr="0074093B">
              <w:rPr>
                <w:rFonts w:ascii="Times New Roman" w:hAnsi="Times New Roman"/>
                <w:sz w:val="20"/>
                <w:szCs w:val="20"/>
              </w:rPr>
              <w:t>1.1.1.</w:t>
            </w:r>
          </w:p>
        </w:tc>
        <w:tc>
          <w:tcPr>
            <w:tcW w:w="562" w:type="pct"/>
          </w:tcPr>
          <w:p w:rsidR="00A518CD" w:rsidRPr="0074093B" w:rsidRDefault="00AE51FA" w:rsidP="00A518CD">
            <w:pPr>
              <w:spacing w:after="0" w:line="230" w:lineRule="auto"/>
              <w:jc w:val="center"/>
              <w:rPr>
                <w:rFonts w:ascii="Times New Roman" w:hAnsi="Times New Roman"/>
                <w:sz w:val="20"/>
                <w:szCs w:val="20"/>
              </w:rPr>
            </w:pPr>
            <w:r w:rsidRPr="0074093B">
              <w:rPr>
                <w:rFonts w:ascii="Times New Roman" w:hAnsi="Times New Roman"/>
                <w:sz w:val="20"/>
                <w:szCs w:val="20"/>
              </w:rPr>
              <w:t>Расселение авариного жлового фонда</w:t>
            </w:r>
          </w:p>
        </w:tc>
        <w:tc>
          <w:tcPr>
            <w:tcW w:w="374" w:type="pct"/>
          </w:tcPr>
          <w:p w:rsidR="00A518CD" w:rsidRPr="0074093B" w:rsidRDefault="00A518CD" w:rsidP="00A518CD">
            <w:pPr>
              <w:spacing w:line="230" w:lineRule="auto"/>
              <w:ind w:left="-108" w:right="-108"/>
              <w:jc w:val="center"/>
              <w:rPr>
                <w:rFonts w:ascii="Times New Roman" w:hAnsi="Times New Roman"/>
                <w:sz w:val="20"/>
                <w:szCs w:val="20"/>
              </w:rPr>
            </w:pPr>
            <w:r w:rsidRPr="0074093B">
              <w:rPr>
                <w:rFonts w:ascii="Times New Roman" w:hAnsi="Times New Roman"/>
                <w:sz w:val="20"/>
                <w:szCs w:val="20"/>
              </w:rPr>
              <w:t xml:space="preserve">Необходимость расселения граждан из аварийного жилищного фонда </w:t>
            </w:r>
          </w:p>
        </w:tc>
        <w:tc>
          <w:tcPr>
            <w:tcW w:w="422" w:type="pct"/>
          </w:tcPr>
          <w:p w:rsidR="00A518CD" w:rsidRPr="0074093B" w:rsidRDefault="00A518CD" w:rsidP="00A518CD">
            <w:pPr>
              <w:spacing w:line="230" w:lineRule="auto"/>
              <w:jc w:val="center"/>
              <w:rPr>
                <w:rFonts w:ascii="Times New Roman" w:hAnsi="Times New Roman"/>
                <w:sz w:val="20"/>
                <w:szCs w:val="20"/>
              </w:rPr>
            </w:pPr>
            <w:r w:rsidRPr="0074093B">
              <w:rPr>
                <w:rFonts w:ascii="Times New Roman" w:hAnsi="Times New Roman"/>
                <w:sz w:val="20"/>
                <w:szCs w:val="20"/>
              </w:rPr>
              <w:t>Сокращение аварийного жилищного фонда</w:t>
            </w:r>
          </w:p>
        </w:tc>
        <w:tc>
          <w:tcPr>
            <w:tcW w:w="515" w:type="pct"/>
          </w:tcPr>
          <w:p w:rsidR="00A518CD" w:rsidRPr="0074093B" w:rsidRDefault="00A518CD" w:rsidP="00A518CD">
            <w:pPr>
              <w:spacing w:line="230" w:lineRule="auto"/>
              <w:jc w:val="center"/>
              <w:rPr>
                <w:rFonts w:ascii="Times New Roman" w:hAnsi="Times New Roman"/>
                <w:sz w:val="20"/>
                <w:szCs w:val="20"/>
              </w:rPr>
            </w:pPr>
            <w:r w:rsidRPr="0074093B">
              <w:rPr>
                <w:rFonts w:ascii="Times New Roman" w:hAnsi="Times New Roman"/>
                <w:sz w:val="20"/>
                <w:szCs w:val="20"/>
              </w:rPr>
              <w:t>Повышение уровня жизни населения</w:t>
            </w:r>
          </w:p>
        </w:tc>
        <w:tc>
          <w:tcPr>
            <w:tcW w:w="422" w:type="pct"/>
          </w:tcPr>
          <w:p w:rsidR="00A518CD" w:rsidRPr="0074093B" w:rsidRDefault="00A518CD" w:rsidP="00A518CD">
            <w:pPr>
              <w:spacing w:after="0" w:line="230" w:lineRule="auto"/>
              <w:jc w:val="center"/>
              <w:rPr>
                <w:rFonts w:ascii="Times New Roman" w:hAnsi="Times New Roman"/>
                <w:sz w:val="20"/>
                <w:szCs w:val="20"/>
              </w:rPr>
            </w:pPr>
            <w:r w:rsidRPr="0074093B">
              <w:rPr>
                <w:rFonts w:ascii="Times New Roman" w:hAnsi="Times New Roman"/>
                <w:sz w:val="20"/>
                <w:szCs w:val="20"/>
              </w:rPr>
              <w:t>Расселение 85 человек, 1070,86 кв.м</w:t>
            </w:r>
          </w:p>
        </w:tc>
        <w:tc>
          <w:tcPr>
            <w:tcW w:w="936" w:type="pct"/>
          </w:tcPr>
          <w:p w:rsidR="00A518CD" w:rsidRPr="0074093B" w:rsidRDefault="00A518CD" w:rsidP="00A518CD">
            <w:pPr>
              <w:spacing w:after="0" w:line="230" w:lineRule="auto"/>
              <w:jc w:val="center"/>
              <w:rPr>
                <w:rFonts w:ascii="Times New Roman" w:hAnsi="Times New Roman"/>
                <w:sz w:val="20"/>
                <w:szCs w:val="20"/>
              </w:rPr>
            </w:pPr>
            <w:r w:rsidRPr="0074093B">
              <w:rPr>
                <w:rFonts w:ascii="Times New Roman" w:hAnsi="Times New Roman"/>
                <w:sz w:val="20"/>
                <w:szCs w:val="20"/>
              </w:rPr>
              <w:t>Продолжение программы на федеральном уровне по расселению аварийного жилого фонда, признанного таковым после 01.01.2017 г.</w:t>
            </w:r>
          </w:p>
          <w:p w:rsidR="00A518CD" w:rsidRPr="0074093B" w:rsidRDefault="00A518CD" w:rsidP="00A518CD">
            <w:pPr>
              <w:spacing w:after="0" w:line="230" w:lineRule="auto"/>
              <w:jc w:val="center"/>
              <w:rPr>
                <w:rFonts w:ascii="Times New Roman" w:hAnsi="Times New Roman"/>
                <w:sz w:val="20"/>
                <w:szCs w:val="20"/>
              </w:rPr>
            </w:pPr>
            <w:r w:rsidRPr="0074093B">
              <w:rPr>
                <w:rFonts w:ascii="Times New Roman" w:hAnsi="Times New Roman"/>
                <w:sz w:val="20"/>
                <w:szCs w:val="20"/>
              </w:rPr>
              <w:t>Выделение средств из бюджетов всех уровней, Фонда реформирования ЖКХ</w:t>
            </w:r>
          </w:p>
          <w:p w:rsidR="00A518CD" w:rsidRPr="0074093B" w:rsidRDefault="00A518CD" w:rsidP="00A518CD">
            <w:pPr>
              <w:spacing w:after="0" w:line="230" w:lineRule="auto"/>
              <w:jc w:val="center"/>
              <w:rPr>
                <w:rFonts w:ascii="Times New Roman" w:hAnsi="Times New Roman"/>
                <w:sz w:val="20"/>
                <w:szCs w:val="20"/>
              </w:rPr>
            </w:pPr>
            <w:r w:rsidRPr="0074093B">
              <w:rPr>
                <w:rFonts w:ascii="Times New Roman" w:hAnsi="Times New Roman"/>
                <w:sz w:val="20"/>
                <w:szCs w:val="20"/>
              </w:rPr>
              <w:t>Софинансирование за счет средств ОМС в размере189 923,45 руб.</w:t>
            </w:r>
          </w:p>
        </w:tc>
        <w:tc>
          <w:tcPr>
            <w:tcW w:w="562" w:type="pct"/>
          </w:tcPr>
          <w:p w:rsidR="00A518CD" w:rsidRPr="0074093B" w:rsidRDefault="00A518CD" w:rsidP="00A518CD">
            <w:pPr>
              <w:spacing w:after="0" w:line="230" w:lineRule="auto"/>
              <w:jc w:val="center"/>
              <w:rPr>
                <w:rFonts w:ascii="Times New Roman" w:hAnsi="Times New Roman"/>
                <w:sz w:val="20"/>
                <w:szCs w:val="20"/>
              </w:rPr>
            </w:pPr>
            <w:r w:rsidRPr="0074093B">
              <w:rPr>
                <w:rFonts w:ascii="Times New Roman" w:hAnsi="Times New Roman"/>
                <w:sz w:val="20"/>
                <w:szCs w:val="20"/>
              </w:rPr>
              <w:t>Региональная адресная программа по переселению граждан из аварийного жилищного фонда Ярославской области</w:t>
            </w:r>
          </w:p>
        </w:tc>
        <w:tc>
          <w:tcPr>
            <w:tcW w:w="469" w:type="pct"/>
          </w:tcPr>
          <w:p w:rsidR="00A518CD" w:rsidRPr="0074093B" w:rsidRDefault="00A518CD" w:rsidP="00A518CD">
            <w:pPr>
              <w:spacing w:after="0" w:line="230" w:lineRule="auto"/>
              <w:jc w:val="center"/>
              <w:rPr>
                <w:rFonts w:ascii="Times New Roman" w:hAnsi="Times New Roman"/>
                <w:sz w:val="20"/>
                <w:szCs w:val="20"/>
              </w:rPr>
            </w:pPr>
            <w:r w:rsidRPr="0074093B">
              <w:rPr>
                <w:rFonts w:ascii="Times New Roman" w:hAnsi="Times New Roman"/>
                <w:sz w:val="20"/>
                <w:szCs w:val="20"/>
              </w:rPr>
              <w:t>2022-2024</w:t>
            </w:r>
          </w:p>
        </w:tc>
        <w:tc>
          <w:tcPr>
            <w:tcW w:w="515" w:type="pct"/>
          </w:tcPr>
          <w:p w:rsidR="00A518CD" w:rsidRPr="0074093B" w:rsidRDefault="00A518CD" w:rsidP="00A518CD">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городского поселения Углич</w:t>
            </w:r>
          </w:p>
        </w:tc>
      </w:tr>
      <w:tr w:rsidR="000345AD" w:rsidRPr="0074093B" w:rsidTr="00B07E61">
        <w:trPr>
          <w:trHeight w:val="154"/>
        </w:trPr>
        <w:tc>
          <w:tcPr>
            <w:tcW w:w="5000" w:type="pct"/>
            <w:gridSpan w:val="10"/>
            <w:shd w:val="clear" w:color="auto" w:fill="EAF1DD"/>
          </w:tcPr>
          <w:p w:rsidR="004B7638" w:rsidRPr="0074093B" w:rsidRDefault="004B7638" w:rsidP="00AE51FA">
            <w:pPr>
              <w:spacing w:after="0" w:line="230" w:lineRule="auto"/>
              <w:rPr>
                <w:rFonts w:ascii="Times New Roman" w:hAnsi="Times New Roman"/>
                <w:b/>
                <w:sz w:val="20"/>
                <w:szCs w:val="20"/>
              </w:rPr>
            </w:pPr>
            <w:r w:rsidRPr="0074093B">
              <w:rPr>
                <w:rFonts w:ascii="Times New Roman" w:hAnsi="Times New Roman"/>
                <w:sz w:val="20"/>
                <w:szCs w:val="20"/>
              </w:rPr>
              <w:t>1.2. Капитальный ремонт многоквартирных домов</w:t>
            </w:r>
          </w:p>
        </w:tc>
      </w:tr>
      <w:tr w:rsidR="00F530FF" w:rsidRPr="0074093B" w:rsidTr="00B07E61">
        <w:trPr>
          <w:trHeight w:val="154"/>
        </w:trPr>
        <w:tc>
          <w:tcPr>
            <w:tcW w:w="223" w:type="pct"/>
          </w:tcPr>
          <w:p w:rsidR="009621E5" w:rsidRPr="0074093B" w:rsidRDefault="009621E5" w:rsidP="00E40AA0">
            <w:pPr>
              <w:spacing w:after="0" w:line="230" w:lineRule="auto"/>
              <w:jc w:val="center"/>
              <w:rPr>
                <w:rFonts w:ascii="Times New Roman" w:hAnsi="Times New Roman"/>
                <w:sz w:val="20"/>
                <w:szCs w:val="20"/>
              </w:rPr>
            </w:pPr>
            <w:r w:rsidRPr="0074093B">
              <w:rPr>
                <w:rFonts w:ascii="Times New Roman" w:hAnsi="Times New Roman"/>
                <w:sz w:val="20"/>
                <w:szCs w:val="20"/>
              </w:rPr>
              <w:t>1.2.1</w:t>
            </w:r>
          </w:p>
        </w:tc>
        <w:tc>
          <w:tcPr>
            <w:tcW w:w="562" w:type="pct"/>
          </w:tcPr>
          <w:p w:rsidR="009621E5" w:rsidRPr="0074093B" w:rsidRDefault="009621E5" w:rsidP="00E40AA0">
            <w:pPr>
              <w:spacing w:after="0" w:line="230" w:lineRule="auto"/>
              <w:jc w:val="center"/>
              <w:rPr>
                <w:rFonts w:ascii="Times New Roman" w:hAnsi="Times New Roman"/>
                <w:sz w:val="20"/>
                <w:szCs w:val="20"/>
              </w:rPr>
            </w:pPr>
            <w:r w:rsidRPr="0074093B">
              <w:rPr>
                <w:rFonts w:ascii="Times New Roman" w:hAnsi="Times New Roman"/>
                <w:sz w:val="20"/>
                <w:szCs w:val="20"/>
              </w:rPr>
              <w:t xml:space="preserve">Капитальный ремонт общего имущества </w:t>
            </w:r>
            <w:r w:rsidR="00E40AA0" w:rsidRPr="0074093B">
              <w:rPr>
                <w:rFonts w:ascii="Times New Roman" w:hAnsi="Times New Roman"/>
                <w:sz w:val="20"/>
                <w:szCs w:val="20"/>
              </w:rPr>
              <w:t>МКД</w:t>
            </w:r>
          </w:p>
        </w:tc>
        <w:tc>
          <w:tcPr>
            <w:tcW w:w="374" w:type="pct"/>
          </w:tcPr>
          <w:p w:rsidR="009621E5" w:rsidRPr="0074093B" w:rsidRDefault="00F530FF" w:rsidP="00E40AA0">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Высокий износ общедомовых инженерных сетей МКД</w:t>
            </w:r>
          </w:p>
          <w:p w:rsidR="00F530FF" w:rsidRPr="0074093B" w:rsidRDefault="00F530FF" w:rsidP="00E40AA0">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Изношенность кровель, потребность в ремонте и утеплении фасадов</w:t>
            </w:r>
          </w:p>
        </w:tc>
        <w:tc>
          <w:tcPr>
            <w:tcW w:w="422" w:type="pct"/>
          </w:tcPr>
          <w:p w:rsidR="009621E5" w:rsidRPr="0074093B" w:rsidRDefault="00E40AA0" w:rsidP="00E40AA0">
            <w:pPr>
              <w:spacing w:after="0" w:line="230" w:lineRule="auto"/>
              <w:jc w:val="center"/>
              <w:rPr>
                <w:rFonts w:ascii="Times New Roman" w:hAnsi="Times New Roman"/>
                <w:sz w:val="20"/>
                <w:szCs w:val="20"/>
              </w:rPr>
            </w:pPr>
            <w:r w:rsidRPr="0074093B">
              <w:rPr>
                <w:rFonts w:ascii="Times New Roman" w:hAnsi="Times New Roman"/>
                <w:sz w:val="20"/>
                <w:szCs w:val="20"/>
              </w:rPr>
              <w:t>Проведение капитального ремонта МКД</w:t>
            </w:r>
          </w:p>
        </w:tc>
        <w:tc>
          <w:tcPr>
            <w:tcW w:w="515" w:type="pct"/>
          </w:tcPr>
          <w:p w:rsidR="009621E5" w:rsidRPr="0074093B" w:rsidRDefault="00F530FF" w:rsidP="00E40AA0">
            <w:pPr>
              <w:spacing w:after="0" w:line="230" w:lineRule="auto"/>
              <w:jc w:val="center"/>
              <w:rPr>
                <w:rFonts w:ascii="Times New Roman" w:hAnsi="Times New Roman"/>
                <w:sz w:val="20"/>
                <w:szCs w:val="20"/>
              </w:rPr>
            </w:pPr>
            <w:r w:rsidRPr="0074093B">
              <w:rPr>
                <w:rFonts w:ascii="Times New Roman" w:hAnsi="Times New Roman"/>
                <w:sz w:val="20"/>
                <w:szCs w:val="20"/>
              </w:rPr>
              <w:t xml:space="preserve">Повышение качества проживания жителей в </w:t>
            </w:r>
            <w:r w:rsidR="00E14BC6" w:rsidRPr="0074093B">
              <w:rPr>
                <w:rFonts w:ascii="Times New Roman" w:hAnsi="Times New Roman"/>
                <w:sz w:val="20"/>
                <w:szCs w:val="20"/>
              </w:rPr>
              <w:t>МКД</w:t>
            </w:r>
          </w:p>
          <w:p w:rsidR="009621E5" w:rsidRPr="0074093B" w:rsidRDefault="00F530FF" w:rsidP="00E14BC6">
            <w:pPr>
              <w:spacing w:after="0" w:line="230" w:lineRule="auto"/>
              <w:jc w:val="center"/>
              <w:rPr>
                <w:rFonts w:ascii="Times New Roman" w:hAnsi="Times New Roman"/>
                <w:sz w:val="20"/>
                <w:szCs w:val="20"/>
              </w:rPr>
            </w:pPr>
            <w:r w:rsidRPr="0074093B">
              <w:rPr>
                <w:rFonts w:ascii="Times New Roman" w:hAnsi="Times New Roman"/>
                <w:sz w:val="20"/>
                <w:szCs w:val="20"/>
              </w:rPr>
              <w:t>Приведение в надлежащий вид МКД</w:t>
            </w:r>
          </w:p>
        </w:tc>
        <w:tc>
          <w:tcPr>
            <w:tcW w:w="422" w:type="pct"/>
          </w:tcPr>
          <w:p w:rsidR="009621E5" w:rsidRPr="0074093B" w:rsidRDefault="00E40AA0" w:rsidP="00E40AA0">
            <w:pPr>
              <w:spacing w:after="0" w:line="230" w:lineRule="auto"/>
              <w:jc w:val="center"/>
              <w:rPr>
                <w:rFonts w:ascii="Times New Roman" w:hAnsi="Times New Roman"/>
                <w:sz w:val="20"/>
                <w:szCs w:val="20"/>
              </w:rPr>
            </w:pPr>
            <w:r w:rsidRPr="0074093B">
              <w:rPr>
                <w:rFonts w:ascii="Times New Roman" w:hAnsi="Times New Roman"/>
                <w:sz w:val="20"/>
                <w:szCs w:val="20"/>
              </w:rPr>
              <w:t xml:space="preserve">Проведение капитального ремонта </w:t>
            </w:r>
            <w:r w:rsidR="00E900AF" w:rsidRPr="0074093B">
              <w:rPr>
                <w:rFonts w:ascii="Times New Roman" w:hAnsi="Times New Roman"/>
                <w:sz w:val="20"/>
                <w:szCs w:val="20"/>
              </w:rPr>
              <w:t>192</w:t>
            </w:r>
            <w:r w:rsidRPr="0074093B">
              <w:rPr>
                <w:rFonts w:ascii="Times New Roman" w:hAnsi="Times New Roman"/>
                <w:sz w:val="20"/>
                <w:szCs w:val="20"/>
              </w:rPr>
              <w:t xml:space="preserve"> МКД</w:t>
            </w:r>
          </w:p>
        </w:tc>
        <w:tc>
          <w:tcPr>
            <w:tcW w:w="936" w:type="pct"/>
          </w:tcPr>
          <w:p w:rsidR="009621E5" w:rsidRPr="0074093B" w:rsidRDefault="00E900AF" w:rsidP="00E40AA0">
            <w:pPr>
              <w:spacing w:after="0" w:line="230" w:lineRule="auto"/>
              <w:jc w:val="center"/>
              <w:rPr>
                <w:rFonts w:ascii="Times New Roman" w:hAnsi="Times New Roman"/>
                <w:sz w:val="20"/>
                <w:szCs w:val="20"/>
              </w:rPr>
            </w:pPr>
            <w:r w:rsidRPr="0074093B">
              <w:rPr>
                <w:rFonts w:ascii="Times New Roman" w:hAnsi="Times New Roman"/>
                <w:sz w:val="20"/>
                <w:szCs w:val="20"/>
              </w:rPr>
              <w:t>Дополнительных ресурсов не требуется.</w:t>
            </w:r>
          </w:p>
          <w:p w:rsidR="00E900AF" w:rsidRPr="0074093B" w:rsidRDefault="00E900AF" w:rsidP="00E40AA0">
            <w:pPr>
              <w:spacing w:after="0" w:line="230" w:lineRule="auto"/>
              <w:jc w:val="center"/>
              <w:rPr>
                <w:rFonts w:ascii="Times New Roman" w:hAnsi="Times New Roman"/>
                <w:sz w:val="20"/>
                <w:szCs w:val="20"/>
              </w:rPr>
            </w:pPr>
          </w:p>
        </w:tc>
        <w:tc>
          <w:tcPr>
            <w:tcW w:w="562" w:type="pct"/>
          </w:tcPr>
          <w:p w:rsidR="009621E5" w:rsidRPr="0074093B" w:rsidRDefault="00E14BC6" w:rsidP="00E14BC6">
            <w:pPr>
              <w:spacing w:after="0" w:line="230" w:lineRule="auto"/>
              <w:jc w:val="center"/>
              <w:rPr>
                <w:rFonts w:ascii="Times New Roman" w:hAnsi="Times New Roman"/>
                <w:sz w:val="20"/>
                <w:szCs w:val="20"/>
              </w:rPr>
            </w:pPr>
            <w:r w:rsidRPr="0074093B">
              <w:rPr>
                <w:rFonts w:ascii="Times New Roman" w:hAnsi="Times New Roman"/>
                <w:sz w:val="20"/>
                <w:szCs w:val="20"/>
              </w:rPr>
              <w:t>Региональная программа</w:t>
            </w:r>
            <w:r w:rsidR="00547CD6" w:rsidRPr="0074093B">
              <w:rPr>
                <w:rFonts w:ascii="Times New Roman" w:hAnsi="Times New Roman"/>
                <w:sz w:val="20"/>
                <w:szCs w:val="20"/>
              </w:rPr>
              <w:t xml:space="preserve"> капитального ремонта общего имущества в многокварт</w:t>
            </w:r>
            <w:r w:rsidRPr="0074093B">
              <w:rPr>
                <w:rFonts w:ascii="Times New Roman" w:hAnsi="Times New Roman"/>
                <w:sz w:val="20"/>
                <w:szCs w:val="20"/>
              </w:rPr>
              <w:t>ирных домах Ярославской области</w:t>
            </w:r>
          </w:p>
        </w:tc>
        <w:tc>
          <w:tcPr>
            <w:tcW w:w="469" w:type="pct"/>
          </w:tcPr>
          <w:p w:rsidR="009621E5" w:rsidRPr="0074093B" w:rsidRDefault="00547CD6" w:rsidP="00E40AA0">
            <w:pPr>
              <w:spacing w:after="0" w:line="230" w:lineRule="auto"/>
              <w:jc w:val="center"/>
              <w:rPr>
                <w:rFonts w:ascii="Times New Roman" w:hAnsi="Times New Roman"/>
                <w:sz w:val="20"/>
                <w:szCs w:val="20"/>
              </w:rPr>
            </w:pPr>
            <w:r w:rsidRPr="0074093B">
              <w:rPr>
                <w:rFonts w:ascii="Times New Roman" w:hAnsi="Times New Roman"/>
                <w:sz w:val="20"/>
                <w:szCs w:val="20"/>
              </w:rPr>
              <w:t>2022-2027</w:t>
            </w:r>
          </w:p>
        </w:tc>
        <w:tc>
          <w:tcPr>
            <w:tcW w:w="515" w:type="pct"/>
          </w:tcPr>
          <w:p w:rsidR="009621E5" w:rsidRPr="0074093B" w:rsidRDefault="00547CD6" w:rsidP="00E14BC6">
            <w:pPr>
              <w:spacing w:after="0" w:line="230" w:lineRule="auto"/>
              <w:jc w:val="center"/>
              <w:rPr>
                <w:rFonts w:ascii="Times New Roman" w:hAnsi="Times New Roman"/>
                <w:b/>
                <w:sz w:val="20"/>
                <w:szCs w:val="20"/>
              </w:rPr>
            </w:pPr>
            <w:r w:rsidRPr="0074093B">
              <w:rPr>
                <w:rFonts w:ascii="Times New Roman" w:hAnsi="Times New Roman"/>
                <w:sz w:val="20"/>
                <w:szCs w:val="20"/>
              </w:rPr>
              <w:t xml:space="preserve">Администрации </w:t>
            </w:r>
            <w:r w:rsidR="00E14BC6" w:rsidRPr="0074093B">
              <w:rPr>
                <w:rFonts w:ascii="Times New Roman" w:hAnsi="Times New Roman"/>
                <w:sz w:val="20"/>
                <w:szCs w:val="20"/>
              </w:rPr>
              <w:t xml:space="preserve">городского и сельских </w:t>
            </w:r>
            <w:r w:rsidR="00AE51FA" w:rsidRPr="0074093B">
              <w:rPr>
                <w:rFonts w:ascii="Times New Roman" w:hAnsi="Times New Roman"/>
                <w:sz w:val="20"/>
                <w:szCs w:val="20"/>
              </w:rPr>
              <w:t>поселений</w:t>
            </w:r>
            <w:r w:rsidR="00E14BC6" w:rsidRPr="0074093B">
              <w:rPr>
                <w:rFonts w:ascii="Times New Roman" w:hAnsi="Times New Roman"/>
                <w:sz w:val="20"/>
                <w:szCs w:val="20"/>
              </w:rPr>
              <w:t xml:space="preserve"> Угличского муниципального района</w:t>
            </w:r>
          </w:p>
        </w:tc>
      </w:tr>
    </w:tbl>
    <w:p w:rsidR="004B7638" w:rsidRPr="0074093B" w:rsidRDefault="004B7638" w:rsidP="00AE51FA">
      <w:pPr>
        <w:pStyle w:val="2"/>
        <w:rPr>
          <w:color w:val="auto"/>
        </w:rPr>
      </w:pPr>
      <w:r w:rsidRPr="0074093B">
        <w:rPr>
          <w:color w:val="auto"/>
        </w:rPr>
        <w:t>2. Теплоснабжение</w:t>
      </w:r>
    </w:p>
    <w:p w:rsidR="00F73144" w:rsidRPr="0074093B" w:rsidRDefault="00F73144" w:rsidP="00E21876">
      <w:pPr>
        <w:spacing w:after="60" w:line="230" w:lineRule="auto"/>
        <w:jc w:val="both"/>
        <w:rPr>
          <w:rFonts w:ascii="Times New Roman" w:hAnsi="Times New Roman"/>
          <w:i/>
          <w:sz w:val="20"/>
          <w:szCs w:val="20"/>
          <w:u w:val="single"/>
        </w:rPr>
      </w:pPr>
      <w:r w:rsidRPr="0074093B">
        <w:rPr>
          <w:rFonts w:ascii="Times New Roman" w:hAnsi="Times New Roman"/>
          <w:i/>
          <w:sz w:val="20"/>
          <w:szCs w:val="20"/>
          <w:u w:val="single"/>
        </w:rPr>
        <w:t>Общая информация:</w:t>
      </w:r>
    </w:p>
    <w:p w:rsidR="00853896" w:rsidRPr="0074093B" w:rsidRDefault="00853896" w:rsidP="00E21876">
      <w:pPr>
        <w:spacing w:after="60" w:line="230" w:lineRule="auto"/>
        <w:jc w:val="both"/>
        <w:rPr>
          <w:rFonts w:ascii="Times New Roman" w:hAnsi="Times New Roman"/>
          <w:i/>
          <w:sz w:val="20"/>
          <w:szCs w:val="20"/>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853896" w:rsidRPr="0074093B" w:rsidTr="00853896">
        <w:tc>
          <w:tcPr>
            <w:tcW w:w="675" w:type="dxa"/>
          </w:tcPr>
          <w:p w:rsidR="00853896" w:rsidRPr="0074093B" w:rsidRDefault="00853896" w:rsidP="00E21876">
            <w:pPr>
              <w:pStyle w:val="Default"/>
              <w:spacing w:line="230" w:lineRule="auto"/>
              <w:jc w:val="both"/>
              <w:rPr>
                <w:b/>
                <w:color w:val="auto"/>
                <w:sz w:val="20"/>
                <w:szCs w:val="20"/>
              </w:rPr>
            </w:pPr>
            <w:r w:rsidRPr="0074093B">
              <w:rPr>
                <w:b/>
                <w:color w:val="auto"/>
                <w:sz w:val="20"/>
                <w:szCs w:val="20"/>
              </w:rPr>
              <w:t>№ п/п</w:t>
            </w:r>
          </w:p>
        </w:tc>
        <w:tc>
          <w:tcPr>
            <w:tcW w:w="12758" w:type="dxa"/>
            <w:tcMar>
              <w:top w:w="0" w:type="dxa"/>
              <w:left w:w="108" w:type="dxa"/>
              <w:bottom w:w="0" w:type="dxa"/>
              <w:right w:w="108" w:type="dxa"/>
            </w:tcMar>
          </w:tcPr>
          <w:p w:rsidR="00853896" w:rsidRPr="0074093B" w:rsidRDefault="00853896" w:rsidP="00AE51FA">
            <w:pPr>
              <w:pStyle w:val="Default"/>
              <w:spacing w:line="230" w:lineRule="auto"/>
              <w:jc w:val="center"/>
              <w:rPr>
                <w:b/>
                <w:color w:val="auto"/>
                <w:sz w:val="20"/>
                <w:szCs w:val="20"/>
              </w:rPr>
            </w:pPr>
            <w:r w:rsidRPr="0074093B">
              <w:rPr>
                <w:b/>
                <w:color w:val="auto"/>
                <w:sz w:val="20"/>
                <w:szCs w:val="20"/>
              </w:rPr>
              <w:t>Показатель</w:t>
            </w:r>
          </w:p>
        </w:tc>
        <w:tc>
          <w:tcPr>
            <w:tcW w:w="1701" w:type="dxa"/>
          </w:tcPr>
          <w:p w:rsidR="00853896" w:rsidRPr="0074093B" w:rsidRDefault="00853896" w:rsidP="00AE51FA">
            <w:pPr>
              <w:pStyle w:val="Default"/>
              <w:spacing w:line="230" w:lineRule="auto"/>
              <w:jc w:val="center"/>
              <w:rPr>
                <w:b/>
                <w:color w:val="auto"/>
                <w:sz w:val="20"/>
                <w:szCs w:val="20"/>
              </w:rPr>
            </w:pPr>
            <w:r w:rsidRPr="0074093B">
              <w:rPr>
                <w:b/>
                <w:color w:val="auto"/>
                <w:sz w:val="20"/>
                <w:szCs w:val="20"/>
              </w:rPr>
              <w:t>на 01.01.2022</w:t>
            </w:r>
          </w:p>
        </w:tc>
      </w:tr>
      <w:tr w:rsidR="00853896" w:rsidRPr="0074093B" w:rsidTr="00853896">
        <w:tc>
          <w:tcPr>
            <w:tcW w:w="675" w:type="dxa"/>
          </w:tcPr>
          <w:p w:rsidR="00853896" w:rsidRPr="0074093B" w:rsidRDefault="00853896" w:rsidP="00AE51FA">
            <w:pPr>
              <w:pStyle w:val="Default"/>
              <w:spacing w:line="230" w:lineRule="auto"/>
              <w:jc w:val="center"/>
              <w:rPr>
                <w:color w:val="auto"/>
                <w:sz w:val="20"/>
                <w:szCs w:val="20"/>
              </w:rPr>
            </w:pPr>
            <w:r w:rsidRPr="0074093B">
              <w:rPr>
                <w:color w:val="auto"/>
                <w:sz w:val="20"/>
                <w:szCs w:val="20"/>
              </w:rPr>
              <w:t>1.</w:t>
            </w:r>
          </w:p>
        </w:tc>
        <w:tc>
          <w:tcPr>
            <w:tcW w:w="12758" w:type="dxa"/>
            <w:tcMar>
              <w:top w:w="0" w:type="dxa"/>
              <w:left w:w="108" w:type="dxa"/>
              <w:bottom w:w="0" w:type="dxa"/>
              <w:right w:w="108" w:type="dxa"/>
            </w:tcMar>
            <w:vAlign w:val="center"/>
          </w:tcPr>
          <w:p w:rsidR="00853896" w:rsidRPr="0074093B" w:rsidRDefault="00853896" w:rsidP="00E21876">
            <w:pPr>
              <w:pStyle w:val="Default"/>
              <w:spacing w:line="230" w:lineRule="auto"/>
              <w:jc w:val="both"/>
              <w:rPr>
                <w:bCs/>
                <w:color w:val="auto"/>
                <w:sz w:val="20"/>
                <w:szCs w:val="20"/>
              </w:rPr>
            </w:pPr>
            <w:r w:rsidRPr="0074093B">
              <w:rPr>
                <w:bCs/>
                <w:color w:val="auto"/>
                <w:sz w:val="20"/>
                <w:szCs w:val="20"/>
              </w:rPr>
              <w:t>Удельная величина потребления тепловой энергии, Гкал на 1 кв. метр общей площади</w:t>
            </w:r>
          </w:p>
        </w:tc>
        <w:tc>
          <w:tcPr>
            <w:tcW w:w="1701" w:type="dxa"/>
          </w:tcPr>
          <w:p w:rsidR="00853896" w:rsidRPr="0074093B" w:rsidRDefault="00853896" w:rsidP="00AE51FA">
            <w:pPr>
              <w:pStyle w:val="Default"/>
              <w:spacing w:line="230" w:lineRule="auto"/>
              <w:jc w:val="center"/>
              <w:rPr>
                <w:color w:val="auto"/>
                <w:sz w:val="20"/>
                <w:szCs w:val="20"/>
              </w:rPr>
            </w:pPr>
            <w:r w:rsidRPr="0074093B">
              <w:rPr>
                <w:color w:val="auto"/>
                <w:sz w:val="20"/>
                <w:szCs w:val="20"/>
              </w:rPr>
              <w:t>0,213</w:t>
            </w:r>
          </w:p>
        </w:tc>
      </w:tr>
      <w:tr w:rsidR="00853896" w:rsidRPr="0074093B" w:rsidTr="00853896">
        <w:trPr>
          <w:trHeight w:val="166"/>
        </w:trPr>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2.</w:t>
            </w:r>
          </w:p>
        </w:tc>
        <w:tc>
          <w:tcPr>
            <w:tcW w:w="12758" w:type="dxa"/>
            <w:tcMar>
              <w:top w:w="0" w:type="dxa"/>
              <w:left w:w="108" w:type="dxa"/>
              <w:bottom w:w="0" w:type="dxa"/>
              <w:right w:w="108" w:type="dxa"/>
            </w:tcMar>
            <w:vAlign w:val="center"/>
          </w:tcPr>
          <w:p w:rsidR="00853896" w:rsidRPr="0074093B" w:rsidRDefault="00853896" w:rsidP="00E21876">
            <w:pPr>
              <w:pStyle w:val="Default"/>
              <w:spacing w:line="230" w:lineRule="auto"/>
              <w:jc w:val="both"/>
              <w:rPr>
                <w:bCs/>
                <w:color w:val="auto"/>
                <w:sz w:val="20"/>
                <w:szCs w:val="20"/>
              </w:rPr>
            </w:pPr>
            <w:r w:rsidRPr="0074093B">
              <w:rPr>
                <w:bCs/>
                <w:color w:val="auto"/>
                <w:sz w:val="20"/>
                <w:szCs w:val="20"/>
              </w:rPr>
              <w:t>Количество котельных (источников теплоснабжения населения и организаций-получателей средств из бюджета; без учета ведомственной принадлежности и формы собственности), на конец отчетного периода, ед.</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46</w:t>
            </w:r>
          </w:p>
        </w:tc>
      </w:tr>
      <w:tr w:rsidR="00853896" w:rsidRPr="0074093B" w:rsidTr="00853896">
        <w:trPr>
          <w:trHeight w:val="166"/>
        </w:trPr>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3.</w:t>
            </w:r>
          </w:p>
        </w:tc>
        <w:tc>
          <w:tcPr>
            <w:tcW w:w="12758" w:type="dxa"/>
            <w:tcMar>
              <w:top w:w="0" w:type="dxa"/>
              <w:left w:w="108" w:type="dxa"/>
              <w:bottom w:w="0" w:type="dxa"/>
              <w:right w:w="108" w:type="dxa"/>
            </w:tcMar>
            <w:vAlign w:val="center"/>
          </w:tcPr>
          <w:p w:rsidR="00853896" w:rsidRPr="0074093B" w:rsidRDefault="00853896" w:rsidP="00E21876">
            <w:pPr>
              <w:pStyle w:val="Default"/>
              <w:spacing w:line="230" w:lineRule="auto"/>
              <w:jc w:val="both"/>
              <w:rPr>
                <w:bCs/>
                <w:color w:val="auto"/>
                <w:sz w:val="20"/>
                <w:szCs w:val="20"/>
              </w:rPr>
            </w:pPr>
            <w:r w:rsidRPr="0074093B">
              <w:rPr>
                <w:bCs/>
                <w:color w:val="auto"/>
                <w:sz w:val="20"/>
                <w:szCs w:val="20"/>
              </w:rPr>
              <w:t>Протяженность тепловых и паровых сетей в двухтрубном исчислении, на конец отчетного периода, км</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55,93</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4.</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Протяженность тепловых и паровых сетей в двухтрубном исчислении, нуждающихся в замене, на конец отчетного периода, км</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31,770</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5.</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Заменено тепловых и паровых сетей в двухтрубном исчислении, с учетом предыдущих периодов по году, км</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2,261</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6.</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Потери тепловой энергии, с учетом предыдущих периодов по году, Гкал</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35907,908</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7.</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Общая площадь жилых помещений, на конец отчетного периода, оборудованная отоплением (за исключением печного отопления), тыс. кв. м</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545,07</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8.</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Численность населения, обеспеченного услугой централизованного теплоснабжения", в ед. и % к общей численности МР</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20</w:t>
            </w:r>
            <w:r w:rsidR="00E900AF" w:rsidRPr="0074093B">
              <w:rPr>
                <w:rFonts w:ascii="Times New Roman" w:hAnsi="Times New Roman"/>
                <w:sz w:val="20"/>
                <w:szCs w:val="20"/>
              </w:rPr>
              <w:t xml:space="preserve"> </w:t>
            </w:r>
            <w:r w:rsidRPr="0074093B">
              <w:rPr>
                <w:rFonts w:ascii="Times New Roman" w:hAnsi="Times New Roman"/>
                <w:sz w:val="20"/>
                <w:szCs w:val="20"/>
              </w:rPr>
              <w:t>129</w:t>
            </w:r>
            <w:r w:rsidR="00E900AF" w:rsidRPr="0074093B">
              <w:rPr>
                <w:rFonts w:ascii="Times New Roman" w:hAnsi="Times New Roman"/>
                <w:sz w:val="20"/>
                <w:szCs w:val="20"/>
              </w:rPr>
              <w:t xml:space="preserve">/ </w:t>
            </w:r>
            <w:r w:rsidRPr="0074093B">
              <w:rPr>
                <w:rFonts w:ascii="Times New Roman" w:hAnsi="Times New Roman"/>
                <w:sz w:val="20"/>
                <w:szCs w:val="20"/>
              </w:rPr>
              <w:t xml:space="preserve"> 45,52</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9.</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Физический износ тепловых и паровых сетей, %</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52</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10.</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Протяженность тепловых и паровых сетей в двухтрубном исчислении со степенью износа более 60%, на конец отчетного периода, км</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12,416</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11.</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Доля отпускаемой тепловой энергии потребителям по приборам учета, %</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63,64</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12.</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Количество многоквартирных домов МО, оснащенных общедомовыми (коллективными) приборами учета горячей воды</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73</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13.</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Общее количество многоквартирных домов МО, подлежащих оснащению общедомовыми (коллективными) приборами учета горячей воды</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0</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14.</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Количество многоквартирных домов МО, оснащенных общедомовыми (коллективными) приборами учета тепловой энергии</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98</w:t>
            </w:r>
          </w:p>
        </w:tc>
      </w:tr>
      <w:tr w:rsidR="00853896" w:rsidRPr="0074093B" w:rsidTr="00853896">
        <w:tc>
          <w:tcPr>
            <w:tcW w:w="675"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15.</w:t>
            </w:r>
          </w:p>
        </w:tc>
        <w:tc>
          <w:tcPr>
            <w:tcW w:w="12758" w:type="dxa"/>
            <w:tcMar>
              <w:top w:w="0" w:type="dxa"/>
              <w:left w:w="108" w:type="dxa"/>
              <w:bottom w:w="0" w:type="dxa"/>
              <w:right w:w="108" w:type="dxa"/>
            </w:tcMar>
          </w:tcPr>
          <w:p w:rsidR="00853896" w:rsidRPr="0074093B" w:rsidRDefault="00853896" w:rsidP="00E21876">
            <w:pPr>
              <w:spacing w:after="0" w:line="230" w:lineRule="auto"/>
              <w:jc w:val="both"/>
              <w:rPr>
                <w:rFonts w:ascii="Times New Roman" w:hAnsi="Times New Roman"/>
                <w:sz w:val="20"/>
                <w:szCs w:val="20"/>
              </w:rPr>
            </w:pPr>
            <w:r w:rsidRPr="0074093B">
              <w:rPr>
                <w:rFonts w:ascii="Times New Roman" w:hAnsi="Times New Roman"/>
                <w:sz w:val="20"/>
                <w:szCs w:val="20"/>
              </w:rPr>
              <w:t>Общее количество многоквартирных домов МО, подлежащих оснащению общедомовыми (коллективными) приборами учета тепловой энергии</w:t>
            </w:r>
          </w:p>
        </w:tc>
        <w:tc>
          <w:tcPr>
            <w:tcW w:w="1701" w:type="dxa"/>
          </w:tcPr>
          <w:p w:rsidR="00853896" w:rsidRPr="0074093B" w:rsidRDefault="00853896" w:rsidP="00AE51FA">
            <w:pPr>
              <w:spacing w:after="0" w:line="230" w:lineRule="auto"/>
              <w:jc w:val="center"/>
              <w:rPr>
                <w:rFonts w:ascii="Times New Roman" w:hAnsi="Times New Roman"/>
                <w:sz w:val="20"/>
                <w:szCs w:val="20"/>
              </w:rPr>
            </w:pPr>
            <w:r w:rsidRPr="0074093B">
              <w:rPr>
                <w:rFonts w:ascii="Times New Roman" w:hAnsi="Times New Roman"/>
                <w:sz w:val="20"/>
                <w:szCs w:val="20"/>
              </w:rPr>
              <w:t>0</w:t>
            </w:r>
          </w:p>
        </w:tc>
      </w:tr>
    </w:tbl>
    <w:p w:rsidR="00853896" w:rsidRPr="0074093B" w:rsidRDefault="00853896" w:rsidP="00E21876">
      <w:pPr>
        <w:pStyle w:val="Default"/>
        <w:spacing w:line="230" w:lineRule="auto"/>
        <w:jc w:val="both"/>
        <w:rPr>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363"/>
        <w:gridCol w:w="1967"/>
        <w:gridCol w:w="1967"/>
        <w:gridCol w:w="2137"/>
        <w:gridCol w:w="1959"/>
        <w:gridCol w:w="3991"/>
        <w:gridCol w:w="2368"/>
        <w:gridCol w:w="1963"/>
        <w:gridCol w:w="2163"/>
      </w:tblGrid>
      <w:tr w:rsidR="0074093B" w:rsidRPr="0074093B" w:rsidTr="00C3030F">
        <w:trPr>
          <w:trHeight w:val="436"/>
          <w:tblHeader/>
        </w:trPr>
        <w:tc>
          <w:tcPr>
            <w:tcW w:w="203" w:type="pct"/>
            <w:vAlign w:val="center"/>
          </w:tcPr>
          <w:p w:rsidR="00853896" w:rsidRPr="0074093B" w:rsidRDefault="00853896" w:rsidP="00AE51FA">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853896" w:rsidRPr="0074093B" w:rsidRDefault="00853896" w:rsidP="00AE51FA">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43" w:type="pct"/>
            <w:vAlign w:val="center"/>
          </w:tcPr>
          <w:p w:rsidR="00853896" w:rsidRPr="0074093B" w:rsidRDefault="00853896" w:rsidP="00AE51FA">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452" w:type="pct"/>
            <w:vAlign w:val="center"/>
          </w:tcPr>
          <w:p w:rsidR="00853896" w:rsidRPr="0074093B" w:rsidRDefault="00853896" w:rsidP="00AE51FA">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853896" w:rsidRPr="0074093B" w:rsidRDefault="00853896" w:rsidP="00AE51FA">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52" w:type="pct"/>
            <w:vAlign w:val="center"/>
          </w:tcPr>
          <w:p w:rsidR="00853896" w:rsidRPr="0074093B" w:rsidRDefault="00853896" w:rsidP="00AE51FA">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491" w:type="pct"/>
            <w:vAlign w:val="center"/>
          </w:tcPr>
          <w:p w:rsidR="00853896" w:rsidRPr="0074093B" w:rsidRDefault="00853896" w:rsidP="00AE51FA">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50" w:type="pct"/>
            <w:vAlign w:val="center"/>
          </w:tcPr>
          <w:p w:rsidR="00853896" w:rsidRPr="0074093B" w:rsidRDefault="00853896" w:rsidP="00AE51FA">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17" w:type="pct"/>
            <w:vAlign w:val="center"/>
          </w:tcPr>
          <w:p w:rsidR="00853896" w:rsidRPr="0074093B" w:rsidRDefault="00853896" w:rsidP="00AE51FA">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44" w:type="pct"/>
            <w:vAlign w:val="center"/>
          </w:tcPr>
          <w:p w:rsidR="00853896" w:rsidRPr="0074093B" w:rsidRDefault="00853896" w:rsidP="00AE51FA">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51" w:type="pct"/>
            <w:vAlign w:val="center"/>
          </w:tcPr>
          <w:p w:rsidR="00853896" w:rsidRPr="0074093B" w:rsidRDefault="00853896" w:rsidP="00AE51FA">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853896" w:rsidRPr="0074093B" w:rsidRDefault="00853896" w:rsidP="00AE51FA">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95" w:type="pct"/>
            <w:vAlign w:val="center"/>
          </w:tcPr>
          <w:p w:rsidR="00853896" w:rsidRPr="0074093B" w:rsidRDefault="00853896" w:rsidP="00AE51FA">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853896" w:rsidRPr="0074093B" w:rsidTr="00B07E61">
        <w:trPr>
          <w:trHeight w:val="154"/>
        </w:trPr>
        <w:tc>
          <w:tcPr>
            <w:tcW w:w="5000" w:type="pct"/>
            <w:gridSpan w:val="10"/>
            <w:shd w:val="clear" w:color="auto" w:fill="EAF1DD"/>
          </w:tcPr>
          <w:p w:rsidR="00853896" w:rsidRPr="0074093B" w:rsidRDefault="00853896" w:rsidP="00AE51FA">
            <w:pPr>
              <w:spacing w:after="0" w:line="240" w:lineRule="auto"/>
              <w:rPr>
                <w:rFonts w:ascii="Times New Roman" w:hAnsi="Times New Roman"/>
                <w:b/>
                <w:sz w:val="20"/>
                <w:szCs w:val="20"/>
              </w:rPr>
            </w:pPr>
            <w:r w:rsidRPr="0074093B">
              <w:rPr>
                <w:rFonts w:ascii="Times New Roman" w:hAnsi="Times New Roman"/>
                <w:sz w:val="20"/>
                <w:szCs w:val="20"/>
              </w:rPr>
              <w:t>2.1.</w:t>
            </w:r>
            <w:r w:rsidRPr="0074093B">
              <w:rPr>
                <w:rFonts w:ascii="Times New Roman" w:eastAsia="Times New Roman" w:hAnsi="Times New Roman"/>
                <w:sz w:val="20"/>
                <w:szCs w:val="20"/>
                <w:lang w:eastAsia="ru-RU"/>
              </w:rPr>
              <w:t xml:space="preserve"> Модернизация и реконструкция объектов</w:t>
            </w:r>
          </w:p>
        </w:tc>
      </w:tr>
      <w:tr w:rsidR="0074093B" w:rsidRPr="0074093B" w:rsidTr="00C3030F">
        <w:trPr>
          <w:trHeight w:val="154"/>
        </w:trPr>
        <w:tc>
          <w:tcPr>
            <w:tcW w:w="203" w:type="pct"/>
          </w:tcPr>
          <w:p w:rsidR="00C3030F" w:rsidRPr="0074093B" w:rsidRDefault="00C3030F" w:rsidP="00C3030F">
            <w:pPr>
              <w:spacing w:after="0" w:line="240" w:lineRule="auto"/>
              <w:jc w:val="center"/>
              <w:rPr>
                <w:rFonts w:ascii="Times New Roman" w:hAnsi="Times New Roman"/>
                <w:sz w:val="20"/>
                <w:szCs w:val="20"/>
              </w:rPr>
            </w:pPr>
            <w:r w:rsidRPr="0074093B">
              <w:rPr>
                <w:rFonts w:ascii="Times New Roman" w:hAnsi="Times New Roman"/>
                <w:sz w:val="20"/>
                <w:szCs w:val="20"/>
              </w:rPr>
              <w:t>1.</w:t>
            </w:r>
          </w:p>
        </w:tc>
        <w:tc>
          <w:tcPr>
            <w:tcW w:w="543" w:type="pct"/>
          </w:tcPr>
          <w:p w:rsidR="00C3030F" w:rsidRPr="0074093B" w:rsidRDefault="00C3030F" w:rsidP="00C3030F">
            <w:pPr>
              <w:pStyle w:val="af"/>
              <w:spacing w:before="0" w:beforeAutospacing="0" w:after="0" w:afterAutospacing="0"/>
              <w:jc w:val="center"/>
              <w:rPr>
                <w:sz w:val="20"/>
                <w:szCs w:val="20"/>
              </w:rPr>
            </w:pPr>
            <w:r w:rsidRPr="0074093B">
              <w:rPr>
                <w:sz w:val="20"/>
                <w:szCs w:val="20"/>
              </w:rPr>
              <w:t>Переключение тепло- и горячего водоснабжения потребителей от источника котельная “Биофабрика” АО “Малая комплексная энергетика” на котельную РК-8 в г. Углич.</w:t>
            </w:r>
          </w:p>
        </w:tc>
        <w:tc>
          <w:tcPr>
            <w:tcW w:w="452" w:type="pct"/>
          </w:tcPr>
          <w:p w:rsidR="00C3030F" w:rsidRPr="0074093B" w:rsidRDefault="00C3030F" w:rsidP="00C3030F">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Высокая степень износа оборудования котельной «Биофабрика».</w:t>
            </w:r>
          </w:p>
          <w:p w:rsidR="00C3030F" w:rsidRPr="0074093B" w:rsidRDefault="00C3030F" w:rsidP="00C3030F">
            <w:pPr>
              <w:spacing w:after="0" w:line="240" w:lineRule="auto"/>
              <w:ind w:left="-108" w:right="-108"/>
              <w:jc w:val="center"/>
              <w:rPr>
                <w:rFonts w:ascii="Times New Roman" w:hAnsi="Times New Roman"/>
                <w:sz w:val="20"/>
                <w:szCs w:val="20"/>
              </w:rPr>
            </w:pPr>
          </w:p>
          <w:p w:rsidR="00C3030F" w:rsidRPr="0074093B" w:rsidRDefault="00C3030F" w:rsidP="00C3030F">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Высокая стоимость Гкал АО МКЭ</w:t>
            </w:r>
          </w:p>
        </w:tc>
        <w:tc>
          <w:tcPr>
            <w:tcW w:w="452" w:type="pct"/>
          </w:tcPr>
          <w:p w:rsidR="00C3030F" w:rsidRPr="0074093B" w:rsidRDefault="00C3030F" w:rsidP="00C3030F">
            <w:pPr>
              <w:spacing w:after="0" w:line="240" w:lineRule="auto"/>
              <w:jc w:val="center"/>
              <w:rPr>
                <w:rFonts w:ascii="Times New Roman" w:hAnsi="Times New Roman"/>
                <w:sz w:val="20"/>
                <w:szCs w:val="20"/>
              </w:rPr>
            </w:pPr>
            <w:r w:rsidRPr="0074093B">
              <w:rPr>
                <w:rFonts w:ascii="Times New Roman" w:hAnsi="Times New Roman"/>
                <w:sz w:val="20"/>
                <w:szCs w:val="20"/>
              </w:rPr>
              <w:t>Централизация оказания качественной услуги по теплоснабжению населения и прочих потребителей</w:t>
            </w:r>
          </w:p>
        </w:tc>
        <w:tc>
          <w:tcPr>
            <w:tcW w:w="491" w:type="pct"/>
          </w:tcPr>
          <w:p w:rsidR="00C3030F" w:rsidRPr="0074093B" w:rsidRDefault="00C3030F" w:rsidP="00C3030F">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 экономия бюджетных средств</w:t>
            </w:r>
          </w:p>
        </w:tc>
        <w:tc>
          <w:tcPr>
            <w:tcW w:w="450" w:type="pct"/>
          </w:tcPr>
          <w:p w:rsidR="00C3030F" w:rsidRPr="0074093B" w:rsidRDefault="00C3030F" w:rsidP="00C3030F">
            <w:pPr>
              <w:pStyle w:val="af"/>
              <w:spacing w:before="0" w:beforeAutospacing="0" w:after="0" w:afterAutospacing="0"/>
              <w:jc w:val="center"/>
              <w:rPr>
                <w:sz w:val="20"/>
                <w:szCs w:val="20"/>
              </w:rPr>
            </w:pPr>
            <w:r w:rsidRPr="0074093B">
              <w:rPr>
                <w:sz w:val="20"/>
                <w:szCs w:val="20"/>
              </w:rPr>
              <w:t xml:space="preserve">Экономия </w:t>
            </w:r>
            <w:r w:rsidRPr="0074093B">
              <w:rPr>
                <w:bCs/>
                <w:sz w:val="20"/>
                <w:szCs w:val="20"/>
              </w:rPr>
              <w:t>13 млн.руб.</w:t>
            </w:r>
            <w:r w:rsidRPr="0074093B">
              <w:rPr>
                <w:sz w:val="20"/>
                <w:szCs w:val="20"/>
              </w:rPr>
              <w:t xml:space="preserve"> бюджетных средств</w:t>
            </w:r>
          </w:p>
        </w:tc>
        <w:tc>
          <w:tcPr>
            <w:tcW w:w="917" w:type="pct"/>
          </w:tcPr>
          <w:p w:rsidR="00C3030F" w:rsidRPr="0074093B" w:rsidRDefault="00C3030F" w:rsidP="00C3030F">
            <w:pPr>
              <w:pStyle w:val="af"/>
              <w:spacing w:before="0" w:beforeAutospacing="0" w:after="0" w:afterAutospacing="0"/>
              <w:jc w:val="center"/>
              <w:rPr>
                <w:b/>
                <w:sz w:val="20"/>
                <w:szCs w:val="20"/>
              </w:rPr>
            </w:pPr>
            <w:r w:rsidRPr="0074093B">
              <w:rPr>
                <w:sz w:val="20"/>
                <w:szCs w:val="20"/>
              </w:rPr>
              <w:t>Выполнение проектно-изыскательских работ, разработка ПСД, прокладка, замена, устройство перемычек трубопроводов.</w:t>
            </w:r>
          </w:p>
        </w:tc>
        <w:tc>
          <w:tcPr>
            <w:tcW w:w="544" w:type="pct"/>
          </w:tcPr>
          <w:p w:rsidR="00C3030F" w:rsidRPr="0074093B" w:rsidRDefault="00C3030F" w:rsidP="00C3030F">
            <w:pPr>
              <w:spacing w:after="0" w:line="240" w:lineRule="auto"/>
              <w:jc w:val="center"/>
              <w:rPr>
                <w:rFonts w:ascii="Times New Roman" w:hAnsi="Times New Roman"/>
                <w:sz w:val="20"/>
                <w:szCs w:val="20"/>
              </w:rPr>
            </w:pPr>
            <w:r w:rsidRPr="0074093B">
              <w:rPr>
                <w:rFonts w:ascii="Times New Roman" w:hAnsi="Times New Roman"/>
                <w:sz w:val="20"/>
                <w:szCs w:val="20"/>
              </w:rPr>
              <w:t>Работы предусмотрены схемой теплоснабжения</w:t>
            </w:r>
          </w:p>
        </w:tc>
        <w:tc>
          <w:tcPr>
            <w:tcW w:w="451" w:type="pct"/>
          </w:tcPr>
          <w:p w:rsidR="00C3030F" w:rsidRPr="0074093B" w:rsidRDefault="00C3030F" w:rsidP="00C3030F">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495" w:type="pct"/>
          </w:tcPr>
          <w:p w:rsidR="00C3030F" w:rsidRPr="0074093B" w:rsidRDefault="00C3030F" w:rsidP="00C3030F">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74093B" w:rsidRPr="0074093B" w:rsidTr="00C3030F">
        <w:trPr>
          <w:trHeight w:val="2877"/>
        </w:trPr>
        <w:tc>
          <w:tcPr>
            <w:tcW w:w="203"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spacing w:after="0" w:line="240" w:lineRule="auto"/>
              <w:jc w:val="center"/>
              <w:rPr>
                <w:rFonts w:ascii="Times New Roman" w:hAnsi="Times New Roman"/>
                <w:sz w:val="20"/>
                <w:szCs w:val="20"/>
              </w:rPr>
            </w:pPr>
            <w:r w:rsidRPr="0074093B">
              <w:rPr>
                <w:rFonts w:ascii="Times New Roman" w:hAnsi="Times New Roman"/>
                <w:sz w:val="20"/>
                <w:szCs w:val="20"/>
              </w:rPr>
              <w:lastRenderedPageBreak/>
              <w:t>2.</w:t>
            </w:r>
          </w:p>
        </w:tc>
        <w:tc>
          <w:tcPr>
            <w:tcW w:w="543"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pStyle w:val="af"/>
              <w:spacing w:before="0" w:beforeAutospacing="0" w:after="0" w:afterAutospacing="0"/>
              <w:jc w:val="center"/>
              <w:rPr>
                <w:sz w:val="20"/>
                <w:szCs w:val="20"/>
              </w:rPr>
            </w:pPr>
            <w:r w:rsidRPr="0074093B">
              <w:rPr>
                <w:sz w:val="20"/>
                <w:szCs w:val="20"/>
              </w:rPr>
              <w:t>Переключение нагрузок от котельной «Речпорт» АО «Малая комплексная энергетика» на котельную РК-8 ООО «Газпром теплоэнерго Ярославль» и котельную «9-е Января» АО МКЭ</w:t>
            </w:r>
          </w:p>
        </w:tc>
        <w:tc>
          <w:tcPr>
            <w:tcW w:w="452"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pStyle w:val="af"/>
              <w:spacing w:before="0" w:beforeAutospacing="0" w:after="0" w:afterAutospacing="0"/>
              <w:jc w:val="center"/>
              <w:rPr>
                <w:b/>
                <w:sz w:val="20"/>
                <w:szCs w:val="20"/>
              </w:rPr>
            </w:pPr>
            <w:r w:rsidRPr="0074093B">
              <w:rPr>
                <w:sz w:val="20"/>
                <w:szCs w:val="20"/>
              </w:rPr>
              <w:t xml:space="preserve">Высокая степень износа оборудования котельной «Речпорт». Собственник здания и земельного участка частное лицо. Собственник оборудования котельной АО «ЯКГ» - банкрот. </w:t>
            </w:r>
          </w:p>
        </w:tc>
        <w:tc>
          <w:tcPr>
            <w:tcW w:w="452"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spacing w:after="0" w:line="240" w:lineRule="auto"/>
              <w:jc w:val="center"/>
              <w:rPr>
                <w:rFonts w:ascii="Times New Roman" w:hAnsi="Times New Roman"/>
                <w:b/>
                <w:sz w:val="20"/>
                <w:szCs w:val="20"/>
              </w:rPr>
            </w:pPr>
            <w:r w:rsidRPr="0074093B">
              <w:rPr>
                <w:rFonts w:ascii="Times New Roman" w:hAnsi="Times New Roman"/>
                <w:sz w:val="20"/>
                <w:szCs w:val="20"/>
              </w:rPr>
              <w:t>Централизация оказания качественной услуги по теплоснабжению населения и прочих потребителей</w:t>
            </w:r>
          </w:p>
        </w:tc>
        <w:tc>
          <w:tcPr>
            <w:tcW w:w="491"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spacing w:after="0" w:line="240" w:lineRule="auto"/>
              <w:jc w:val="center"/>
              <w:rPr>
                <w:rFonts w:ascii="Times New Roman" w:hAnsi="Times New Roman"/>
                <w:b/>
                <w:sz w:val="20"/>
                <w:szCs w:val="20"/>
              </w:rPr>
            </w:pPr>
            <w:r w:rsidRPr="0074093B">
              <w:rPr>
                <w:rFonts w:ascii="Times New Roman" w:hAnsi="Times New Roman"/>
                <w:sz w:val="20"/>
                <w:szCs w:val="20"/>
              </w:rPr>
              <w:t>Повышение качества предоставления коммунальных услуг</w:t>
            </w:r>
          </w:p>
        </w:tc>
        <w:tc>
          <w:tcPr>
            <w:tcW w:w="450"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jc w:val="center"/>
              <w:rPr>
                <w:rFonts w:ascii="Times New Roman" w:hAnsi="Times New Roman"/>
                <w:bCs/>
                <w:sz w:val="20"/>
                <w:szCs w:val="20"/>
              </w:rPr>
            </w:pPr>
            <w:r w:rsidRPr="0074093B">
              <w:rPr>
                <w:rFonts w:ascii="Times New Roman" w:hAnsi="Times New Roman"/>
                <w:sz w:val="20"/>
                <w:szCs w:val="20"/>
              </w:rPr>
              <w:t>Экономия 5,5 млн.руб. бюджетных средств</w:t>
            </w:r>
          </w:p>
        </w:tc>
        <w:tc>
          <w:tcPr>
            <w:tcW w:w="917"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spacing w:after="0" w:line="240" w:lineRule="auto"/>
              <w:jc w:val="center"/>
              <w:rPr>
                <w:rFonts w:ascii="Times New Roman" w:hAnsi="Times New Roman"/>
                <w:sz w:val="20"/>
                <w:szCs w:val="20"/>
              </w:rPr>
            </w:pPr>
            <w:r w:rsidRPr="0074093B">
              <w:rPr>
                <w:rFonts w:ascii="Times New Roman" w:hAnsi="Times New Roman"/>
                <w:sz w:val="20"/>
                <w:szCs w:val="20"/>
              </w:rPr>
              <w:t>Разработка Технического задания, проектно-изыскательские работы, разработка ПСД и работы по перекладке сетей тепло- и горячего водоснабжения.</w:t>
            </w:r>
          </w:p>
          <w:p w:rsidR="00C3030F" w:rsidRPr="0074093B" w:rsidRDefault="00C3030F" w:rsidP="00C3030F">
            <w:pPr>
              <w:spacing w:after="0" w:line="240" w:lineRule="auto"/>
              <w:jc w:val="center"/>
              <w:rPr>
                <w:rFonts w:ascii="Times New Roman" w:hAnsi="Times New Roman"/>
                <w:b/>
                <w:sz w:val="20"/>
                <w:szCs w:val="20"/>
              </w:rPr>
            </w:pPr>
            <w:r w:rsidRPr="0074093B">
              <w:rPr>
                <w:rFonts w:ascii="Times New Roman" w:hAnsi="Times New Roman"/>
                <w:sz w:val="20"/>
                <w:szCs w:val="20"/>
              </w:rPr>
              <w:t>Стоимость реализации проекта уточняется при разработке ПСД.</w:t>
            </w:r>
          </w:p>
        </w:tc>
        <w:tc>
          <w:tcPr>
            <w:tcW w:w="544"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spacing w:after="0" w:line="240" w:lineRule="auto"/>
              <w:jc w:val="center"/>
              <w:rPr>
                <w:rFonts w:ascii="Times New Roman" w:hAnsi="Times New Roman"/>
                <w:b/>
                <w:sz w:val="20"/>
                <w:szCs w:val="20"/>
              </w:rPr>
            </w:pPr>
            <w:r w:rsidRPr="0074093B">
              <w:rPr>
                <w:rFonts w:ascii="Times New Roman" w:hAnsi="Times New Roman"/>
                <w:sz w:val="20"/>
                <w:szCs w:val="20"/>
              </w:rPr>
              <w:t>Работы предусмотрены схемой теплоснабжения</w:t>
            </w:r>
          </w:p>
        </w:tc>
        <w:tc>
          <w:tcPr>
            <w:tcW w:w="451"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spacing w:after="0" w:line="240" w:lineRule="auto"/>
              <w:jc w:val="center"/>
              <w:rPr>
                <w:rFonts w:ascii="Times New Roman" w:hAnsi="Times New Roman"/>
                <w:sz w:val="20"/>
                <w:szCs w:val="20"/>
              </w:rPr>
            </w:pPr>
            <w:r w:rsidRPr="0074093B">
              <w:rPr>
                <w:rFonts w:ascii="Times New Roman" w:hAnsi="Times New Roman"/>
                <w:sz w:val="20"/>
                <w:szCs w:val="20"/>
              </w:rPr>
              <w:t>2023-2024</w:t>
            </w:r>
          </w:p>
        </w:tc>
        <w:tc>
          <w:tcPr>
            <w:tcW w:w="495" w:type="pct"/>
            <w:tcBorders>
              <w:top w:val="single" w:sz="4" w:space="0" w:color="auto"/>
              <w:left w:val="single" w:sz="4" w:space="0" w:color="auto"/>
              <w:bottom w:val="single" w:sz="4" w:space="0" w:color="auto"/>
              <w:right w:val="single" w:sz="4" w:space="0" w:color="auto"/>
            </w:tcBorders>
          </w:tcPr>
          <w:p w:rsidR="00C3030F" w:rsidRPr="0074093B" w:rsidRDefault="00C3030F" w:rsidP="00C3030F">
            <w:pPr>
              <w:spacing w:after="0" w:line="240" w:lineRule="auto"/>
              <w:jc w:val="center"/>
              <w:rPr>
                <w:rFonts w:ascii="Times New Roman" w:hAnsi="Times New Roman"/>
                <w:b/>
                <w:sz w:val="20"/>
                <w:szCs w:val="20"/>
              </w:rPr>
            </w:pPr>
            <w:r w:rsidRPr="0074093B">
              <w:rPr>
                <w:rFonts w:ascii="Times New Roman" w:hAnsi="Times New Roman"/>
                <w:sz w:val="20"/>
                <w:szCs w:val="20"/>
              </w:rPr>
              <w:t>Администрация Угличского муниципального района</w:t>
            </w:r>
          </w:p>
        </w:tc>
      </w:tr>
      <w:tr w:rsidR="0074093B" w:rsidRPr="0074093B" w:rsidTr="00C3030F">
        <w:trPr>
          <w:trHeight w:val="2113"/>
        </w:trPr>
        <w:tc>
          <w:tcPr>
            <w:tcW w:w="203" w:type="pct"/>
            <w:tcBorders>
              <w:top w:val="single" w:sz="4" w:space="0" w:color="auto"/>
              <w:left w:val="single" w:sz="4" w:space="0" w:color="auto"/>
              <w:bottom w:val="single" w:sz="4" w:space="0" w:color="auto"/>
              <w:right w:val="single" w:sz="4" w:space="0" w:color="auto"/>
            </w:tcBorders>
          </w:tcPr>
          <w:p w:rsidR="00853896" w:rsidRPr="0074093B" w:rsidRDefault="00853896" w:rsidP="00AE51FA">
            <w:pPr>
              <w:spacing w:after="0" w:line="240" w:lineRule="auto"/>
              <w:jc w:val="center"/>
              <w:rPr>
                <w:rFonts w:ascii="Times New Roman" w:hAnsi="Times New Roman"/>
                <w:sz w:val="20"/>
                <w:szCs w:val="20"/>
              </w:rPr>
            </w:pPr>
            <w:r w:rsidRPr="0074093B">
              <w:rPr>
                <w:rFonts w:ascii="Times New Roman" w:hAnsi="Times New Roman"/>
                <w:sz w:val="20"/>
                <w:szCs w:val="20"/>
              </w:rPr>
              <w:t>3.</w:t>
            </w:r>
          </w:p>
        </w:tc>
        <w:tc>
          <w:tcPr>
            <w:tcW w:w="543" w:type="pct"/>
            <w:tcBorders>
              <w:top w:val="single" w:sz="4" w:space="0" w:color="auto"/>
              <w:left w:val="single" w:sz="4" w:space="0" w:color="auto"/>
              <w:bottom w:val="single" w:sz="4" w:space="0" w:color="auto"/>
              <w:right w:val="single" w:sz="4" w:space="0" w:color="auto"/>
            </w:tcBorders>
          </w:tcPr>
          <w:p w:rsidR="00853896" w:rsidRPr="0074093B" w:rsidRDefault="00853896" w:rsidP="00185024">
            <w:pPr>
              <w:pStyle w:val="af"/>
              <w:spacing w:before="0" w:beforeAutospacing="0" w:after="0" w:afterAutospacing="0"/>
              <w:jc w:val="center"/>
              <w:rPr>
                <w:sz w:val="20"/>
                <w:szCs w:val="20"/>
              </w:rPr>
            </w:pPr>
            <w:r w:rsidRPr="0074093B">
              <w:rPr>
                <w:sz w:val="20"/>
                <w:szCs w:val="20"/>
              </w:rPr>
              <w:t xml:space="preserve">Строительство тепловых сетей с целью подключения к котельной </w:t>
            </w:r>
            <w:r w:rsidR="00185024" w:rsidRPr="0074093B">
              <w:rPr>
                <w:sz w:val="20"/>
                <w:szCs w:val="20"/>
              </w:rPr>
              <w:t>«</w:t>
            </w:r>
            <w:r w:rsidRPr="0074093B">
              <w:rPr>
                <w:sz w:val="20"/>
                <w:szCs w:val="20"/>
              </w:rPr>
              <w:t>9 Января</w:t>
            </w:r>
            <w:r w:rsidR="00185024" w:rsidRPr="0074093B">
              <w:rPr>
                <w:sz w:val="20"/>
                <w:szCs w:val="20"/>
              </w:rPr>
              <w:t>»</w:t>
            </w:r>
            <w:r w:rsidRPr="0074093B">
              <w:rPr>
                <w:sz w:val="20"/>
                <w:szCs w:val="20"/>
              </w:rPr>
              <w:t xml:space="preserve"> жилых домов, ранее отапливаемых  от котельной "О.Бергольц,  и потребителей  котельной  МУП "ПКБО"</w:t>
            </w:r>
          </w:p>
        </w:tc>
        <w:tc>
          <w:tcPr>
            <w:tcW w:w="452" w:type="pct"/>
            <w:tcBorders>
              <w:top w:val="single" w:sz="4" w:space="0" w:color="auto"/>
              <w:left w:val="single" w:sz="4" w:space="0" w:color="auto"/>
              <w:bottom w:val="single" w:sz="4" w:space="0" w:color="auto"/>
              <w:right w:val="single" w:sz="4" w:space="0" w:color="auto"/>
            </w:tcBorders>
          </w:tcPr>
          <w:p w:rsidR="00853896" w:rsidRPr="0074093B" w:rsidRDefault="00853896" w:rsidP="00185024">
            <w:pPr>
              <w:pStyle w:val="af"/>
              <w:spacing w:before="0" w:beforeAutospacing="0" w:after="0" w:afterAutospacing="0"/>
              <w:jc w:val="center"/>
              <w:rPr>
                <w:sz w:val="20"/>
                <w:szCs w:val="20"/>
              </w:rPr>
            </w:pPr>
            <w:r w:rsidRPr="0074093B">
              <w:rPr>
                <w:sz w:val="20"/>
                <w:szCs w:val="20"/>
              </w:rPr>
              <w:t xml:space="preserve">Необходимость переключения потребителей котельной </w:t>
            </w:r>
            <w:r w:rsidR="00185024" w:rsidRPr="0074093B">
              <w:rPr>
                <w:sz w:val="20"/>
                <w:szCs w:val="20"/>
              </w:rPr>
              <w:t>«</w:t>
            </w:r>
            <w:r w:rsidRPr="0074093B">
              <w:rPr>
                <w:sz w:val="20"/>
                <w:szCs w:val="20"/>
              </w:rPr>
              <w:t>Речпорт</w:t>
            </w:r>
            <w:r w:rsidR="00185024" w:rsidRPr="0074093B">
              <w:rPr>
                <w:sz w:val="20"/>
                <w:szCs w:val="20"/>
              </w:rPr>
              <w:t>»</w:t>
            </w:r>
            <w:r w:rsidRPr="0074093B">
              <w:rPr>
                <w:sz w:val="20"/>
                <w:szCs w:val="20"/>
              </w:rPr>
              <w:t xml:space="preserve"> и МУ</w:t>
            </w:r>
            <w:r w:rsidR="00185024" w:rsidRPr="0074093B">
              <w:rPr>
                <w:sz w:val="20"/>
                <w:szCs w:val="20"/>
              </w:rPr>
              <w:t>П «ПКБО»" на котельную «9 Января»</w:t>
            </w:r>
          </w:p>
        </w:tc>
        <w:tc>
          <w:tcPr>
            <w:tcW w:w="452" w:type="pct"/>
            <w:tcBorders>
              <w:top w:val="single" w:sz="4" w:space="0" w:color="auto"/>
              <w:left w:val="single" w:sz="4" w:space="0" w:color="auto"/>
              <w:bottom w:val="single" w:sz="4" w:space="0" w:color="auto"/>
              <w:right w:val="single" w:sz="4" w:space="0" w:color="auto"/>
            </w:tcBorders>
          </w:tcPr>
          <w:p w:rsidR="00853896" w:rsidRPr="0074093B" w:rsidRDefault="00185024" w:rsidP="00AE51FA">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тепловых сетей</w:t>
            </w:r>
          </w:p>
        </w:tc>
        <w:tc>
          <w:tcPr>
            <w:tcW w:w="491" w:type="pct"/>
            <w:tcBorders>
              <w:top w:val="single" w:sz="4" w:space="0" w:color="auto"/>
              <w:left w:val="single" w:sz="4" w:space="0" w:color="auto"/>
              <w:bottom w:val="single" w:sz="4" w:space="0" w:color="auto"/>
              <w:right w:val="single" w:sz="4" w:space="0" w:color="auto"/>
            </w:tcBorders>
          </w:tcPr>
          <w:p w:rsidR="00853896" w:rsidRPr="0074093B" w:rsidRDefault="005908AB" w:rsidP="00AE51FA">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w:t>
            </w:r>
            <w:r w:rsidR="00853896" w:rsidRPr="0074093B">
              <w:rPr>
                <w:rFonts w:ascii="Times New Roman" w:hAnsi="Times New Roman"/>
                <w:sz w:val="20"/>
                <w:szCs w:val="20"/>
              </w:rPr>
              <w:t>.</w:t>
            </w:r>
          </w:p>
        </w:tc>
        <w:tc>
          <w:tcPr>
            <w:tcW w:w="450" w:type="pct"/>
            <w:tcBorders>
              <w:top w:val="single" w:sz="4" w:space="0" w:color="auto"/>
              <w:left w:val="single" w:sz="4" w:space="0" w:color="auto"/>
              <w:bottom w:val="single" w:sz="4" w:space="0" w:color="auto"/>
              <w:right w:val="single" w:sz="4" w:space="0" w:color="auto"/>
            </w:tcBorders>
          </w:tcPr>
          <w:p w:rsidR="00853896" w:rsidRPr="0074093B" w:rsidRDefault="005908AB" w:rsidP="00AE51FA">
            <w:pPr>
              <w:spacing w:after="0" w:line="240" w:lineRule="auto"/>
              <w:jc w:val="center"/>
              <w:rPr>
                <w:rFonts w:ascii="Times New Roman" w:hAnsi="Times New Roman"/>
                <w:sz w:val="20"/>
                <w:szCs w:val="20"/>
              </w:rPr>
            </w:pPr>
            <w:r w:rsidRPr="0074093B">
              <w:rPr>
                <w:rFonts w:ascii="Times New Roman" w:hAnsi="Times New Roman"/>
                <w:sz w:val="20"/>
                <w:szCs w:val="20"/>
              </w:rPr>
              <w:t>По завершению запланированных Программ единый тариф АО «МКЭ» на отпуск тепловой энергии для потребителей Угличского МР Ярославской области будет ниже прогнозного предельного индекса 104,5%</w:t>
            </w:r>
          </w:p>
        </w:tc>
        <w:tc>
          <w:tcPr>
            <w:tcW w:w="917" w:type="pct"/>
            <w:tcBorders>
              <w:top w:val="single" w:sz="4" w:space="0" w:color="auto"/>
              <w:left w:val="single" w:sz="4" w:space="0" w:color="auto"/>
              <w:bottom w:val="single" w:sz="4" w:space="0" w:color="auto"/>
              <w:right w:val="single" w:sz="4" w:space="0" w:color="auto"/>
            </w:tcBorders>
          </w:tcPr>
          <w:p w:rsidR="00853896" w:rsidRPr="0074093B" w:rsidRDefault="00853896" w:rsidP="00AE51FA">
            <w:pPr>
              <w:spacing w:after="0" w:line="240" w:lineRule="auto"/>
              <w:jc w:val="center"/>
              <w:rPr>
                <w:rFonts w:ascii="Times New Roman" w:hAnsi="Times New Roman"/>
                <w:sz w:val="20"/>
                <w:szCs w:val="20"/>
              </w:rPr>
            </w:pPr>
            <w:r w:rsidRPr="0074093B">
              <w:rPr>
                <w:rFonts w:ascii="Times New Roman" w:hAnsi="Times New Roman"/>
                <w:sz w:val="20"/>
                <w:szCs w:val="20"/>
              </w:rPr>
              <w:t>Приказ Минстроительства №150/пр от 17.03.2021 г</w:t>
            </w:r>
            <w:r w:rsidR="008A444B" w:rsidRPr="0074093B">
              <w:rPr>
                <w:rFonts w:ascii="Times New Roman" w:hAnsi="Times New Roman"/>
                <w:sz w:val="20"/>
                <w:szCs w:val="20"/>
              </w:rPr>
              <w:t>.</w:t>
            </w:r>
            <w:r w:rsidRPr="0074093B">
              <w:rPr>
                <w:rFonts w:ascii="Times New Roman" w:hAnsi="Times New Roman"/>
                <w:sz w:val="20"/>
                <w:szCs w:val="20"/>
              </w:rPr>
              <w:t xml:space="preserve">  "Об утверждении укрупненных нормативов цены строительства"Сборник № 13 "Наружные сети теплоснабжения".  Оценка стоимости строительства трубопроводов (тип изоляции - ППУ)  по укрупненным нормативам цен строительства (НЦС 81-02-13-2021).</w:t>
            </w:r>
          </w:p>
        </w:tc>
        <w:tc>
          <w:tcPr>
            <w:tcW w:w="544" w:type="pct"/>
            <w:tcBorders>
              <w:top w:val="single" w:sz="4" w:space="0" w:color="auto"/>
              <w:left w:val="single" w:sz="4" w:space="0" w:color="auto"/>
              <w:bottom w:val="single" w:sz="4" w:space="0" w:color="auto"/>
              <w:right w:val="single" w:sz="4" w:space="0" w:color="auto"/>
            </w:tcBorders>
          </w:tcPr>
          <w:p w:rsidR="00853896" w:rsidRPr="0074093B" w:rsidRDefault="00853896" w:rsidP="005908AB">
            <w:pPr>
              <w:spacing w:after="0" w:line="240" w:lineRule="auto"/>
              <w:jc w:val="center"/>
              <w:rPr>
                <w:rFonts w:ascii="Times New Roman" w:hAnsi="Times New Roman"/>
                <w:sz w:val="20"/>
                <w:szCs w:val="20"/>
              </w:rPr>
            </w:pPr>
            <w:r w:rsidRPr="0074093B">
              <w:rPr>
                <w:rFonts w:ascii="Times New Roman" w:hAnsi="Times New Roman"/>
                <w:sz w:val="20"/>
                <w:szCs w:val="20"/>
              </w:rPr>
              <w:t xml:space="preserve">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w:t>
            </w:r>
            <w:r w:rsidR="005908AB" w:rsidRPr="0074093B">
              <w:rPr>
                <w:rFonts w:ascii="Times New Roman" w:hAnsi="Times New Roman"/>
                <w:sz w:val="20"/>
                <w:szCs w:val="20"/>
              </w:rPr>
              <w:t>«</w:t>
            </w:r>
            <w:r w:rsidRPr="0074093B">
              <w:rPr>
                <w:rFonts w:ascii="Times New Roman" w:hAnsi="Times New Roman"/>
                <w:sz w:val="20"/>
                <w:szCs w:val="20"/>
              </w:rPr>
              <w:t>МКЭ</w:t>
            </w:r>
            <w:r w:rsidR="005908AB" w:rsidRPr="0074093B">
              <w:rPr>
                <w:rFonts w:ascii="Times New Roman" w:hAnsi="Times New Roman"/>
                <w:sz w:val="20"/>
                <w:szCs w:val="20"/>
              </w:rPr>
              <w:t>»</w:t>
            </w:r>
          </w:p>
        </w:tc>
        <w:tc>
          <w:tcPr>
            <w:tcW w:w="451" w:type="pct"/>
            <w:tcBorders>
              <w:top w:val="single" w:sz="4" w:space="0" w:color="auto"/>
              <w:left w:val="single" w:sz="4" w:space="0" w:color="auto"/>
              <w:bottom w:val="single" w:sz="4" w:space="0" w:color="auto"/>
              <w:right w:val="single" w:sz="4" w:space="0" w:color="auto"/>
            </w:tcBorders>
          </w:tcPr>
          <w:p w:rsidR="00853896" w:rsidRPr="0074093B" w:rsidRDefault="00C61F3D" w:rsidP="00B07E61">
            <w:pPr>
              <w:spacing w:after="0" w:line="240" w:lineRule="auto"/>
              <w:jc w:val="center"/>
              <w:rPr>
                <w:rFonts w:ascii="Times New Roman" w:hAnsi="Times New Roman"/>
                <w:sz w:val="20"/>
                <w:szCs w:val="20"/>
              </w:rPr>
            </w:pPr>
            <w:r w:rsidRPr="0074093B">
              <w:rPr>
                <w:rFonts w:ascii="Times New Roman" w:hAnsi="Times New Roman"/>
                <w:sz w:val="20"/>
                <w:szCs w:val="20"/>
              </w:rPr>
              <w:t>2022-2024</w:t>
            </w:r>
          </w:p>
        </w:tc>
        <w:tc>
          <w:tcPr>
            <w:tcW w:w="495" w:type="pct"/>
            <w:tcBorders>
              <w:top w:val="single" w:sz="4" w:space="0" w:color="auto"/>
              <w:left w:val="single" w:sz="4" w:space="0" w:color="auto"/>
              <w:bottom w:val="single" w:sz="4" w:space="0" w:color="auto"/>
              <w:right w:val="single" w:sz="4" w:space="0" w:color="auto"/>
            </w:tcBorders>
          </w:tcPr>
          <w:p w:rsidR="00853896" w:rsidRPr="0074093B" w:rsidRDefault="00BD30FA" w:rsidP="00B07E61">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74093B" w:rsidRPr="0074093B" w:rsidTr="00C3030F">
        <w:trPr>
          <w:trHeight w:val="851"/>
        </w:trPr>
        <w:tc>
          <w:tcPr>
            <w:tcW w:w="203" w:type="pct"/>
            <w:tcBorders>
              <w:top w:val="single" w:sz="4" w:space="0" w:color="auto"/>
              <w:left w:val="single" w:sz="4" w:space="0" w:color="auto"/>
              <w:bottom w:val="single" w:sz="4" w:space="0" w:color="auto"/>
              <w:right w:val="single" w:sz="4" w:space="0" w:color="auto"/>
            </w:tcBorders>
          </w:tcPr>
          <w:p w:rsidR="000D2DEA" w:rsidRPr="0074093B" w:rsidRDefault="000D2DEA" w:rsidP="000D2DEA">
            <w:pPr>
              <w:spacing w:after="0" w:line="240" w:lineRule="auto"/>
              <w:jc w:val="center"/>
              <w:rPr>
                <w:rFonts w:ascii="Times New Roman" w:hAnsi="Times New Roman"/>
                <w:sz w:val="20"/>
                <w:szCs w:val="20"/>
              </w:rPr>
            </w:pPr>
            <w:r w:rsidRPr="0074093B">
              <w:rPr>
                <w:rFonts w:ascii="Times New Roman" w:hAnsi="Times New Roman"/>
                <w:sz w:val="20"/>
                <w:szCs w:val="20"/>
              </w:rPr>
              <w:t>4.</w:t>
            </w:r>
          </w:p>
        </w:tc>
        <w:tc>
          <w:tcPr>
            <w:tcW w:w="543" w:type="pct"/>
            <w:tcBorders>
              <w:top w:val="single" w:sz="4" w:space="0" w:color="auto"/>
              <w:left w:val="single" w:sz="4" w:space="0" w:color="auto"/>
              <w:bottom w:val="single" w:sz="4" w:space="0" w:color="auto"/>
              <w:right w:val="single" w:sz="4" w:space="0" w:color="auto"/>
            </w:tcBorders>
          </w:tcPr>
          <w:p w:rsidR="000D2DEA" w:rsidRPr="0074093B" w:rsidRDefault="000D2DEA" w:rsidP="000D2DEA">
            <w:pPr>
              <w:pStyle w:val="af"/>
              <w:spacing w:before="0" w:beforeAutospacing="0" w:after="0" w:afterAutospacing="0"/>
              <w:jc w:val="center"/>
              <w:rPr>
                <w:sz w:val="20"/>
                <w:szCs w:val="20"/>
              </w:rPr>
            </w:pPr>
            <w:r w:rsidRPr="0074093B">
              <w:rPr>
                <w:sz w:val="20"/>
                <w:szCs w:val="20"/>
              </w:rPr>
              <w:t>Реконструкция (перекладка) тепловых сетей в районе котельной «9 Января» и мкр. Солнечный</w:t>
            </w:r>
          </w:p>
        </w:tc>
        <w:tc>
          <w:tcPr>
            <w:tcW w:w="452" w:type="pct"/>
            <w:tcBorders>
              <w:top w:val="single" w:sz="4" w:space="0" w:color="auto"/>
              <w:left w:val="single" w:sz="4" w:space="0" w:color="auto"/>
              <w:bottom w:val="single" w:sz="4" w:space="0" w:color="auto"/>
              <w:right w:val="single" w:sz="4" w:space="0" w:color="auto"/>
            </w:tcBorders>
          </w:tcPr>
          <w:p w:rsidR="000D2DEA" w:rsidRPr="0074093B" w:rsidRDefault="000D2DEA" w:rsidP="000D2DEA">
            <w:pPr>
              <w:pStyle w:val="af"/>
              <w:spacing w:before="0" w:beforeAutospacing="0" w:after="0" w:afterAutospacing="0"/>
              <w:jc w:val="center"/>
              <w:rPr>
                <w:sz w:val="20"/>
                <w:szCs w:val="20"/>
              </w:rPr>
            </w:pPr>
            <w:r w:rsidRPr="0074093B">
              <w:rPr>
                <w:sz w:val="20"/>
                <w:szCs w:val="20"/>
              </w:rPr>
              <w:t>Высокая степень износа участков тепловых сетей (87,2%), значительные расходы на ремонт аварийных участков тепловых сетей</w:t>
            </w:r>
          </w:p>
        </w:tc>
        <w:tc>
          <w:tcPr>
            <w:tcW w:w="452" w:type="pct"/>
            <w:tcBorders>
              <w:top w:val="single" w:sz="4" w:space="0" w:color="auto"/>
              <w:left w:val="single" w:sz="4" w:space="0" w:color="auto"/>
              <w:bottom w:val="single" w:sz="4" w:space="0" w:color="auto"/>
              <w:right w:val="single" w:sz="4" w:space="0" w:color="auto"/>
            </w:tcBorders>
          </w:tcPr>
          <w:p w:rsidR="000D2DEA" w:rsidRPr="0074093B" w:rsidRDefault="000D2DEA" w:rsidP="000D2DEA">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тепловых сетей</w:t>
            </w:r>
          </w:p>
        </w:tc>
        <w:tc>
          <w:tcPr>
            <w:tcW w:w="491" w:type="pct"/>
            <w:tcBorders>
              <w:top w:val="single" w:sz="4" w:space="0" w:color="auto"/>
              <w:left w:val="single" w:sz="4" w:space="0" w:color="auto"/>
              <w:bottom w:val="single" w:sz="4" w:space="0" w:color="auto"/>
              <w:right w:val="single" w:sz="4" w:space="0" w:color="auto"/>
            </w:tcBorders>
          </w:tcPr>
          <w:p w:rsidR="000D2DEA" w:rsidRPr="0074093B" w:rsidRDefault="000D2DEA" w:rsidP="000D2DEA">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w:t>
            </w:r>
          </w:p>
        </w:tc>
        <w:tc>
          <w:tcPr>
            <w:tcW w:w="450" w:type="pct"/>
            <w:tcBorders>
              <w:top w:val="single" w:sz="4" w:space="0" w:color="auto"/>
              <w:left w:val="single" w:sz="4" w:space="0" w:color="auto"/>
              <w:bottom w:val="single" w:sz="4" w:space="0" w:color="auto"/>
              <w:right w:val="single" w:sz="4" w:space="0" w:color="auto"/>
            </w:tcBorders>
          </w:tcPr>
          <w:p w:rsidR="000D2DEA" w:rsidRPr="0074093B" w:rsidRDefault="00C3030F" w:rsidP="000D2DEA">
            <w:pPr>
              <w:spacing w:after="0" w:line="240" w:lineRule="auto"/>
              <w:jc w:val="center"/>
              <w:rPr>
                <w:rFonts w:ascii="Times New Roman" w:hAnsi="Times New Roman"/>
                <w:sz w:val="20"/>
                <w:szCs w:val="20"/>
              </w:rPr>
            </w:pPr>
            <w:r w:rsidRPr="0074093B">
              <w:rPr>
                <w:rFonts w:ascii="Times New Roman" w:hAnsi="Times New Roman"/>
                <w:sz w:val="20"/>
                <w:szCs w:val="20"/>
              </w:rPr>
              <w:t>Снизятся потери тепловой энергии на 688,2 Гкал/год</w:t>
            </w:r>
          </w:p>
        </w:tc>
        <w:tc>
          <w:tcPr>
            <w:tcW w:w="917" w:type="pct"/>
            <w:tcBorders>
              <w:top w:val="single" w:sz="4" w:space="0" w:color="auto"/>
              <w:left w:val="single" w:sz="4" w:space="0" w:color="auto"/>
              <w:bottom w:val="single" w:sz="4" w:space="0" w:color="auto"/>
              <w:right w:val="single" w:sz="4" w:space="0" w:color="auto"/>
            </w:tcBorders>
          </w:tcPr>
          <w:p w:rsidR="000D2DEA" w:rsidRPr="0074093B" w:rsidRDefault="000D2DEA" w:rsidP="000D2DEA">
            <w:pPr>
              <w:spacing w:after="0" w:line="240" w:lineRule="auto"/>
              <w:jc w:val="center"/>
              <w:rPr>
                <w:rFonts w:ascii="Times New Roman" w:hAnsi="Times New Roman"/>
                <w:sz w:val="20"/>
                <w:szCs w:val="20"/>
              </w:rPr>
            </w:pPr>
            <w:r w:rsidRPr="0074093B">
              <w:rPr>
                <w:rFonts w:ascii="Times New Roman" w:hAnsi="Times New Roman"/>
                <w:sz w:val="20"/>
                <w:szCs w:val="20"/>
              </w:rPr>
              <w:t>Приказ Минстроительства №150/пр от 17.03.2021 г  "Об утверждении укрупненных нормативов цены строительства"Сборник № 13 "Наружные сети теплоснабжения".  Оценка стоимости строительства трубопроводов (тип изоляции - ППУ)  по укрупненным нормативам цен строительства (НЦС 81-02-13-2021).</w:t>
            </w:r>
          </w:p>
        </w:tc>
        <w:tc>
          <w:tcPr>
            <w:tcW w:w="544" w:type="pct"/>
            <w:tcBorders>
              <w:top w:val="single" w:sz="4" w:space="0" w:color="auto"/>
              <w:left w:val="single" w:sz="4" w:space="0" w:color="auto"/>
              <w:bottom w:val="single" w:sz="4" w:space="0" w:color="auto"/>
              <w:right w:val="single" w:sz="4" w:space="0" w:color="auto"/>
            </w:tcBorders>
          </w:tcPr>
          <w:p w:rsidR="000D2DEA" w:rsidRPr="0074093B" w:rsidRDefault="000D2DEA" w:rsidP="000D2DEA">
            <w:pPr>
              <w:spacing w:after="0" w:line="240" w:lineRule="auto"/>
              <w:jc w:val="center"/>
              <w:rPr>
                <w:rFonts w:ascii="Times New Roman" w:hAnsi="Times New Roman"/>
                <w:sz w:val="20"/>
                <w:szCs w:val="20"/>
              </w:rPr>
            </w:pPr>
            <w:r w:rsidRPr="0074093B">
              <w:rPr>
                <w:rFonts w:ascii="Times New Roman" w:hAnsi="Times New Roman"/>
                <w:sz w:val="20"/>
                <w:szCs w:val="20"/>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451" w:type="pct"/>
            <w:tcBorders>
              <w:top w:val="single" w:sz="4" w:space="0" w:color="auto"/>
              <w:left w:val="single" w:sz="4" w:space="0" w:color="auto"/>
              <w:bottom w:val="single" w:sz="4" w:space="0" w:color="auto"/>
              <w:right w:val="single" w:sz="4" w:space="0" w:color="auto"/>
            </w:tcBorders>
          </w:tcPr>
          <w:p w:rsidR="000D2DEA" w:rsidRPr="0074093B" w:rsidRDefault="000D2DEA" w:rsidP="000D2DEA">
            <w:pPr>
              <w:spacing w:after="0" w:line="240" w:lineRule="auto"/>
              <w:jc w:val="center"/>
              <w:rPr>
                <w:rFonts w:ascii="Times New Roman" w:hAnsi="Times New Roman"/>
                <w:sz w:val="20"/>
                <w:szCs w:val="20"/>
              </w:rPr>
            </w:pPr>
            <w:r w:rsidRPr="0074093B">
              <w:rPr>
                <w:rFonts w:ascii="Times New Roman" w:hAnsi="Times New Roman"/>
                <w:sz w:val="20"/>
                <w:szCs w:val="20"/>
              </w:rPr>
              <w:t>2025-2026</w:t>
            </w:r>
          </w:p>
        </w:tc>
        <w:tc>
          <w:tcPr>
            <w:tcW w:w="495" w:type="pct"/>
            <w:tcBorders>
              <w:top w:val="single" w:sz="4" w:space="0" w:color="auto"/>
              <w:left w:val="single" w:sz="4" w:space="0" w:color="auto"/>
              <w:bottom w:val="single" w:sz="4" w:space="0" w:color="auto"/>
              <w:right w:val="single" w:sz="4" w:space="0" w:color="auto"/>
            </w:tcBorders>
          </w:tcPr>
          <w:p w:rsidR="000D2DEA" w:rsidRPr="0074093B" w:rsidRDefault="000D2DEA" w:rsidP="000D2DEA">
            <w:pPr>
              <w:spacing w:after="0" w:line="240" w:lineRule="auto"/>
              <w:jc w:val="center"/>
              <w:rPr>
                <w:rFonts w:ascii="Times New Roman" w:hAnsi="Times New Roman"/>
                <w:sz w:val="20"/>
                <w:szCs w:val="20"/>
              </w:rPr>
            </w:pPr>
            <w:r w:rsidRPr="0074093B">
              <w:rPr>
                <w:rFonts w:ascii="Times New Roman" w:hAnsi="Times New Roman"/>
                <w:sz w:val="20"/>
                <w:szCs w:val="20"/>
              </w:rPr>
              <w:t>АО МКЭ,</w:t>
            </w:r>
          </w:p>
          <w:p w:rsidR="000D2DEA" w:rsidRPr="0074093B" w:rsidRDefault="000D2DEA" w:rsidP="000D2DE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74093B" w:rsidRPr="0074093B" w:rsidTr="00C3030F">
        <w:trPr>
          <w:trHeight w:val="3382"/>
        </w:trPr>
        <w:tc>
          <w:tcPr>
            <w:tcW w:w="203" w:type="pct"/>
            <w:tcBorders>
              <w:top w:val="single" w:sz="4" w:space="0" w:color="auto"/>
              <w:left w:val="single" w:sz="4" w:space="0" w:color="auto"/>
              <w:bottom w:val="single" w:sz="4" w:space="0" w:color="auto"/>
              <w:right w:val="single" w:sz="4" w:space="0" w:color="auto"/>
            </w:tcBorders>
          </w:tcPr>
          <w:p w:rsidR="00383C13" w:rsidRPr="0074093B" w:rsidRDefault="00383C13" w:rsidP="00383C13">
            <w:pPr>
              <w:spacing w:after="0" w:line="240" w:lineRule="auto"/>
              <w:jc w:val="center"/>
              <w:rPr>
                <w:rFonts w:ascii="Times New Roman" w:hAnsi="Times New Roman"/>
                <w:sz w:val="20"/>
                <w:szCs w:val="20"/>
              </w:rPr>
            </w:pPr>
            <w:r w:rsidRPr="0074093B">
              <w:rPr>
                <w:rFonts w:ascii="Times New Roman" w:hAnsi="Times New Roman"/>
                <w:sz w:val="20"/>
                <w:szCs w:val="20"/>
              </w:rPr>
              <w:t>5.</w:t>
            </w:r>
          </w:p>
        </w:tc>
        <w:tc>
          <w:tcPr>
            <w:tcW w:w="543" w:type="pct"/>
            <w:tcBorders>
              <w:top w:val="single" w:sz="4" w:space="0" w:color="auto"/>
              <w:left w:val="single" w:sz="4" w:space="0" w:color="auto"/>
              <w:bottom w:val="single" w:sz="4" w:space="0" w:color="auto"/>
              <w:right w:val="single" w:sz="4" w:space="0" w:color="auto"/>
            </w:tcBorders>
          </w:tcPr>
          <w:p w:rsidR="00383C13" w:rsidRPr="0074093B" w:rsidRDefault="00383C13" w:rsidP="001D5E71">
            <w:pPr>
              <w:pStyle w:val="af"/>
              <w:spacing w:before="0" w:beforeAutospacing="0" w:after="0" w:afterAutospacing="0"/>
              <w:jc w:val="center"/>
              <w:rPr>
                <w:sz w:val="20"/>
                <w:szCs w:val="20"/>
              </w:rPr>
            </w:pPr>
            <w:r w:rsidRPr="0074093B">
              <w:rPr>
                <w:sz w:val="20"/>
                <w:szCs w:val="20"/>
              </w:rPr>
              <w:t xml:space="preserve">Реконструкция котельной «9 Января» с увеличением подключенной нагрузки </w:t>
            </w:r>
            <w:r w:rsidR="001D5E71" w:rsidRPr="0074093B">
              <w:rPr>
                <w:sz w:val="20"/>
                <w:szCs w:val="20"/>
              </w:rPr>
              <w:t>и мощности</w:t>
            </w:r>
          </w:p>
        </w:tc>
        <w:tc>
          <w:tcPr>
            <w:tcW w:w="452" w:type="pct"/>
            <w:tcBorders>
              <w:top w:val="single" w:sz="4" w:space="0" w:color="auto"/>
              <w:left w:val="single" w:sz="4" w:space="0" w:color="auto"/>
              <w:bottom w:val="single" w:sz="4" w:space="0" w:color="auto"/>
              <w:right w:val="single" w:sz="4" w:space="0" w:color="auto"/>
            </w:tcBorders>
          </w:tcPr>
          <w:p w:rsidR="00383C13" w:rsidRPr="0074093B" w:rsidRDefault="00383C13" w:rsidP="00383C13">
            <w:pPr>
              <w:pStyle w:val="af"/>
              <w:spacing w:before="0" w:beforeAutospacing="0" w:after="0" w:afterAutospacing="0"/>
              <w:jc w:val="center"/>
              <w:rPr>
                <w:sz w:val="20"/>
                <w:szCs w:val="20"/>
              </w:rPr>
            </w:pPr>
            <w:r w:rsidRPr="0074093B">
              <w:rPr>
                <w:sz w:val="20"/>
                <w:szCs w:val="20"/>
              </w:rPr>
              <w:t>Высокий износ оборудования</w:t>
            </w:r>
          </w:p>
        </w:tc>
        <w:tc>
          <w:tcPr>
            <w:tcW w:w="452" w:type="pct"/>
            <w:tcBorders>
              <w:top w:val="single" w:sz="4" w:space="0" w:color="auto"/>
              <w:left w:val="single" w:sz="4" w:space="0" w:color="auto"/>
              <w:bottom w:val="single" w:sz="4" w:space="0" w:color="auto"/>
              <w:right w:val="single" w:sz="4" w:space="0" w:color="auto"/>
            </w:tcBorders>
          </w:tcPr>
          <w:p w:rsidR="00383C13" w:rsidRPr="0074093B" w:rsidRDefault="00383C13" w:rsidP="00383C13">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котельной</w:t>
            </w:r>
          </w:p>
        </w:tc>
        <w:tc>
          <w:tcPr>
            <w:tcW w:w="491" w:type="pct"/>
            <w:tcBorders>
              <w:top w:val="single" w:sz="4" w:space="0" w:color="auto"/>
              <w:left w:val="single" w:sz="4" w:space="0" w:color="auto"/>
              <w:bottom w:val="single" w:sz="4" w:space="0" w:color="auto"/>
              <w:right w:val="single" w:sz="4" w:space="0" w:color="auto"/>
            </w:tcBorders>
          </w:tcPr>
          <w:p w:rsidR="00383C13" w:rsidRPr="0074093B" w:rsidRDefault="00383C13" w:rsidP="00383C13">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w:t>
            </w:r>
          </w:p>
        </w:tc>
        <w:tc>
          <w:tcPr>
            <w:tcW w:w="450" w:type="pct"/>
            <w:tcBorders>
              <w:top w:val="single" w:sz="4" w:space="0" w:color="auto"/>
              <w:left w:val="single" w:sz="4" w:space="0" w:color="auto"/>
              <w:bottom w:val="single" w:sz="4" w:space="0" w:color="auto"/>
              <w:right w:val="single" w:sz="4" w:space="0" w:color="auto"/>
            </w:tcBorders>
          </w:tcPr>
          <w:p w:rsidR="00383C13" w:rsidRPr="0074093B" w:rsidRDefault="005E7F8D" w:rsidP="00383C13">
            <w:pPr>
              <w:spacing w:after="0" w:line="240" w:lineRule="auto"/>
              <w:jc w:val="center"/>
              <w:rPr>
                <w:rFonts w:ascii="Times New Roman" w:hAnsi="Times New Roman"/>
                <w:sz w:val="20"/>
                <w:szCs w:val="20"/>
              </w:rPr>
            </w:pPr>
            <w:r w:rsidRPr="0074093B">
              <w:rPr>
                <w:rFonts w:ascii="Times New Roman" w:hAnsi="Times New Roman"/>
                <w:sz w:val="20"/>
                <w:szCs w:val="20"/>
              </w:rPr>
              <w:t>Увеличение мощности котельной на 5,4 Гкал/ч</w:t>
            </w:r>
          </w:p>
        </w:tc>
        <w:tc>
          <w:tcPr>
            <w:tcW w:w="917" w:type="pct"/>
            <w:tcBorders>
              <w:top w:val="single" w:sz="4" w:space="0" w:color="auto"/>
              <w:left w:val="single" w:sz="4" w:space="0" w:color="auto"/>
              <w:bottom w:val="single" w:sz="4" w:space="0" w:color="auto"/>
              <w:right w:val="single" w:sz="4" w:space="0" w:color="auto"/>
            </w:tcBorders>
          </w:tcPr>
          <w:p w:rsidR="00383C13" w:rsidRPr="0074093B" w:rsidRDefault="00383C13" w:rsidP="00706E34">
            <w:pPr>
              <w:spacing w:after="0" w:line="240" w:lineRule="auto"/>
              <w:jc w:val="center"/>
              <w:rPr>
                <w:rFonts w:ascii="Times New Roman" w:hAnsi="Times New Roman"/>
                <w:sz w:val="20"/>
                <w:szCs w:val="20"/>
              </w:rPr>
            </w:pPr>
            <w:r w:rsidRPr="0074093B">
              <w:rPr>
                <w:rFonts w:ascii="Times New Roman" w:hAnsi="Times New Roman"/>
                <w:sz w:val="20"/>
                <w:szCs w:val="20"/>
              </w:rPr>
              <w:t xml:space="preserve">Оценка стоимости реконструкции котельной </w:t>
            </w:r>
            <w:r w:rsidR="00706E34" w:rsidRPr="0074093B">
              <w:rPr>
                <w:rFonts w:ascii="Times New Roman" w:hAnsi="Times New Roman"/>
                <w:sz w:val="20"/>
                <w:szCs w:val="20"/>
              </w:rPr>
              <w:t>«</w:t>
            </w:r>
            <w:r w:rsidRPr="0074093B">
              <w:rPr>
                <w:rFonts w:ascii="Times New Roman" w:hAnsi="Times New Roman"/>
                <w:sz w:val="20"/>
                <w:szCs w:val="20"/>
              </w:rPr>
              <w:t>под ключ</w:t>
            </w:r>
            <w:r w:rsidR="00706E34" w:rsidRPr="0074093B">
              <w:rPr>
                <w:rFonts w:ascii="Times New Roman" w:hAnsi="Times New Roman"/>
                <w:sz w:val="20"/>
                <w:szCs w:val="20"/>
              </w:rPr>
              <w:t>»</w:t>
            </w:r>
            <w:r w:rsidRPr="0074093B">
              <w:rPr>
                <w:rFonts w:ascii="Times New Roman" w:hAnsi="Times New Roman"/>
                <w:sz w:val="20"/>
                <w:szCs w:val="20"/>
              </w:rPr>
              <w:t xml:space="preserve"> по данным коммерческих предложений"</w:t>
            </w:r>
          </w:p>
        </w:tc>
        <w:tc>
          <w:tcPr>
            <w:tcW w:w="544" w:type="pct"/>
            <w:tcBorders>
              <w:top w:val="single" w:sz="4" w:space="0" w:color="auto"/>
              <w:left w:val="single" w:sz="4" w:space="0" w:color="auto"/>
              <w:bottom w:val="single" w:sz="4" w:space="0" w:color="auto"/>
              <w:right w:val="single" w:sz="4" w:space="0" w:color="auto"/>
            </w:tcBorders>
          </w:tcPr>
          <w:p w:rsidR="00383C13" w:rsidRPr="0074093B" w:rsidRDefault="00706E34" w:rsidP="00383C13">
            <w:pPr>
              <w:spacing w:after="0" w:line="240" w:lineRule="auto"/>
              <w:jc w:val="center"/>
              <w:rPr>
                <w:rFonts w:ascii="Times New Roman" w:hAnsi="Times New Roman"/>
                <w:sz w:val="20"/>
                <w:szCs w:val="20"/>
              </w:rPr>
            </w:pPr>
            <w:r w:rsidRPr="0074093B">
              <w:rPr>
                <w:rFonts w:ascii="Times New Roman" w:hAnsi="Times New Roman"/>
                <w:sz w:val="20"/>
                <w:szCs w:val="20"/>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451" w:type="pct"/>
            <w:tcBorders>
              <w:top w:val="single" w:sz="4" w:space="0" w:color="auto"/>
              <w:left w:val="single" w:sz="4" w:space="0" w:color="auto"/>
              <w:bottom w:val="single" w:sz="4" w:space="0" w:color="auto"/>
              <w:right w:val="single" w:sz="4" w:space="0" w:color="auto"/>
            </w:tcBorders>
          </w:tcPr>
          <w:p w:rsidR="00383C13" w:rsidRPr="0074093B" w:rsidRDefault="00706E34" w:rsidP="00383C13">
            <w:pPr>
              <w:spacing w:after="0" w:line="240" w:lineRule="auto"/>
              <w:jc w:val="center"/>
              <w:rPr>
                <w:rFonts w:ascii="Times New Roman" w:hAnsi="Times New Roman"/>
                <w:sz w:val="20"/>
                <w:szCs w:val="20"/>
              </w:rPr>
            </w:pPr>
            <w:r w:rsidRPr="0074093B">
              <w:rPr>
                <w:rFonts w:ascii="Times New Roman" w:hAnsi="Times New Roman"/>
                <w:sz w:val="20"/>
                <w:szCs w:val="20"/>
              </w:rPr>
              <w:t>2024</w:t>
            </w:r>
          </w:p>
        </w:tc>
        <w:tc>
          <w:tcPr>
            <w:tcW w:w="495" w:type="pct"/>
            <w:tcBorders>
              <w:top w:val="single" w:sz="4" w:space="0" w:color="auto"/>
              <w:left w:val="single" w:sz="4" w:space="0" w:color="auto"/>
              <w:bottom w:val="single" w:sz="4" w:space="0" w:color="auto"/>
              <w:right w:val="single" w:sz="4" w:space="0" w:color="auto"/>
            </w:tcBorders>
          </w:tcPr>
          <w:p w:rsidR="00383C13" w:rsidRPr="0074093B" w:rsidRDefault="00383C13" w:rsidP="00383C13">
            <w:pPr>
              <w:spacing w:after="0" w:line="240" w:lineRule="auto"/>
              <w:jc w:val="center"/>
              <w:rPr>
                <w:rFonts w:ascii="Times New Roman" w:hAnsi="Times New Roman"/>
                <w:sz w:val="20"/>
                <w:szCs w:val="20"/>
              </w:rPr>
            </w:pPr>
            <w:r w:rsidRPr="0074093B">
              <w:rPr>
                <w:rFonts w:ascii="Times New Roman" w:hAnsi="Times New Roman"/>
                <w:sz w:val="20"/>
                <w:szCs w:val="20"/>
              </w:rPr>
              <w:t>АО МКЭ, Администрация Угличского муниципального района</w:t>
            </w:r>
          </w:p>
        </w:tc>
      </w:tr>
      <w:tr w:rsidR="0074093B" w:rsidRPr="0074093B" w:rsidTr="00C3030F">
        <w:trPr>
          <w:trHeight w:val="993"/>
        </w:trPr>
        <w:tc>
          <w:tcPr>
            <w:tcW w:w="203" w:type="pct"/>
            <w:tcBorders>
              <w:top w:val="single" w:sz="4" w:space="0" w:color="auto"/>
              <w:left w:val="single" w:sz="4" w:space="0" w:color="auto"/>
              <w:bottom w:val="single" w:sz="4" w:space="0" w:color="auto"/>
              <w:right w:val="single" w:sz="4" w:space="0" w:color="auto"/>
            </w:tcBorders>
          </w:tcPr>
          <w:p w:rsidR="00F76CBB" w:rsidRPr="0074093B" w:rsidRDefault="00F76CBB" w:rsidP="00F76CBB">
            <w:pPr>
              <w:spacing w:after="0" w:line="240" w:lineRule="auto"/>
              <w:jc w:val="center"/>
              <w:rPr>
                <w:rFonts w:ascii="Times New Roman" w:hAnsi="Times New Roman"/>
                <w:sz w:val="20"/>
                <w:szCs w:val="20"/>
              </w:rPr>
            </w:pPr>
            <w:r w:rsidRPr="0074093B">
              <w:rPr>
                <w:rFonts w:ascii="Times New Roman" w:hAnsi="Times New Roman"/>
                <w:sz w:val="20"/>
                <w:szCs w:val="20"/>
              </w:rPr>
              <w:t>6.</w:t>
            </w:r>
          </w:p>
        </w:tc>
        <w:tc>
          <w:tcPr>
            <w:tcW w:w="543" w:type="pct"/>
            <w:tcBorders>
              <w:top w:val="single" w:sz="4" w:space="0" w:color="auto"/>
              <w:left w:val="single" w:sz="4" w:space="0" w:color="auto"/>
              <w:bottom w:val="single" w:sz="4" w:space="0" w:color="auto"/>
              <w:right w:val="single" w:sz="4" w:space="0" w:color="auto"/>
            </w:tcBorders>
          </w:tcPr>
          <w:p w:rsidR="00F76CBB" w:rsidRPr="0074093B" w:rsidRDefault="00F76CBB" w:rsidP="00F76CBB">
            <w:pPr>
              <w:pStyle w:val="af"/>
              <w:spacing w:before="0" w:beforeAutospacing="0" w:after="0" w:afterAutospacing="0"/>
              <w:jc w:val="center"/>
              <w:rPr>
                <w:sz w:val="20"/>
                <w:szCs w:val="20"/>
              </w:rPr>
            </w:pPr>
            <w:r w:rsidRPr="0074093B">
              <w:rPr>
                <w:sz w:val="20"/>
                <w:szCs w:val="20"/>
              </w:rPr>
              <w:t>Реконструкция котельной в пос. Алтыново с переводом на водогрейный режим и строительством РТХ на дизельном топливе</w:t>
            </w:r>
          </w:p>
        </w:tc>
        <w:tc>
          <w:tcPr>
            <w:tcW w:w="452" w:type="pct"/>
            <w:tcBorders>
              <w:top w:val="single" w:sz="4" w:space="0" w:color="auto"/>
              <w:left w:val="single" w:sz="4" w:space="0" w:color="auto"/>
              <w:bottom w:val="single" w:sz="4" w:space="0" w:color="auto"/>
              <w:right w:val="single" w:sz="4" w:space="0" w:color="auto"/>
            </w:tcBorders>
          </w:tcPr>
          <w:p w:rsidR="00F76CBB" w:rsidRPr="0074093B" w:rsidRDefault="00F76CBB" w:rsidP="00F76CBB">
            <w:pPr>
              <w:pStyle w:val="af"/>
              <w:spacing w:before="0" w:beforeAutospacing="0" w:after="0" w:afterAutospacing="0"/>
              <w:jc w:val="center"/>
              <w:rPr>
                <w:sz w:val="20"/>
                <w:szCs w:val="20"/>
              </w:rPr>
            </w:pPr>
            <w:r w:rsidRPr="0074093B">
              <w:rPr>
                <w:sz w:val="20"/>
                <w:szCs w:val="20"/>
              </w:rPr>
              <w:t>Высокий износ оборудования</w:t>
            </w:r>
          </w:p>
        </w:tc>
        <w:tc>
          <w:tcPr>
            <w:tcW w:w="452" w:type="pct"/>
            <w:tcBorders>
              <w:top w:val="single" w:sz="4" w:space="0" w:color="auto"/>
              <w:left w:val="single" w:sz="4" w:space="0" w:color="auto"/>
              <w:bottom w:val="single" w:sz="4" w:space="0" w:color="auto"/>
              <w:right w:val="single" w:sz="4" w:space="0" w:color="auto"/>
            </w:tcBorders>
          </w:tcPr>
          <w:p w:rsidR="00F76CBB" w:rsidRPr="0074093B" w:rsidRDefault="00F76CBB" w:rsidP="00F76CBB">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котельной</w:t>
            </w:r>
          </w:p>
        </w:tc>
        <w:tc>
          <w:tcPr>
            <w:tcW w:w="491" w:type="pct"/>
            <w:tcBorders>
              <w:top w:val="single" w:sz="4" w:space="0" w:color="auto"/>
              <w:left w:val="single" w:sz="4" w:space="0" w:color="auto"/>
              <w:bottom w:val="single" w:sz="4" w:space="0" w:color="auto"/>
              <w:right w:val="single" w:sz="4" w:space="0" w:color="auto"/>
            </w:tcBorders>
          </w:tcPr>
          <w:p w:rsidR="00F76CBB" w:rsidRPr="0074093B" w:rsidRDefault="00F76CBB" w:rsidP="00F76CBB">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w:t>
            </w:r>
          </w:p>
        </w:tc>
        <w:tc>
          <w:tcPr>
            <w:tcW w:w="450" w:type="pct"/>
            <w:tcBorders>
              <w:top w:val="single" w:sz="4" w:space="0" w:color="auto"/>
              <w:left w:val="single" w:sz="4" w:space="0" w:color="auto"/>
              <w:bottom w:val="single" w:sz="4" w:space="0" w:color="auto"/>
              <w:right w:val="single" w:sz="4" w:space="0" w:color="auto"/>
            </w:tcBorders>
          </w:tcPr>
          <w:p w:rsidR="00F76CBB" w:rsidRPr="0074093B" w:rsidRDefault="005E7F8D" w:rsidP="00F76CBB">
            <w:pPr>
              <w:spacing w:after="0" w:line="240" w:lineRule="auto"/>
              <w:jc w:val="center"/>
              <w:rPr>
                <w:rFonts w:ascii="Times New Roman" w:hAnsi="Times New Roman"/>
                <w:sz w:val="20"/>
                <w:szCs w:val="20"/>
              </w:rPr>
            </w:pPr>
            <w:r w:rsidRPr="0074093B">
              <w:rPr>
                <w:rFonts w:ascii="Times New Roman" w:hAnsi="Times New Roman"/>
                <w:sz w:val="20"/>
                <w:szCs w:val="20"/>
              </w:rPr>
              <w:t>Позволит ежегодно экономить 31,5 Гкал/год.</w:t>
            </w:r>
          </w:p>
        </w:tc>
        <w:tc>
          <w:tcPr>
            <w:tcW w:w="917" w:type="pct"/>
            <w:tcBorders>
              <w:top w:val="single" w:sz="4" w:space="0" w:color="auto"/>
              <w:left w:val="single" w:sz="4" w:space="0" w:color="auto"/>
              <w:bottom w:val="single" w:sz="4" w:space="0" w:color="auto"/>
              <w:right w:val="single" w:sz="4" w:space="0" w:color="auto"/>
            </w:tcBorders>
          </w:tcPr>
          <w:p w:rsidR="00F76CBB" w:rsidRPr="0074093B" w:rsidRDefault="00F76CBB" w:rsidP="00F76CBB">
            <w:pPr>
              <w:spacing w:after="0" w:line="240" w:lineRule="auto"/>
              <w:jc w:val="center"/>
              <w:rPr>
                <w:rFonts w:ascii="Times New Roman" w:hAnsi="Times New Roman"/>
                <w:sz w:val="20"/>
                <w:szCs w:val="20"/>
              </w:rPr>
            </w:pPr>
            <w:r w:rsidRPr="0074093B">
              <w:rPr>
                <w:rFonts w:ascii="Times New Roman" w:hAnsi="Times New Roman"/>
                <w:sz w:val="20"/>
                <w:szCs w:val="20"/>
              </w:rPr>
              <w:t>Проектно сметная документация, разработанная</w:t>
            </w:r>
          </w:p>
        </w:tc>
        <w:tc>
          <w:tcPr>
            <w:tcW w:w="544" w:type="pct"/>
            <w:tcBorders>
              <w:top w:val="single" w:sz="4" w:space="0" w:color="auto"/>
              <w:left w:val="single" w:sz="4" w:space="0" w:color="auto"/>
              <w:bottom w:val="single" w:sz="4" w:space="0" w:color="auto"/>
              <w:right w:val="single" w:sz="4" w:space="0" w:color="auto"/>
            </w:tcBorders>
          </w:tcPr>
          <w:p w:rsidR="00F76CBB" w:rsidRPr="0074093B" w:rsidRDefault="00F76CBB" w:rsidP="00F76CBB">
            <w:pPr>
              <w:spacing w:after="0" w:line="240" w:lineRule="auto"/>
              <w:jc w:val="center"/>
              <w:rPr>
                <w:rFonts w:ascii="Times New Roman" w:hAnsi="Times New Roman"/>
                <w:sz w:val="20"/>
                <w:szCs w:val="20"/>
              </w:rPr>
            </w:pPr>
            <w:r w:rsidRPr="0074093B">
              <w:rPr>
                <w:rFonts w:ascii="Times New Roman" w:hAnsi="Times New Roman"/>
                <w:sz w:val="20"/>
                <w:szCs w:val="20"/>
              </w:rPr>
              <w:t xml:space="preserve">Мероприятия, предусмотренные инвестиционной программой, были учтены при актуализации Схем теплоснабжения Отрадновского, </w:t>
            </w:r>
            <w:r w:rsidRPr="0074093B">
              <w:rPr>
                <w:rFonts w:ascii="Times New Roman" w:hAnsi="Times New Roman"/>
                <w:sz w:val="20"/>
                <w:szCs w:val="20"/>
              </w:rPr>
              <w:lastRenderedPageBreak/>
              <w:t>Улейминского сельского поселения и г.п.Углич Угличского муниципального района Ярославской области на 2022 год по заявке АО «МКЭ»</w:t>
            </w:r>
          </w:p>
        </w:tc>
        <w:tc>
          <w:tcPr>
            <w:tcW w:w="451" w:type="pct"/>
            <w:tcBorders>
              <w:top w:val="single" w:sz="4" w:space="0" w:color="auto"/>
              <w:left w:val="single" w:sz="4" w:space="0" w:color="auto"/>
              <w:bottom w:val="single" w:sz="4" w:space="0" w:color="auto"/>
              <w:right w:val="single" w:sz="4" w:space="0" w:color="auto"/>
            </w:tcBorders>
          </w:tcPr>
          <w:p w:rsidR="00F76CBB" w:rsidRPr="0074093B" w:rsidRDefault="00F76CBB" w:rsidP="00F76CBB">
            <w:pPr>
              <w:spacing w:after="0" w:line="240" w:lineRule="auto"/>
              <w:jc w:val="center"/>
              <w:rPr>
                <w:rFonts w:ascii="Times New Roman" w:hAnsi="Times New Roman"/>
                <w:sz w:val="20"/>
                <w:szCs w:val="20"/>
              </w:rPr>
            </w:pPr>
            <w:r w:rsidRPr="0074093B">
              <w:rPr>
                <w:rFonts w:ascii="Times New Roman" w:hAnsi="Times New Roman"/>
                <w:sz w:val="20"/>
                <w:szCs w:val="20"/>
              </w:rPr>
              <w:lastRenderedPageBreak/>
              <w:t>2023-2024</w:t>
            </w:r>
          </w:p>
        </w:tc>
        <w:tc>
          <w:tcPr>
            <w:tcW w:w="495" w:type="pct"/>
            <w:tcBorders>
              <w:top w:val="single" w:sz="4" w:space="0" w:color="auto"/>
              <w:left w:val="single" w:sz="4" w:space="0" w:color="auto"/>
              <w:bottom w:val="single" w:sz="4" w:space="0" w:color="auto"/>
              <w:right w:val="single" w:sz="4" w:space="0" w:color="auto"/>
            </w:tcBorders>
          </w:tcPr>
          <w:p w:rsidR="00F76CBB" w:rsidRPr="0074093B" w:rsidRDefault="00F76CBB" w:rsidP="00F76CBB">
            <w:pPr>
              <w:spacing w:after="0" w:line="240" w:lineRule="auto"/>
              <w:jc w:val="center"/>
              <w:rPr>
                <w:rFonts w:ascii="Times New Roman" w:hAnsi="Times New Roman"/>
                <w:sz w:val="20"/>
                <w:szCs w:val="20"/>
              </w:rPr>
            </w:pPr>
            <w:r w:rsidRPr="0074093B">
              <w:rPr>
                <w:rFonts w:ascii="Times New Roman" w:hAnsi="Times New Roman"/>
                <w:sz w:val="20"/>
                <w:szCs w:val="20"/>
              </w:rPr>
              <w:t>АО МКЭ, Администрация Угличского муниципального района</w:t>
            </w:r>
          </w:p>
        </w:tc>
      </w:tr>
      <w:tr w:rsidR="0074093B" w:rsidRPr="0074093B" w:rsidTr="00C3030F">
        <w:trPr>
          <w:trHeight w:val="3477"/>
        </w:trPr>
        <w:tc>
          <w:tcPr>
            <w:tcW w:w="203" w:type="pct"/>
            <w:tcBorders>
              <w:top w:val="single" w:sz="4" w:space="0" w:color="auto"/>
              <w:left w:val="single" w:sz="4" w:space="0" w:color="auto"/>
              <w:bottom w:val="single" w:sz="4" w:space="0" w:color="auto"/>
              <w:right w:val="single" w:sz="4" w:space="0" w:color="auto"/>
            </w:tcBorders>
          </w:tcPr>
          <w:p w:rsidR="00006F9C" w:rsidRPr="0074093B" w:rsidRDefault="00006F9C" w:rsidP="00F76CBB">
            <w:pPr>
              <w:spacing w:after="0" w:line="240" w:lineRule="auto"/>
              <w:jc w:val="center"/>
              <w:rPr>
                <w:rFonts w:ascii="Times New Roman" w:hAnsi="Times New Roman"/>
                <w:sz w:val="20"/>
                <w:szCs w:val="20"/>
              </w:rPr>
            </w:pPr>
            <w:r w:rsidRPr="0074093B">
              <w:rPr>
                <w:rFonts w:ascii="Times New Roman" w:hAnsi="Times New Roman"/>
                <w:sz w:val="20"/>
                <w:szCs w:val="20"/>
              </w:rPr>
              <w:t>7.</w:t>
            </w:r>
          </w:p>
        </w:tc>
        <w:tc>
          <w:tcPr>
            <w:tcW w:w="543" w:type="pct"/>
            <w:tcBorders>
              <w:top w:val="single" w:sz="4" w:space="0" w:color="auto"/>
              <w:left w:val="single" w:sz="4" w:space="0" w:color="auto"/>
              <w:bottom w:val="single" w:sz="4" w:space="0" w:color="auto"/>
              <w:right w:val="single" w:sz="4" w:space="0" w:color="auto"/>
            </w:tcBorders>
          </w:tcPr>
          <w:p w:rsidR="00006F9C" w:rsidRPr="0074093B" w:rsidRDefault="00006F9C" w:rsidP="00F76CBB">
            <w:pPr>
              <w:pStyle w:val="af"/>
              <w:spacing w:before="0" w:beforeAutospacing="0" w:after="0" w:afterAutospacing="0"/>
              <w:jc w:val="center"/>
              <w:rPr>
                <w:sz w:val="20"/>
                <w:szCs w:val="20"/>
              </w:rPr>
            </w:pPr>
            <w:r w:rsidRPr="0074093B">
              <w:rPr>
                <w:sz w:val="20"/>
                <w:szCs w:val="20"/>
              </w:rPr>
              <w:t>Реконструкция котельной с. Улейма с переводом с угля на газ, автоматизацией; строительством РТХ на дизельном топливе</w:t>
            </w:r>
          </w:p>
        </w:tc>
        <w:tc>
          <w:tcPr>
            <w:tcW w:w="452" w:type="pct"/>
            <w:tcBorders>
              <w:top w:val="single" w:sz="4" w:space="0" w:color="auto"/>
              <w:left w:val="single" w:sz="4" w:space="0" w:color="auto"/>
              <w:right w:val="single" w:sz="4" w:space="0" w:color="auto"/>
            </w:tcBorders>
          </w:tcPr>
          <w:p w:rsidR="00006F9C" w:rsidRPr="0074093B" w:rsidRDefault="00006F9C" w:rsidP="00F76CBB">
            <w:pPr>
              <w:pStyle w:val="af"/>
              <w:spacing w:before="0" w:beforeAutospacing="0" w:after="0" w:afterAutospacing="0"/>
              <w:jc w:val="center"/>
              <w:rPr>
                <w:sz w:val="20"/>
                <w:szCs w:val="20"/>
              </w:rPr>
            </w:pPr>
            <w:r w:rsidRPr="0074093B">
              <w:rPr>
                <w:sz w:val="20"/>
                <w:szCs w:val="20"/>
              </w:rPr>
              <w:t>Высокий износ оборудования, высокие затраты на обслуживание</w:t>
            </w:r>
          </w:p>
        </w:tc>
        <w:tc>
          <w:tcPr>
            <w:tcW w:w="452" w:type="pct"/>
            <w:tcBorders>
              <w:top w:val="single" w:sz="4" w:space="0" w:color="auto"/>
              <w:left w:val="single" w:sz="4" w:space="0" w:color="auto"/>
              <w:bottom w:val="single" w:sz="4" w:space="0" w:color="auto"/>
              <w:right w:val="single" w:sz="4" w:space="0" w:color="auto"/>
            </w:tcBorders>
          </w:tcPr>
          <w:p w:rsidR="00006F9C" w:rsidRPr="0074093B" w:rsidRDefault="00006F9C" w:rsidP="00F76CBB">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котельной</w:t>
            </w:r>
          </w:p>
        </w:tc>
        <w:tc>
          <w:tcPr>
            <w:tcW w:w="491" w:type="pct"/>
            <w:tcBorders>
              <w:top w:val="single" w:sz="4" w:space="0" w:color="auto"/>
              <w:left w:val="single" w:sz="4" w:space="0" w:color="auto"/>
              <w:right w:val="single" w:sz="4" w:space="0" w:color="auto"/>
            </w:tcBorders>
          </w:tcPr>
          <w:p w:rsidR="00006F9C" w:rsidRPr="0074093B" w:rsidRDefault="00006F9C" w:rsidP="00F76CBB">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 экономия бюджетных средств.</w:t>
            </w:r>
          </w:p>
        </w:tc>
        <w:tc>
          <w:tcPr>
            <w:tcW w:w="450" w:type="pct"/>
            <w:tcBorders>
              <w:top w:val="single" w:sz="4" w:space="0" w:color="auto"/>
              <w:left w:val="single" w:sz="4" w:space="0" w:color="auto"/>
              <w:bottom w:val="single" w:sz="4" w:space="0" w:color="auto"/>
              <w:right w:val="single" w:sz="4" w:space="0" w:color="auto"/>
            </w:tcBorders>
          </w:tcPr>
          <w:p w:rsidR="00006F9C" w:rsidRPr="0074093B" w:rsidRDefault="005E7F8D" w:rsidP="00F76CBB">
            <w:pPr>
              <w:spacing w:after="0" w:line="240" w:lineRule="auto"/>
              <w:jc w:val="center"/>
              <w:rPr>
                <w:rFonts w:ascii="Times New Roman" w:hAnsi="Times New Roman"/>
                <w:sz w:val="20"/>
                <w:szCs w:val="20"/>
              </w:rPr>
            </w:pPr>
            <w:r w:rsidRPr="0074093B">
              <w:rPr>
                <w:rFonts w:ascii="Times New Roman" w:hAnsi="Times New Roman"/>
                <w:sz w:val="20"/>
                <w:szCs w:val="20"/>
              </w:rPr>
              <w:t>Позволит ежегодно экономить 106,6 Гкал/год</w:t>
            </w:r>
          </w:p>
        </w:tc>
        <w:tc>
          <w:tcPr>
            <w:tcW w:w="917" w:type="pct"/>
            <w:tcBorders>
              <w:top w:val="single" w:sz="4" w:space="0" w:color="auto"/>
              <w:left w:val="single" w:sz="4" w:space="0" w:color="auto"/>
              <w:bottom w:val="single" w:sz="4" w:space="0" w:color="auto"/>
              <w:right w:val="single" w:sz="4" w:space="0" w:color="auto"/>
            </w:tcBorders>
          </w:tcPr>
          <w:p w:rsidR="00006F9C" w:rsidRPr="0074093B" w:rsidRDefault="00006F9C" w:rsidP="00006F9C">
            <w:pPr>
              <w:spacing w:after="0" w:line="240" w:lineRule="auto"/>
              <w:jc w:val="center"/>
              <w:rPr>
                <w:rFonts w:ascii="Times New Roman" w:hAnsi="Times New Roman"/>
                <w:sz w:val="20"/>
                <w:szCs w:val="20"/>
              </w:rPr>
            </w:pPr>
            <w:r w:rsidRPr="0074093B">
              <w:rPr>
                <w:rFonts w:ascii="Times New Roman" w:hAnsi="Times New Roman"/>
                <w:sz w:val="20"/>
                <w:szCs w:val="20"/>
              </w:rPr>
              <w:t>Оценка стоимости реконструкции котельной «под ключ» по данным коммерческих предложений</w:t>
            </w:r>
          </w:p>
        </w:tc>
        <w:tc>
          <w:tcPr>
            <w:tcW w:w="544" w:type="pct"/>
            <w:tcBorders>
              <w:top w:val="single" w:sz="4" w:space="0" w:color="auto"/>
              <w:left w:val="single" w:sz="4" w:space="0" w:color="auto"/>
              <w:bottom w:val="single" w:sz="4" w:space="0" w:color="auto"/>
              <w:right w:val="single" w:sz="4" w:space="0" w:color="auto"/>
            </w:tcBorders>
          </w:tcPr>
          <w:p w:rsidR="00006F9C" w:rsidRPr="0074093B" w:rsidRDefault="00006F9C" w:rsidP="00F76CBB">
            <w:pPr>
              <w:spacing w:after="0" w:line="240" w:lineRule="auto"/>
              <w:jc w:val="center"/>
              <w:rPr>
                <w:rFonts w:ascii="Times New Roman" w:hAnsi="Times New Roman"/>
                <w:sz w:val="20"/>
                <w:szCs w:val="20"/>
              </w:rPr>
            </w:pPr>
            <w:r w:rsidRPr="0074093B">
              <w:rPr>
                <w:rFonts w:ascii="Times New Roman" w:hAnsi="Times New Roman"/>
                <w:sz w:val="20"/>
                <w:szCs w:val="20"/>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 АО «МКЭ»</w:t>
            </w:r>
          </w:p>
        </w:tc>
        <w:tc>
          <w:tcPr>
            <w:tcW w:w="451" w:type="pct"/>
            <w:tcBorders>
              <w:top w:val="single" w:sz="4" w:space="0" w:color="auto"/>
              <w:left w:val="single" w:sz="4" w:space="0" w:color="auto"/>
              <w:bottom w:val="single" w:sz="4" w:space="0" w:color="auto"/>
              <w:right w:val="single" w:sz="4" w:space="0" w:color="auto"/>
            </w:tcBorders>
          </w:tcPr>
          <w:p w:rsidR="00006F9C" w:rsidRPr="0074093B" w:rsidRDefault="00006F9C" w:rsidP="00F76CBB">
            <w:pPr>
              <w:spacing w:after="0" w:line="240" w:lineRule="auto"/>
              <w:jc w:val="center"/>
              <w:rPr>
                <w:rFonts w:ascii="Times New Roman" w:hAnsi="Times New Roman"/>
                <w:sz w:val="20"/>
                <w:szCs w:val="20"/>
              </w:rPr>
            </w:pPr>
            <w:r w:rsidRPr="0074093B">
              <w:rPr>
                <w:rFonts w:ascii="Times New Roman" w:hAnsi="Times New Roman"/>
                <w:sz w:val="20"/>
                <w:szCs w:val="20"/>
              </w:rPr>
              <w:t>2024-2025</w:t>
            </w:r>
          </w:p>
        </w:tc>
        <w:tc>
          <w:tcPr>
            <w:tcW w:w="495" w:type="pct"/>
            <w:tcBorders>
              <w:top w:val="single" w:sz="4" w:space="0" w:color="auto"/>
              <w:left w:val="single" w:sz="4" w:space="0" w:color="auto"/>
              <w:bottom w:val="single" w:sz="4" w:space="0" w:color="auto"/>
              <w:right w:val="single" w:sz="4" w:space="0" w:color="auto"/>
            </w:tcBorders>
          </w:tcPr>
          <w:p w:rsidR="00006F9C" w:rsidRPr="0074093B" w:rsidRDefault="00006F9C" w:rsidP="00F76CBB">
            <w:pPr>
              <w:spacing w:after="0" w:line="240" w:lineRule="auto"/>
              <w:jc w:val="center"/>
              <w:rPr>
                <w:rFonts w:ascii="Times New Roman" w:hAnsi="Times New Roman"/>
                <w:sz w:val="20"/>
                <w:szCs w:val="20"/>
              </w:rPr>
            </w:pPr>
            <w:r w:rsidRPr="0074093B">
              <w:rPr>
                <w:rFonts w:ascii="Times New Roman" w:hAnsi="Times New Roman"/>
                <w:sz w:val="20"/>
                <w:szCs w:val="20"/>
              </w:rPr>
              <w:t>АО МКЭ, Администрация Угличского муниципального района</w:t>
            </w:r>
          </w:p>
        </w:tc>
      </w:tr>
      <w:tr w:rsidR="0074093B" w:rsidRPr="0074093B" w:rsidTr="00C3030F">
        <w:trPr>
          <w:trHeight w:val="3257"/>
        </w:trPr>
        <w:tc>
          <w:tcPr>
            <w:tcW w:w="203" w:type="pct"/>
            <w:tcBorders>
              <w:top w:val="single" w:sz="4" w:space="0" w:color="auto"/>
              <w:left w:val="single" w:sz="4" w:space="0" w:color="auto"/>
              <w:right w:val="single" w:sz="4" w:space="0" w:color="auto"/>
            </w:tcBorders>
          </w:tcPr>
          <w:p w:rsidR="00755772" w:rsidRPr="0074093B" w:rsidRDefault="00755772" w:rsidP="00755772">
            <w:pPr>
              <w:spacing w:after="0" w:line="240" w:lineRule="auto"/>
              <w:jc w:val="center"/>
              <w:rPr>
                <w:rFonts w:ascii="Times New Roman" w:hAnsi="Times New Roman"/>
                <w:sz w:val="20"/>
                <w:szCs w:val="20"/>
              </w:rPr>
            </w:pPr>
            <w:r w:rsidRPr="0074093B">
              <w:rPr>
                <w:rFonts w:ascii="Times New Roman" w:hAnsi="Times New Roman"/>
                <w:sz w:val="20"/>
                <w:szCs w:val="20"/>
              </w:rPr>
              <w:t>8.</w:t>
            </w:r>
          </w:p>
        </w:tc>
        <w:tc>
          <w:tcPr>
            <w:tcW w:w="543" w:type="pct"/>
            <w:tcBorders>
              <w:top w:val="single" w:sz="4" w:space="0" w:color="auto"/>
              <w:left w:val="single" w:sz="4" w:space="0" w:color="auto"/>
              <w:right w:val="single" w:sz="4" w:space="0" w:color="auto"/>
            </w:tcBorders>
          </w:tcPr>
          <w:p w:rsidR="00755772" w:rsidRPr="0074093B" w:rsidRDefault="00755772" w:rsidP="00755772">
            <w:pPr>
              <w:pStyle w:val="af"/>
              <w:spacing w:before="0" w:beforeAutospacing="0" w:after="0" w:afterAutospacing="0"/>
              <w:jc w:val="center"/>
              <w:rPr>
                <w:sz w:val="20"/>
                <w:szCs w:val="20"/>
              </w:rPr>
            </w:pPr>
            <w:r w:rsidRPr="0074093B">
              <w:rPr>
                <w:sz w:val="20"/>
                <w:szCs w:val="20"/>
              </w:rPr>
              <w:t>Строительство автоматизированной газовой БМК в с. Красное, включая РТХ</w:t>
            </w:r>
          </w:p>
        </w:tc>
        <w:tc>
          <w:tcPr>
            <w:tcW w:w="452" w:type="pct"/>
            <w:tcBorders>
              <w:left w:val="single" w:sz="4" w:space="0" w:color="auto"/>
              <w:right w:val="single" w:sz="4" w:space="0" w:color="auto"/>
            </w:tcBorders>
          </w:tcPr>
          <w:p w:rsidR="00755772" w:rsidRPr="0074093B" w:rsidRDefault="00755772" w:rsidP="00755772">
            <w:pPr>
              <w:pStyle w:val="af"/>
              <w:spacing w:before="0" w:beforeAutospacing="0" w:after="0" w:afterAutospacing="0"/>
              <w:jc w:val="center"/>
              <w:rPr>
                <w:sz w:val="20"/>
                <w:szCs w:val="20"/>
              </w:rPr>
            </w:pPr>
            <w:r w:rsidRPr="0074093B">
              <w:rPr>
                <w:sz w:val="20"/>
                <w:szCs w:val="20"/>
              </w:rPr>
              <w:t>Высокий износ оборудования, высокие затраты на обслуживание</w:t>
            </w:r>
          </w:p>
        </w:tc>
        <w:tc>
          <w:tcPr>
            <w:tcW w:w="452" w:type="pct"/>
            <w:tcBorders>
              <w:top w:val="single" w:sz="4" w:space="0" w:color="auto"/>
              <w:left w:val="single" w:sz="4" w:space="0" w:color="auto"/>
              <w:right w:val="single" w:sz="4" w:space="0" w:color="auto"/>
            </w:tcBorders>
          </w:tcPr>
          <w:p w:rsidR="00755772" w:rsidRPr="0074093B" w:rsidRDefault="00755772" w:rsidP="00755772">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котельной</w:t>
            </w:r>
          </w:p>
        </w:tc>
        <w:tc>
          <w:tcPr>
            <w:tcW w:w="491" w:type="pct"/>
            <w:tcBorders>
              <w:left w:val="single" w:sz="4" w:space="0" w:color="auto"/>
              <w:right w:val="single" w:sz="4" w:space="0" w:color="auto"/>
            </w:tcBorders>
          </w:tcPr>
          <w:p w:rsidR="00755772" w:rsidRPr="0074093B" w:rsidRDefault="00755772" w:rsidP="0075577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 экономия бюджетных средств.</w:t>
            </w:r>
          </w:p>
        </w:tc>
        <w:tc>
          <w:tcPr>
            <w:tcW w:w="450" w:type="pct"/>
            <w:tcBorders>
              <w:top w:val="single" w:sz="4" w:space="0" w:color="auto"/>
              <w:left w:val="single" w:sz="4" w:space="0" w:color="auto"/>
              <w:right w:val="single" w:sz="4" w:space="0" w:color="auto"/>
            </w:tcBorders>
          </w:tcPr>
          <w:p w:rsidR="00755772" w:rsidRPr="0074093B" w:rsidRDefault="0074093B" w:rsidP="00755772">
            <w:pPr>
              <w:spacing w:after="0" w:line="240" w:lineRule="auto"/>
              <w:jc w:val="center"/>
              <w:rPr>
                <w:rFonts w:ascii="Times New Roman" w:hAnsi="Times New Roman"/>
                <w:sz w:val="20"/>
                <w:szCs w:val="20"/>
              </w:rPr>
            </w:pPr>
            <w:r w:rsidRPr="0074093B">
              <w:rPr>
                <w:rFonts w:ascii="Times New Roman" w:hAnsi="Times New Roman"/>
                <w:sz w:val="20"/>
                <w:szCs w:val="20"/>
              </w:rPr>
              <w:t>Позволит ежегодно экономить 65,4 Гкал/год</w:t>
            </w:r>
          </w:p>
        </w:tc>
        <w:tc>
          <w:tcPr>
            <w:tcW w:w="917" w:type="pct"/>
            <w:tcBorders>
              <w:top w:val="single" w:sz="4" w:space="0" w:color="auto"/>
              <w:left w:val="single" w:sz="4" w:space="0" w:color="auto"/>
              <w:right w:val="single" w:sz="4" w:space="0" w:color="auto"/>
            </w:tcBorders>
          </w:tcPr>
          <w:p w:rsidR="00755772" w:rsidRPr="0074093B" w:rsidRDefault="00755772" w:rsidP="00755772">
            <w:pPr>
              <w:spacing w:after="0" w:line="240" w:lineRule="auto"/>
              <w:jc w:val="center"/>
              <w:rPr>
                <w:rFonts w:ascii="Times New Roman" w:hAnsi="Times New Roman"/>
                <w:sz w:val="20"/>
                <w:szCs w:val="20"/>
              </w:rPr>
            </w:pPr>
            <w:r w:rsidRPr="0074093B">
              <w:rPr>
                <w:rFonts w:ascii="Times New Roman" w:hAnsi="Times New Roman"/>
                <w:sz w:val="20"/>
                <w:szCs w:val="20"/>
              </w:rPr>
              <w:t>Укрупненные нормативы цены строительства. НЦС-81-02-19-2021. Приложение к Приказу Министерства строительства и ЖКХ РФ от 11.03.2021 г.   № 123/пр. Раздел 2.  Теплоснабжение. Газовые котельные.</w:t>
            </w:r>
          </w:p>
        </w:tc>
        <w:tc>
          <w:tcPr>
            <w:tcW w:w="544" w:type="pct"/>
            <w:tcBorders>
              <w:top w:val="single" w:sz="4" w:space="0" w:color="auto"/>
              <w:left w:val="single" w:sz="4" w:space="0" w:color="auto"/>
              <w:right w:val="single" w:sz="4" w:space="0" w:color="auto"/>
            </w:tcBorders>
          </w:tcPr>
          <w:p w:rsidR="00755772" w:rsidRPr="0074093B" w:rsidRDefault="00755772" w:rsidP="00755772">
            <w:pPr>
              <w:spacing w:after="0" w:line="240" w:lineRule="auto"/>
              <w:jc w:val="center"/>
              <w:rPr>
                <w:rFonts w:ascii="Times New Roman" w:hAnsi="Times New Roman"/>
                <w:sz w:val="20"/>
                <w:szCs w:val="20"/>
              </w:rPr>
            </w:pPr>
            <w:r w:rsidRPr="0074093B">
              <w:rPr>
                <w:rFonts w:ascii="Times New Roman" w:hAnsi="Times New Roman"/>
                <w:sz w:val="20"/>
                <w:szCs w:val="20"/>
              </w:rPr>
              <w:t>Мероприятия, предусмотренные инвестиционной программой, были учтены при актуализации Схем теплоснабжения Отрадновского, Улейминского сельского поселения и г.п.Углич Угличского муниципального района Ярославской области на 2022 год по заявке</w:t>
            </w:r>
          </w:p>
        </w:tc>
        <w:tc>
          <w:tcPr>
            <w:tcW w:w="451" w:type="pct"/>
            <w:tcBorders>
              <w:top w:val="single" w:sz="4" w:space="0" w:color="auto"/>
              <w:left w:val="single" w:sz="4" w:space="0" w:color="auto"/>
              <w:right w:val="single" w:sz="4" w:space="0" w:color="auto"/>
            </w:tcBorders>
          </w:tcPr>
          <w:p w:rsidR="00755772" w:rsidRPr="0074093B" w:rsidRDefault="00755772" w:rsidP="00755772">
            <w:pPr>
              <w:spacing w:after="0" w:line="240" w:lineRule="auto"/>
              <w:jc w:val="center"/>
              <w:rPr>
                <w:rFonts w:ascii="Times New Roman" w:hAnsi="Times New Roman"/>
                <w:sz w:val="20"/>
                <w:szCs w:val="20"/>
              </w:rPr>
            </w:pPr>
            <w:r w:rsidRPr="0074093B">
              <w:rPr>
                <w:rFonts w:ascii="Times New Roman" w:hAnsi="Times New Roman"/>
                <w:sz w:val="20"/>
                <w:szCs w:val="20"/>
              </w:rPr>
              <w:t>2024-2025</w:t>
            </w:r>
          </w:p>
        </w:tc>
        <w:tc>
          <w:tcPr>
            <w:tcW w:w="495" w:type="pct"/>
            <w:tcBorders>
              <w:top w:val="single" w:sz="4" w:space="0" w:color="auto"/>
              <w:left w:val="single" w:sz="4" w:space="0" w:color="auto"/>
              <w:right w:val="single" w:sz="4" w:space="0" w:color="auto"/>
            </w:tcBorders>
          </w:tcPr>
          <w:p w:rsidR="00755772" w:rsidRPr="0074093B" w:rsidRDefault="00755772" w:rsidP="00755772">
            <w:pPr>
              <w:spacing w:after="0" w:line="240" w:lineRule="auto"/>
              <w:jc w:val="center"/>
              <w:rPr>
                <w:rFonts w:ascii="Times New Roman" w:hAnsi="Times New Roman"/>
                <w:sz w:val="20"/>
                <w:szCs w:val="20"/>
              </w:rPr>
            </w:pPr>
            <w:r w:rsidRPr="0074093B">
              <w:rPr>
                <w:rFonts w:ascii="Times New Roman" w:hAnsi="Times New Roman"/>
                <w:sz w:val="20"/>
                <w:szCs w:val="20"/>
              </w:rPr>
              <w:t>АО МКЭ, Администрация Угличского муниципального района</w:t>
            </w:r>
          </w:p>
        </w:tc>
      </w:tr>
    </w:tbl>
    <w:p w:rsidR="004B7638" w:rsidRPr="0074093B" w:rsidRDefault="004B7638" w:rsidP="00755772">
      <w:pPr>
        <w:pStyle w:val="2"/>
        <w:rPr>
          <w:color w:val="auto"/>
        </w:rPr>
      </w:pPr>
      <w:r w:rsidRPr="0074093B">
        <w:rPr>
          <w:color w:val="auto"/>
        </w:rPr>
        <w:t>3. Водоснабжение и водоотведение</w:t>
      </w:r>
    </w:p>
    <w:p w:rsidR="00205D4A" w:rsidRPr="0074093B" w:rsidRDefault="00EF0750" w:rsidP="00755772">
      <w:pPr>
        <w:spacing w:after="60" w:line="240" w:lineRule="auto"/>
        <w:jc w:val="both"/>
        <w:rPr>
          <w:rFonts w:ascii="Times New Roman" w:hAnsi="Times New Roman"/>
          <w:i/>
          <w:sz w:val="20"/>
          <w:szCs w:val="20"/>
          <w:u w:val="single"/>
        </w:rPr>
      </w:pPr>
      <w:r w:rsidRPr="0074093B">
        <w:rPr>
          <w:rFonts w:ascii="Times New Roman" w:hAnsi="Times New Roman"/>
          <w:i/>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pStyle w:val="Default"/>
              <w:spacing w:line="276" w:lineRule="auto"/>
              <w:jc w:val="center"/>
              <w:rPr>
                <w:b/>
                <w:color w:val="auto"/>
                <w:sz w:val="20"/>
                <w:szCs w:val="20"/>
              </w:rPr>
            </w:pPr>
            <w:r w:rsidRPr="0074093B">
              <w:rPr>
                <w:b/>
                <w:color w:val="auto"/>
                <w:sz w:val="20"/>
                <w:szCs w:val="20"/>
              </w:rPr>
              <w:t>№ п/п</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pStyle w:val="Default"/>
              <w:spacing w:line="276" w:lineRule="auto"/>
              <w:jc w:val="center"/>
              <w:rPr>
                <w:b/>
                <w:color w:val="auto"/>
                <w:sz w:val="20"/>
                <w:szCs w:val="20"/>
              </w:rPr>
            </w:pPr>
            <w:r w:rsidRPr="0074093B">
              <w:rPr>
                <w:b/>
                <w:color w:val="auto"/>
                <w:sz w:val="20"/>
                <w:szCs w:val="20"/>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pStyle w:val="Default"/>
              <w:spacing w:line="276" w:lineRule="auto"/>
              <w:jc w:val="center"/>
              <w:rPr>
                <w:b/>
                <w:color w:val="auto"/>
                <w:sz w:val="20"/>
                <w:szCs w:val="20"/>
              </w:rPr>
            </w:pPr>
            <w:r w:rsidRPr="0074093B">
              <w:rPr>
                <w:b/>
                <w:color w:val="auto"/>
                <w:sz w:val="20"/>
                <w:szCs w:val="20"/>
              </w:rPr>
              <w:t>на 01.01.2022</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pStyle w:val="Default"/>
              <w:spacing w:line="276" w:lineRule="auto"/>
              <w:jc w:val="center"/>
              <w:rPr>
                <w:color w:val="auto"/>
                <w:sz w:val="20"/>
                <w:szCs w:val="20"/>
              </w:rPr>
            </w:pPr>
            <w:r w:rsidRPr="0074093B">
              <w:rPr>
                <w:color w:val="auto"/>
                <w:sz w:val="20"/>
                <w:szCs w:val="20"/>
              </w:rPr>
              <w:t>1.</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Общая площадь жилых помещений, на конец отчетного периода, оборудованная холодным водоснабжением, тыс. кв.метров</w:t>
            </w:r>
          </w:p>
        </w:tc>
        <w:tc>
          <w:tcPr>
            <w:tcW w:w="1701" w:type="dxa"/>
            <w:tcBorders>
              <w:top w:val="single" w:sz="4" w:space="0" w:color="auto"/>
              <w:left w:val="single" w:sz="4" w:space="0" w:color="auto"/>
              <w:bottom w:val="single" w:sz="4" w:space="0" w:color="auto"/>
              <w:right w:val="single" w:sz="4" w:space="0" w:color="auto"/>
            </w:tcBorders>
          </w:tcPr>
          <w:p w:rsidR="00205D4A" w:rsidRPr="0074093B" w:rsidRDefault="00205D4A" w:rsidP="009F6192">
            <w:pPr>
              <w:pStyle w:val="Default"/>
              <w:spacing w:line="276" w:lineRule="auto"/>
              <w:jc w:val="center"/>
              <w:rPr>
                <w:color w:val="auto"/>
                <w:sz w:val="20"/>
                <w:szCs w:val="20"/>
              </w:rPr>
            </w:pPr>
            <w:r w:rsidRPr="0074093B">
              <w:rPr>
                <w:color w:val="auto"/>
                <w:sz w:val="20"/>
                <w:szCs w:val="20"/>
              </w:rPr>
              <w:t>851,9</w:t>
            </w:r>
          </w:p>
        </w:tc>
      </w:tr>
      <w:tr w:rsidR="00205D4A" w:rsidRPr="0074093B" w:rsidTr="009F6192">
        <w:trPr>
          <w:trHeight w:val="166"/>
        </w:trPr>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2.</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Общая площадь жилых помещений, на конец отчетного периода, оборудованная канализацией, тыс. кв. метров</w:t>
            </w:r>
          </w:p>
        </w:tc>
        <w:tc>
          <w:tcPr>
            <w:tcW w:w="1701" w:type="dxa"/>
            <w:tcBorders>
              <w:top w:val="single" w:sz="4" w:space="0" w:color="auto"/>
              <w:left w:val="single" w:sz="4" w:space="0" w:color="auto"/>
              <w:bottom w:val="single" w:sz="4" w:space="0" w:color="auto"/>
              <w:right w:val="single" w:sz="4" w:space="0" w:color="auto"/>
            </w:tcBorders>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784,3</w:t>
            </w:r>
          </w:p>
        </w:tc>
      </w:tr>
      <w:tr w:rsidR="00205D4A" w:rsidRPr="0074093B" w:rsidTr="009F6192">
        <w:trPr>
          <w:trHeight w:val="166"/>
        </w:trPr>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3.</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Одиночное протяжение водопроводов,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11,3</w:t>
            </w:r>
          </w:p>
        </w:tc>
      </w:tr>
      <w:tr w:rsidR="00205D4A" w:rsidRPr="0074093B" w:rsidTr="009F6192">
        <w:trPr>
          <w:trHeight w:val="166"/>
        </w:trPr>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4.</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Одиночное протяжение канализационных коллекторов,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19,72</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5.</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spacing w:after="0" w:line="240" w:lineRule="auto"/>
              <w:rPr>
                <w:rFonts w:ascii="Times New Roman" w:hAnsi="Times New Roman"/>
                <w:sz w:val="20"/>
                <w:szCs w:val="20"/>
              </w:rPr>
            </w:pPr>
            <w:r w:rsidRPr="0074093B">
              <w:rPr>
                <w:rFonts w:ascii="Times New Roman" w:hAnsi="Times New Roman"/>
                <w:sz w:val="20"/>
                <w:szCs w:val="20"/>
              </w:rPr>
              <w:t>Заменено водопроводных сетей, с учетом предыдущих периодов по году,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1,49</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6.</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spacing w:after="0" w:line="240" w:lineRule="auto"/>
              <w:rPr>
                <w:rFonts w:ascii="Times New Roman" w:hAnsi="Times New Roman"/>
                <w:sz w:val="20"/>
                <w:szCs w:val="20"/>
              </w:rPr>
            </w:pPr>
            <w:r w:rsidRPr="0074093B">
              <w:rPr>
                <w:rFonts w:ascii="Times New Roman" w:hAnsi="Times New Roman"/>
                <w:sz w:val="20"/>
                <w:szCs w:val="20"/>
              </w:rPr>
              <w:t>Заменено канализационных сетей, с учетом предыдущих периодов по году,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0,09</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 xml:space="preserve">7. </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spacing w:after="0" w:line="240" w:lineRule="auto"/>
              <w:rPr>
                <w:rFonts w:ascii="Times New Roman" w:hAnsi="Times New Roman"/>
                <w:sz w:val="20"/>
                <w:szCs w:val="20"/>
              </w:rPr>
            </w:pPr>
            <w:r w:rsidRPr="0074093B">
              <w:rPr>
                <w:rFonts w:ascii="Times New Roman" w:hAnsi="Times New Roman"/>
                <w:sz w:val="20"/>
                <w:szCs w:val="20"/>
              </w:rPr>
              <w:t>Одиночное протяжение водопроводов, нуждающихся в замене, на конец отчетного период,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10</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8.</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spacing w:after="0" w:line="240" w:lineRule="auto"/>
              <w:rPr>
                <w:rFonts w:ascii="Times New Roman" w:hAnsi="Times New Roman"/>
                <w:sz w:val="20"/>
                <w:szCs w:val="20"/>
              </w:rPr>
            </w:pPr>
            <w:r w:rsidRPr="0074093B">
              <w:rPr>
                <w:rFonts w:ascii="Times New Roman" w:hAnsi="Times New Roman"/>
                <w:sz w:val="20"/>
                <w:szCs w:val="20"/>
              </w:rPr>
              <w:t>Одиночное протяжение канализационных коллекторов, нуждающихся в замене,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12,49</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9.</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spacing w:after="0" w:line="240" w:lineRule="auto"/>
              <w:rPr>
                <w:rFonts w:ascii="Times New Roman" w:hAnsi="Times New Roman"/>
                <w:sz w:val="20"/>
                <w:szCs w:val="20"/>
              </w:rPr>
            </w:pPr>
            <w:r w:rsidRPr="0074093B">
              <w:rPr>
                <w:rFonts w:ascii="Times New Roman" w:hAnsi="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23</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10.</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spacing w:after="0" w:line="240" w:lineRule="auto"/>
              <w:rPr>
                <w:rFonts w:ascii="Times New Roman" w:hAnsi="Times New Roman"/>
                <w:sz w:val="20"/>
                <w:szCs w:val="20"/>
              </w:rPr>
            </w:pPr>
            <w:r w:rsidRPr="0074093B">
              <w:rPr>
                <w:rFonts w:ascii="Times New Roman" w:hAnsi="Times New Roman"/>
                <w:bCs/>
                <w:sz w:val="20"/>
                <w:szCs w:val="20"/>
              </w:rPr>
              <w:t>Удельная величина потребления холодной воды, куб. метров на 1 человека</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877EE0" w:rsidP="009F6192">
            <w:pPr>
              <w:spacing w:after="0" w:line="240" w:lineRule="auto"/>
              <w:jc w:val="center"/>
              <w:rPr>
                <w:rFonts w:ascii="Times New Roman" w:hAnsi="Times New Roman"/>
                <w:sz w:val="20"/>
                <w:szCs w:val="20"/>
              </w:rPr>
            </w:pPr>
            <w:r w:rsidRPr="0074093B">
              <w:rPr>
                <w:rFonts w:ascii="Times New Roman" w:hAnsi="Times New Roman"/>
                <w:sz w:val="20"/>
                <w:szCs w:val="20"/>
              </w:rPr>
              <w:t>40,56</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11.</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spacing w:after="0" w:line="240" w:lineRule="auto"/>
              <w:rPr>
                <w:rFonts w:ascii="Times New Roman" w:hAnsi="Times New Roman"/>
                <w:bCs/>
                <w:sz w:val="20"/>
                <w:szCs w:val="20"/>
              </w:rPr>
            </w:pPr>
            <w:r w:rsidRPr="0074093B">
              <w:rPr>
                <w:rFonts w:ascii="Times New Roman" w:hAnsi="Times New Roman"/>
                <w:bCs/>
                <w:sz w:val="20"/>
                <w:szCs w:val="20"/>
              </w:rPr>
              <w:t>Доля сточных вод, соответствующих установленным требованиям в отношении к общему объему сточных вод, %</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0</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12.</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Численность населения, обеспеченного централизованным холодным водоснабжением, чел. и в % к общей численности МР</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71</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13.</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Численность населения, обеспеченного централизованным водоотведением, чел. и в % к общей численности МР</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59</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14.</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Физический износ объектов централизованных систем холодного водоснабжения, в том числе сетей, %  (фактический)</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70</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15.</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Физический износ объектов централизованных систем водоотведения, в том числе сетей, % (фактический)</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73</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16.</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Протяженность сетей холодного водоснабжения со степенью физического износа более 60%,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131,68</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17.</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Протяженность сетей водоотведения со степенью физического износа более 60%, на конец отчетного периода, км</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80,47</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18.</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Количество многоквартирных домов МО, оснащенных общедомовыми (коллективными) приборами учета холодной воды</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174</w:t>
            </w:r>
          </w:p>
        </w:tc>
      </w:tr>
      <w:tr w:rsidR="00205D4A" w:rsidRPr="0074093B" w:rsidTr="009F6192">
        <w:tc>
          <w:tcPr>
            <w:tcW w:w="675"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19.</w:t>
            </w:r>
          </w:p>
        </w:tc>
        <w:tc>
          <w:tcPr>
            <w:tcW w:w="12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5D4A" w:rsidRPr="0074093B" w:rsidRDefault="00205D4A" w:rsidP="009F6192">
            <w:pPr>
              <w:pStyle w:val="Default"/>
              <w:spacing w:line="276" w:lineRule="auto"/>
              <w:rPr>
                <w:bCs/>
                <w:color w:val="auto"/>
                <w:sz w:val="20"/>
                <w:szCs w:val="20"/>
              </w:rPr>
            </w:pPr>
            <w:r w:rsidRPr="0074093B">
              <w:rPr>
                <w:bCs/>
                <w:color w:val="auto"/>
                <w:sz w:val="20"/>
                <w:szCs w:val="20"/>
              </w:rPr>
              <w:t>Общее количество многоквартирных домов МО, подлежащих оснащению общедомовыми (коллективными) приборами учета холодной воды</w:t>
            </w:r>
          </w:p>
        </w:tc>
        <w:tc>
          <w:tcPr>
            <w:tcW w:w="1701" w:type="dxa"/>
            <w:tcBorders>
              <w:top w:val="single" w:sz="4" w:space="0" w:color="auto"/>
              <w:left w:val="single" w:sz="4" w:space="0" w:color="auto"/>
              <w:bottom w:val="single" w:sz="4" w:space="0" w:color="auto"/>
              <w:right w:val="single" w:sz="4" w:space="0" w:color="auto"/>
            </w:tcBorders>
            <w:hideMark/>
          </w:tcPr>
          <w:p w:rsidR="00205D4A" w:rsidRPr="0074093B" w:rsidRDefault="00205D4A" w:rsidP="009F6192">
            <w:pPr>
              <w:spacing w:after="0" w:line="240" w:lineRule="auto"/>
              <w:jc w:val="center"/>
              <w:rPr>
                <w:rFonts w:ascii="Times New Roman" w:hAnsi="Times New Roman"/>
                <w:sz w:val="20"/>
                <w:szCs w:val="20"/>
              </w:rPr>
            </w:pPr>
            <w:r w:rsidRPr="0074093B">
              <w:rPr>
                <w:rFonts w:ascii="Times New Roman" w:hAnsi="Times New Roman"/>
                <w:sz w:val="20"/>
                <w:szCs w:val="20"/>
              </w:rPr>
              <w:t>0</w:t>
            </w:r>
          </w:p>
        </w:tc>
      </w:tr>
    </w:tbl>
    <w:p w:rsidR="00205D4A" w:rsidRPr="0074093B" w:rsidRDefault="00205D4A" w:rsidP="00205D4A">
      <w:pPr>
        <w:pStyle w:val="Default"/>
        <w:spacing w:line="230" w:lineRule="auto"/>
        <w:rPr>
          <w:color w:val="auto"/>
          <w:sz w:val="22"/>
          <w:szCs w:val="22"/>
        </w:rPr>
      </w:pPr>
    </w:p>
    <w:p w:rsidR="00205D4A" w:rsidRPr="0074093B" w:rsidRDefault="00205D4A" w:rsidP="00205D4A">
      <w:pPr>
        <w:pStyle w:val="Default"/>
        <w:spacing w:line="230" w:lineRule="auto"/>
        <w:rPr>
          <w:color w:val="auto"/>
          <w:sz w:val="22"/>
          <w:szCs w:val="22"/>
        </w:rPr>
      </w:pPr>
    </w:p>
    <w:p w:rsidR="00205D4A" w:rsidRPr="0074093B" w:rsidRDefault="00205D4A" w:rsidP="00205D4A">
      <w:pPr>
        <w:pStyle w:val="Default"/>
        <w:spacing w:line="230" w:lineRule="auto"/>
        <w:rPr>
          <w:color w:val="auto"/>
          <w:sz w:val="22"/>
          <w:szCs w:val="22"/>
        </w:rPr>
      </w:pPr>
    </w:p>
    <w:p w:rsidR="00205D4A" w:rsidRPr="0074093B" w:rsidRDefault="00205D4A" w:rsidP="00205D4A">
      <w:pPr>
        <w:pStyle w:val="Default"/>
        <w:spacing w:line="230" w:lineRule="auto"/>
        <w:rPr>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2255"/>
        <w:gridCol w:w="2215"/>
        <w:gridCol w:w="1976"/>
        <w:gridCol w:w="2337"/>
        <w:gridCol w:w="1650"/>
        <w:gridCol w:w="3922"/>
        <w:gridCol w:w="2498"/>
        <w:gridCol w:w="1893"/>
        <w:gridCol w:w="2111"/>
      </w:tblGrid>
      <w:tr w:rsidR="00205D4A" w:rsidRPr="0074093B" w:rsidTr="005E6D58">
        <w:trPr>
          <w:trHeight w:val="436"/>
          <w:tblHeader/>
        </w:trPr>
        <w:tc>
          <w:tcPr>
            <w:tcW w:w="208" w:type="pct"/>
            <w:vAlign w:val="center"/>
          </w:tcPr>
          <w:p w:rsidR="00205D4A" w:rsidRPr="0074093B" w:rsidRDefault="00205D4A" w:rsidP="00755772">
            <w:pPr>
              <w:widowControl w:val="0"/>
              <w:autoSpaceDE w:val="0"/>
              <w:autoSpaceDN w:val="0"/>
              <w:spacing w:after="0" w:line="240" w:lineRule="auto"/>
              <w:ind w:left="-142" w:right="-140"/>
              <w:jc w:val="center"/>
              <w:rPr>
                <w:rFonts w:ascii="Times New Roman" w:eastAsia="Times New Roman" w:hAnsi="Times New Roman"/>
                <w:b/>
                <w:sz w:val="20"/>
                <w:szCs w:val="20"/>
              </w:rPr>
            </w:pPr>
            <w:r w:rsidRPr="0074093B">
              <w:rPr>
                <w:rFonts w:ascii="Times New Roman" w:eastAsia="Times New Roman" w:hAnsi="Times New Roman"/>
                <w:b/>
                <w:sz w:val="20"/>
                <w:szCs w:val="20"/>
              </w:rPr>
              <w:t>№</w:t>
            </w:r>
          </w:p>
          <w:p w:rsidR="00205D4A" w:rsidRPr="0074093B" w:rsidRDefault="00205D4A" w:rsidP="00755772">
            <w:pPr>
              <w:widowControl w:val="0"/>
              <w:autoSpaceDE w:val="0"/>
              <w:autoSpaceDN w:val="0"/>
              <w:spacing w:after="0" w:line="240" w:lineRule="auto"/>
              <w:ind w:left="-142" w:right="-140"/>
              <w:jc w:val="center"/>
              <w:rPr>
                <w:rFonts w:ascii="Times New Roman" w:eastAsia="Times New Roman" w:hAnsi="Times New Roman"/>
                <w:b/>
                <w:sz w:val="20"/>
                <w:szCs w:val="20"/>
              </w:rPr>
            </w:pPr>
            <w:r w:rsidRPr="0074093B">
              <w:rPr>
                <w:rFonts w:ascii="Times New Roman" w:eastAsia="Times New Roman" w:hAnsi="Times New Roman"/>
                <w:b/>
                <w:sz w:val="20"/>
                <w:szCs w:val="20"/>
              </w:rPr>
              <w:t>п/п</w:t>
            </w:r>
          </w:p>
        </w:tc>
        <w:tc>
          <w:tcPr>
            <w:tcW w:w="518" w:type="pct"/>
            <w:vAlign w:val="center"/>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Мероприятие</w:t>
            </w:r>
          </w:p>
        </w:tc>
        <w:tc>
          <w:tcPr>
            <w:tcW w:w="509" w:type="pct"/>
            <w:vAlign w:val="center"/>
          </w:tcPr>
          <w:p w:rsidR="00205D4A" w:rsidRPr="0074093B" w:rsidRDefault="00205D4A" w:rsidP="00755772">
            <w:pPr>
              <w:widowControl w:val="0"/>
              <w:autoSpaceDE w:val="0"/>
              <w:autoSpaceDN w:val="0"/>
              <w:spacing w:after="0" w:line="240" w:lineRule="auto"/>
              <w:ind w:left="-108"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Проблема</w:t>
            </w:r>
          </w:p>
          <w:p w:rsidR="00205D4A" w:rsidRPr="0074093B" w:rsidRDefault="00205D4A" w:rsidP="00755772">
            <w:pPr>
              <w:widowControl w:val="0"/>
              <w:autoSpaceDE w:val="0"/>
              <w:autoSpaceDN w:val="0"/>
              <w:spacing w:after="0" w:line="240" w:lineRule="auto"/>
              <w:ind w:left="-108" w:right="-108"/>
              <w:jc w:val="center"/>
              <w:rPr>
                <w:rFonts w:ascii="Times New Roman" w:eastAsia="Times New Roman" w:hAnsi="Times New Roman"/>
                <w:b/>
                <w:sz w:val="20"/>
                <w:szCs w:val="20"/>
              </w:rPr>
            </w:pPr>
            <w:r w:rsidRPr="0074093B">
              <w:rPr>
                <w:rFonts w:ascii="Times New Roman" w:eastAsia="Times New Roman" w:hAnsi="Times New Roman"/>
                <w:i/>
                <w:sz w:val="20"/>
                <w:szCs w:val="20"/>
              </w:rPr>
              <w:t>(краткое описание ситуации)</w:t>
            </w:r>
          </w:p>
        </w:tc>
        <w:tc>
          <w:tcPr>
            <w:tcW w:w="454" w:type="pct"/>
            <w:vAlign w:val="center"/>
          </w:tcPr>
          <w:p w:rsidR="00205D4A" w:rsidRPr="0074093B" w:rsidRDefault="00205D4A" w:rsidP="00755772">
            <w:pPr>
              <w:widowControl w:val="0"/>
              <w:autoSpaceDE w:val="0"/>
              <w:autoSpaceDN w:val="0"/>
              <w:spacing w:after="0" w:line="240" w:lineRule="auto"/>
              <w:ind w:left="-107"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Ожидаемый результат</w:t>
            </w:r>
          </w:p>
        </w:tc>
        <w:tc>
          <w:tcPr>
            <w:tcW w:w="537" w:type="pct"/>
            <w:vAlign w:val="center"/>
          </w:tcPr>
          <w:p w:rsidR="00205D4A" w:rsidRPr="0074093B" w:rsidRDefault="00205D4A" w:rsidP="00755772">
            <w:pPr>
              <w:widowControl w:val="0"/>
              <w:autoSpaceDE w:val="0"/>
              <w:autoSpaceDN w:val="0"/>
              <w:spacing w:after="0" w:line="240" w:lineRule="auto"/>
              <w:ind w:left="-111" w:right="-106"/>
              <w:jc w:val="center"/>
              <w:rPr>
                <w:rFonts w:ascii="Times New Roman" w:eastAsia="Times New Roman" w:hAnsi="Times New Roman"/>
                <w:b/>
                <w:sz w:val="20"/>
                <w:szCs w:val="20"/>
              </w:rPr>
            </w:pPr>
            <w:r w:rsidRPr="0074093B">
              <w:rPr>
                <w:rFonts w:ascii="Times New Roman" w:eastAsia="Times New Roman" w:hAnsi="Times New Roman"/>
                <w:b/>
                <w:sz w:val="20"/>
                <w:szCs w:val="20"/>
              </w:rPr>
              <w:t>Социально-экономический эффект</w:t>
            </w:r>
          </w:p>
        </w:tc>
        <w:tc>
          <w:tcPr>
            <w:tcW w:w="379" w:type="pct"/>
            <w:vAlign w:val="center"/>
          </w:tcPr>
          <w:p w:rsidR="00205D4A" w:rsidRPr="0074093B" w:rsidRDefault="00205D4A" w:rsidP="00755772">
            <w:pPr>
              <w:widowControl w:val="0"/>
              <w:autoSpaceDE w:val="0"/>
              <w:autoSpaceDN w:val="0"/>
              <w:spacing w:after="0" w:line="240" w:lineRule="auto"/>
              <w:ind w:left="-107"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Показатель</w:t>
            </w:r>
          </w:p>
        </w:tc>
        <w:tc>
          <w:tcPr>
            <w:tcW w:w="901" w:type="pct"/>
            <w:vAlign w:val="center"/>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 xml:space="preserve">Условия реализации мероприятия </w:t>
            </w:r>
            <w:r w:rsidRPr="0074093B">
              <w:rPr>
                <w:rFonts w:ascii="Times New Roman" w:eastAsia="Times New Roman" w:hAnsi="Times New Roman"/>
                <w:i/>
                <w:sz w:val="20"/>
                <w:szCs w:val="20"/>
              </w:rPr>
              <w:t>(необходимые ресурсы, наличие ПСД, нормативно-правовое регулирование)</w:t>
            </w:r>
          </w:p>
        </w:tc>
        <w:tc>
          <w:tcPr>
            <w:tcW w:w="574" w:type="pct"/>
            <w:vAlign w:val="center"/>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Взаимосвязь с утвержденными документами</w:t>
            </w:r>
          </w:p>
        </w:tc>
        <w:tc>
          <w:tcPr>
            <w:tcW w:w="435" w:type="pct"/>
            <w:vAlign w:val="center"/>
          </w:tcPr>
          <w:p w:rsidR="00205D4A" w:rsidRPr="0074093B" w:rsidRDefault="00205D4A" w:rsidP="00755772">
            <w:pPr>
              <w:widowControl w:val="0"/>
              <w:autoSpaceDE w:val="0"/>
              <w:autoSpaceDN w:val="0"/>
              <w:spacing w:after="0" w:line="240" w:lineRule="auto"/>
              <w:ind w:left="-107"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Срок реализации,</w:t>
            </w:r>
            <w:r w:rsidR="00755772" w:rsidRPr="0074093B">
              <w:rPr>
                <w:rFonts w:ascii="Times New Roman" w:eastAsia="Times New Roman" w:hAnsi="Times New Roman"/>
                <w:b/>
                <w:sz w:val="20"/>
                <w:szCs w:val="20"/>
              </w:rPr>
              <w:t xml:space="preserve"> </w:t>
            </w:r>
            <w:r w:rsidRPr="0074093B">
              <w:rPr>
                <w:rFonts w:ascii="Times New Roman" w:eastAsia="Times New Roman" w:hAnsi="Times New Roman"/>
                <w:b/>
                <w:sz w:val="20"/>
                <w:szCs w:val="20"/>
              </w:rPr>
              <w:t>контрольные точки</w:t>
            </w:r>
          </w:p>
        </w:tc>
        <w:tc>
          <w:tcPr>
            <w:tcW w:w="485" w:type="pct"/>
            <w:vAlign w:val="center"/>
          </w:tcPr>
          <w:p w:rsidR="00205D4A" w:rsidRPr="0074093B" w:rsidRDefault="00205D4A" w:rsidP="00755772">
            <w:pPr>
              <w:widowControl w:val="0"/>
              <w:autoSpaceDE w:val="0"/>
              <w:autoSpaceDN w:val="0"/>
              <w:spacing w:after="0" w:line="240" w:lineRule="auto"/>
              <w:ind w:left="-109"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Ответственный</w:t>
            </w:r>
          </w:p>
        </w:tc>
      </w:tr>
      <w:tr w:rsidR="00205D4A" w:rsidRPr="0074093B" w:rsidTr="00B07E61">
        <w:trPr>
          <w:trHeight w:val="154"/>
        </w:trPr>
        <w:tc>
          <w:tcPr>
            <w:tcW w:w="5000" w:type="pct"/>
            <w:gridSpan w:val="10"/>
            <w:shd w:val="clear" w:color="auto" w:fill="EAF1DD"/>
          </w:tcPr>
          <w:p w:rsidR="00205D4A" w:rsidRPr="0074093B" w:rsidRDefault="00205D4A" w:rsidP="00755772">
            <w:pPr>
              <w:widowControl w:val="0"/>
              <w:autoSpaceDE w:val="0"/>
              <w:autoSpaceDN w:val="0"/>
              <w:spacing w:after="0" w:line="240" w:lineRule="auto"/>
              <w:rPr>
                <w:rFonts w:ascii="Times New Roman" w:eastAsia="Times New Roman" w:hAnsi="Times New Roman"/>
                <w:b/>
                <w:sz w:val="20"/>
                <w:szCs w:val="20"/>
              </w:rPr>
            </w:pPr>
            <w:r w:rsidRPr="0074093B">
              <w:rPr>
                <w:rFonts w:ascii="Times New Roman" w:eastAsia="Times New Roman" w:hAnsi="Times New Roman"/>
                <w:sz w:val="20"/>
                <w:szCs w:val="20"/>
              </w:rPr>
              <w:t>3.1. Реконструкция и модернизация сетей</w:t>
            </w:r>
          </w:p>
        </w:tc>
      </w:tr>
      <w:tr w:rsidR="00205D4A" w:rsidRPr="0074093B" w:rsidTr="00B07E61">
        <w:trPr>
          <w:trHeight w:val="154"/>
        </w:trPr>
        <w:tc>
          <w:tcPr>
            <w:tcW w:w="20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3.1.2</w:t>
            </w:r>
          </w:p>
        </w:tc>
        <w:tc>
          <w:tcPr>
            <w:tcW w:w="51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сетей водоснабжения</w:t>
            </w:r>
          </w:p>
        </w:tc>
        <w:tc>
          <w:tcPr>
            <w:tcW w:w="509" w:type="pct"/>
          </w:tcPr>
          <w:p w:rsidR="00205D4A" w:rsidRPr="0074093B"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Ветхое состояние сетей в г. Угличе,   в д. Воронцово, д. Нинор</w:t>
            </w:r>
            <w:r w:rsidR="00517058" w:rsidRPr="0074093B">
              <w:rPr>
                <w:rFonts w:ascii="Times New Roman" w:eastAsia="Times New Roman" w:hAnsi="Times New Roman"/>
                <w:sz w:val="20"/>
                <w:szCs w:val="20"/>
              </w:rPr>
              <w:t>ово, д. Бурмасово, д. Головино</w:t>
            </w:r>
          </w:p>
        </w:tc>
        <w:tc>
          <w:tcPr>
            <w:tcW w:w="454" w:type="pct"/>
          </w:tcPr>
          <w:p w:rsidR="00205D4A" w:rsidRPr="0074093B"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сетей водоснабжения и увеличение ресурсов ГП ЯО «Северный водоканал» для реконструкции сетей водоснабжения в короткие сроки.</w:t>
            </w:r>
          </w:p>
        </w:tc>
        <w:tc>
          <w:tcPr>
            <w:tcW w:w="537" w:type="pct"/>
          </w:tcPr>
          <w:p w:rsidR="00205D4A" w:rsidRPr="0074093B" w:rsidRDefault="00F56E28"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w:t>
            </w:r>
          </w:p>
        </w:tc>
        <w:tc>
          <w:tcPr>
            <w:tcW w:w="379" w:type="pct"/>
          </w:tcPr>
          <w:p w:rsidR="00205D4A" w:rsidRPr="0074093B" w:rsidRDefault="00517058"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сетей в 5 населенных пунктах</w:t>
            </w:r>
          </w:p>
        </w:tc>
        <w:tc>
          <w:tcPr>
            <w:tcW w:w="901" w:type="pct"/>
          </w:tcPr>
          <w:p w:rsidR="00205D4A" w:rsidRPr="0074093B"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и проведение работ по реконструкции сетей водоснабжения в рамках инвестиционной программы ГП ЯО «Северный водоканал»</w:t>
            </w:r>
          </w:p>
        </w:tc>
        <w:tc>
          <w:tcPr>
            <w:tcW w:w="574" w:type="pct"/>
          </w:tcPr>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мероприятий по реконструкции сетей водоснабжения в инвестиционную программу ГП ЯО «Северный водоканал».</w:t>
            </w:r>
          </w:p>
        </w:tc>
        <w:tc>
          <w:tcPr>
            <w:tcW w:w="435" w:type="pct"/>
          </w:tcPr>
          <w:p w:rsidR="00446D3C" w:rsidRPr="0074093B" w:rsidRDefault="00446D3C"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2023-2025</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 разработка ПСД</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2024-2025 – замена сетей водоснабжения</w:t>
            </w:r>
          </w:p>
        </w:tc>
        <w:tc>
          <w:tcPr>
            <w:tcW w:w="485" w:type="pct"/>
          </w:tcPr>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ГП ЯО «Северный водоканал»</w:t>
            </w:r>
            <w:r w:rsidR="006A42F0" w:rsidRPr="0074093B">
              <w:rPr>
                <w:rFonts w:ascii="Times New Roman" w:eastAsia="Times New Roman" w:hAnsi="Times New Roman"/>
                <w:sz w:val="20"/>
                <w:szCs w:val="20"/>
              </w:rPr>
              <w:t>, администрация Угличского муниципального района</w:t>
            </w:r>
          </w:p>
        </w:tc>
      </w:tr>
      <w:tr w:rsidR="00205D4A" w:rsidRPr="0074093B" w:rsidTr="00B07E61">
        <w:trPr>
          <w:trHeight w:val="154"/>
        </w:trPr>
        <w:tc>
          <w:tcPr>
            <w:tcW w:w="20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3.1.3</w:t>
            </w:r>
          </w:p>
        </w:tc>
        <w:tc>
          <w:tcPr>
            <w:tcW w:w="51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сетей водоснабжения</w:t>
            </w:r>
            <w:r w:rsidR="00F56E28" w:rsidRPr="0074093B">
              <w:rPr>
                <w:rFonts w:ascii="Times New Roman" w:eastAsia="Times New Roman" w:hAnsi="Times New Roman"/>
                <w:sz w:val="20"/>
                <w:szCs w:val="20"/>
              </w:rPr>
              <w:t xml:space="preserve"> в исторической части г. Углича</w:t>
            </w:r>
          </w:p>
        </w:tc>
        <w:tc>
          <w:tcPr>
            <w:tcW w:w="509" w:type="pct"/>
          </w:tcPr>
          <w:p w:rsidR="00205D4A" w:rsidRPr="0074093B" w:rsidRDefault="00205D4A" w:rsidP="00517058">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Высокая стоимость подключения к сетям водоснабжения.</w:t>
            </w:r>
          </w:p>
        </w:tc>
        <w:tc>
          <w:tcPr>
            <w:tcW w:w="454" w:type="pct"/>
          </w:tcPr>
          <w:p w:rsidR="00205D4A" w:rsidRPr="0074093B"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сетей водоснабжения в исторической части города</w:t>
            </w:r>
          </w:p>
        </w:tc>
        <w:tc>
          <w:tcPr>
            <w:tcW w:w="537" w:type="pct"/>
          </w:tcPr>
          <w:p w:rsidR="00205D4A" w:rsidRPr="0074093B" w:rsidRDefault="00F56E28"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w:t>
            </w:r>
          </w:p>
        </w:tc>
        <w:tc>
          <w:tcPr>
            <w:tcW w:w="379" w:type="pct"/>
          </w:tcPr>
          <w:p w:rsidR="00205D4A" w:rsidRPr="0074093B" w:rsidRDefault="00D9666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w:t>
            </w:r>
            <w:r w:rsidR="00F56E28" w:rsidRPr="0074093B">
              <w:rPr>
                <w:rFonts w:ascii="Times New Roman" w:eastAsia="Times New Roman" w:hAnsi="Times New Roman"/>
                <w:sz w:val="20"/>
                <w:szCs w:val="20"/>
              </w:rPr>
              <w:t xml:space="preserve"> 5 км сетей</w:t>
            </w:r>
          </w:p>
        </w:tc>
        <w:tc>
          <w:tcPr>
            <w:tcW w:w="901" w:type="pct"/>
          </w:tcPr>
          <w:p w:rsidR="00205D4A" w:rsidRPr="0074093B"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Подключение абонентов индивидуального жилого строительства без взимания платы за подключение.</w:t>
            </w:r>
          </w:p>
          <w:p w:rsidR="00205D4A" w:rsidRPr="0074093B"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на строительство сетей водоснабжения.</w:t>
            </w:r>
          </w:p>
          <w:p w:rsidR="00205D4A" w:rsidRPr="0074093B"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Проведение работ по строительству сетей водоснабжения в рамках инвестиционной программы ГП ЯО «Северный водоканал»</w:t>
            </w:r>
          </w:p>
        </w:tc>
        <w:tc>
          <w:tcPr>
            <w:tcW w:w="574" w:type="pct"/>
          </w:tcPr>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мероприятий по строительству сетей водоснабжения в инвестиционную программу ГП ЯО «Северный водоканал», в областную целевую программу</w:t>
            </w:r>
          </w:p>
        </w:tc>
        <w:tc>
          <w:tcPr>
            <w:tcW w:w="435" w:type="pct"/>
          </w:tcPr>
          <w:p w:rsidR="00F56E28" w:rsidRPr="0074093B" w:rsidRDefault="00F56E28"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2024-2026</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  – разработка ПСД</w:t>
            </w:r>
          </w:p>
          <w:p w:rsidR="00205D4A" w:rsidRPr="0074093B" w:rsidRDefault="00C61F3D"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2025-2026 </w:t>
            </w:r>
            <w:r w:rsidR="00205D4A" w:rsidRPr="0074093B">
              <w:rPr>
                <w:rFonts w:ascii="Times New Roman" w:eastAsia="Times New Roman" w:hAnsi="Times New Roman"/>
                <w:sz w:val="20"/>
                <w:szCs w:val="20"/>
              </w:rPr>
              <w:t xml:space="preserve"> – строительство сетей водоснабжения</w:t>
            </w:r>
          </w:p>
        </w:tc>
        <w:tc>
          <w:tcPr>
            <w:tcW w:w="485" w:type="pct"/>
          </w:tcPr>
          <w:p w:rsidR="00205D4A" w:rsidRPr="0074093B"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74093B" w:rsidTr="00B07E61">
        <w:trPr>
          <w:trHeight w:val="154"/>
        </w:trPr>
        <w:tc>
          <w:tcPr>
            <w:tcW w:w="20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3.1.4</w:t>
            </w:r>
          </w:p>
        </w:tc>
        <w:tc>
          <w:tcPr>
            <w:tcW w:w="51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сетей водоотведения</w:t>
            </w:r>
          </w:p>
        </w:tc>
        <w:tc>
          <w:tcPr>
            <w:tcW w:w="509" w:type="pct"/>
          </w:tcPr>
          <w:p w:rsidR="00205D4A" w:rsidRPr="0074093B"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Ветхое состояние сетей в  г. Угличе, с. Покровское, д. Вякирево, с. Нефедьево.</w:t>
            </w:r>
          </w:p>
          <w:p w:rsidR="00205D4A" w:rsidRPr="0074093B"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Ограниченные ресурсы ГП ЯО «Северный.</w:t>
            </w:r>
          </w:p>
        </w:tc>
        <w:tc>
          <w:tcPr>
            <w:tcW w:w="454" w:type="pct"/>
          </w:tcPr>
          <w:p w:rsidR="00205D4A" w:rsidRPr="0074093B" w:rsidRDefault="00205D4A" w:rsidP="007B07A6">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sz w:val="20"/>
                <w:szCs w:val="20"/>
              </w:rPr>
              <w:t>Реконструкция сетей водоотведения и увеличение ресурсов ГП ЯО «Северный водоканал» для реконструкции сетей водоотведения в короткие сроки.</w:t>
            </w:r>
          </w:p>
        </w:tc>
        <w:tc>
          <w:tcPr>
            <w:tcW w:w="537" w:type="pct"/>
          </w:tcPr>
          <w:p w:rsidR="00205D4A" w:rsidRPr="0074093B" w:rsidRDefault="007B07A6"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w:t>
            </w:r>
          </w:p>
        </w:tc>
        <w:tc>
          <w:tcPr>
            <w:tcW w:w="379" w:type="pct"/>
          </w:tcPr>
          <w:p w:rsidR="00205D4A" w:rsidRPr="0074093B" w:rsidRDefault="00D9666A" w:rsidP="00D9666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сетей в 4 населенных пунктах</w:t>
            </w:r>
          </w:p>
        </w:tc>
        <w:tc>
          <w:tcPr>
            <w:tcW w:w="901" w:type="pct"/>
          </w:tcPr>
          <w:p w:rsidR="00205D4A" w:rsidRPr="0074093B"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и проведение работ по реконструкции сетей водоотведения в рамках инвестиционной программы ГП ЯО «Северный водоканал»</w:t>
            </w:r>
          </w:p>
        </w:tc>
        <w:tc>
          <w:tcPr>
            <w:tcW w:w="574" w:type="pct"/>
          </w:tcPr>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мероприятий по реконструкции сетей водоотведения в инвестиционную программу ГП ЯО «Северный водоканал».</w:t>
            </w:r>
          </w:p>
        </w:tc>
        <w:tc>
          <w:tcPr>
            <w:tcW w:w="435" w:type="pct"/>
          </w:tcPr>
          <w:p w:rsidR="005E6D58" w:rsidRPr="0074093B" w:rsidRDefault="005E6D58"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2023-2025</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 – разработка ПСД</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2024-2025– замена сетей водоотведения</w:t>
            </w:r>
          </w:p>
        </w:tc>
        <w:tc>
          <w:tcPr>
            <w:tcW w:w="485" w:type="pct"/>
          </w:tcPr>
          <w:p w:rsidR="00205D4A" w:rsidRPr="0074093B"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74093B" w:rsidTr="00B07E61">
        <w:trPr>
          <w:trHeight w:val="154"/>
        </w:trPr>
        <w:tc>
          <w:tcPr>
            <w:tcW w:w="20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3.1.5</w:t>
            </w:r>
          </w:p>
        </w:tc>
        <w:tc>
          <w:tcPr>
            <w:tcW w:w="51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сетей водоотведения</w:t>
            </w:r>
          </w:p>
        </w:tc>
        <w:tc>
          <w:tcPr>
            <w:tcW w:w="509" w:type="pct"/>
          </w:tcPr>
          <w:p w:rsidR="00205D4A" w:rsidRPr="0074093B"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центральных сетей канализации в городе и граничащих с городом населенных пунктах.</w:t>
            </w:r>
          </w:p>
        </w:tc>
        <w:tc>
          <w:tcPr>
            <w:tcW w:w="454" w:type="pct"/>
          </w:tcPr>
          <w:p w:rsidR="00205D4A" w:rsidRPr="0074093B" w:rsidRDefault="00205D4A"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Исключение загрязнения природных водных объектов, источников питьевого водоснабжения сточными водами</w:t>
            </w:r>
          </w:p>
        </w:tc>
        <w:tc>
          <w:tcPr>
            <w:tcW w:w="537" w:type="pct"/>
          </w:tcPr>
          <w:p w:rsidR="00205D4A" w:rsidRPr="0074093B" w:rsidRDefault="007B07A6" w:rsidP="007B07A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w:t>
            </w:r>
          </w:p>
        </w:tc>
        <w:tc>
          <w:tcPr>
            <w:tcW w:w="379" w:type="pct"/>
          </w:tcPr>
          <w:p w:rsidR="00205D4A" w:rsidRPr="0074093B" w:rsidRDefault="00D9666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5 км сетей</w:t>
            </w:r>
          </w:p>
        </w:tc>
        <w:tc>
          <w:tcPr>
            <w:tcW w:w="901" w:type="pct"/>
          </w:tcPr>
          <w:p w:rsidR="00205D4A" w:rsidRPr="0074093B"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на строительство сетей водоотведения.</w:t>
            </w:r>
          </w:p>
          <w:p w:rsidR="00205D4A" w:rsidRPr="0074093B"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Проведение работ по строительству сетей водоотведения в рамках инвестиционной программы ГП ЯО «Северный водоканал».</w:t>
            </w:r>
          </w:p>
          <w:p w:rsidR="00205D4A" w:rsidRPr="0074093B" w:rsidRDefault="00205D4A" w:rsidP="00D9666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Подключение абонентов индивидуального жилого строительства без взимания платы за подключение</w:t>
            </w:r>
          </w:p>
        </w:tc>
        <w:tc>
          <w:tcPr>
            <w:tcW w:w="574" w:type="pct"/>
          </w:tcPr>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мероприятий по строительству сетей водоотведения в инвестиционную программу ГП ЯО «Северный водоканал», в областную целевую программу</w:t>
            </w:r>
          </w:p>
        </w:tc>
        <w:tc>
          <w:tcPr>
            <w:tcW w:w="435" w:type="pct"/>
          </w:tcPr>
          <w:p w:rsidR="005E6D58" w:rsidRPr="0074093B" w:rsidRDefault="005E6D58"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2025-2027</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 – разработка ПСД</w:t>
            </w:r>
          </w:p>
          <w:p w:rsidR="00205D4A" w:rsidRPr="0074093B" w:rsidRDefault="00C61F3D"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2026-2027 </w:t>
            </w:r>
            <w:r w:rsidR="00205D4A" w:rsidRPr="0074093B">
              <w:rPr>
                <w:rFonts w:ascii="Times New Roman" w:eastAsia="Times New Roman" w:hAnsi="Times New Roman"/>
                <w:sz w:val="20"/>
                <w:szCs w:val="20"/>
              </w:rPr>
              <w:t xml:space="preserve"> – строительство сетей водоотведения</w:t>
            </w:r>
          </w:p>
        </w:tc>
        <w:tc>
          <w:tcPr>
            <w:tcW w:w="485" w:type="pct"/>
          </w:tcPr>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ГП ЯО «Северный </w:t>
            </w:r>
            <w:r w:rsidR="006A42F0" w:rsidRPr="0074093B">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74093B" w:rsidTr="00CD2F4B">
        <w:trPr>
          <w:trHeight w:val="154"/>
        </w:trPr>
        <w:tc>
          <w:tcPr>
            <w:tcW w:w="5000" w:type="pct"/>
            <w:gridSpan w:val="10"/>
            <w:shd w:val="clear" w:color="auto" w:fill="E2EFD9"/>
          </w:tcPr>
          <w:p w:rsidR="00205D4A" w:rsidRPr="0074093B" w:rsidRDefault="00205D4A" w:rsidP="006A42F0">
            <w:pPr>
              <w:widowControl w:val="0"/>
              <w:autoSpaceDE w:val="0"/>
              <w:autoSpaceDN w:val="0"/>
              <w:spacing w:after="0" w:line="240" w:lineRule="auto"/>
              <w:rPr>
                <w:rFonts w:ascii="Times New Roman" w:eastAsia="Times New Roman" w:hAnsi="Times New Roman"/>
                <w:sz w:val="20"/>
                <w:szCs w:val="20"/>
              </w:rPr>
            </w:pPr>
            <w:r w:rsidRPr="0074093B">
              <w:rPr>
                <w:rFonts w:ascii="Times New Roman" w:eastAsia="Times New Roman" w:hAnsi="Times New Roman"/>
                <w:sz w:val="20"/>
                <w:szCs w:val="20"/>
              </w:rPr>
              <w:t>3.2 Увеличение доли нормативно очищенных сточных вод</w:t>
            </w:r>
          </w:p>
        </w:tc>
      </w:tr>
      <w:tr w:rsidR="00205D4A" w:rsidRPr="0074093B" w:rsidTr="00B07E61">
        <w:trPr>
          <w:trHeight w:val="154"/>
        </w:trPr>
        <w:tc>
          <w:tcPr>
            <w:tcW w:w="20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3.2.1</w:t>
            </w:r>
          </w:p>
        </w:tc>
        <w:tc>
          <w:tcPr>
            <w:tcW w:w="51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очистных сооружений канализации</w:t>
            </w:r>
          </w:p>
        </w:tc>
        <w:tc>
          <w:tcPr>
            <w:tcW w:w="509" w:type="pct"/>
          </w:tcPr>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очистных сооружений канализации в п. Отрадный, с. Покровское, с. Улейма, с. Нефедьево  приводит к загрязнению природных водных объектов</w:t>
            </w:r>
          </w:p>
        </w:tc>
        <w:tc>
          <w:tcPr>
            <w:tcW w:w="454"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Снижение загрязнения природных водных объектов, источников питьевого водоснабжения сточными водами</w:t>
            </w:r>
          </w:p>
        </w:tc>
        <w:tc>
          <w:tcPr>
            <w:tcW w:w="537" w:type="pct"/>
          </w:tcPr>
          <w:p w:rsidR="00205D4A" w:rsidRPr="0074093B" w:rsidRDefault="006A42F0"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 улучшение экологической обстановки</w:t>
            </w:r>
          </w:p>
        </w:tc>
        <w:tc>
          <w:tcPr>
            <w:tcW w:w="379" w:type="pct"/>
          </w:tcPr>
          <w:p w:rsidR="00205D4A" w:rsidRPr="0074093B" w:rsidRDefault="006A42F0" w:rsidP="00FE353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очистных сооружений в 4 населенных пунктах</w:t>
            </w:r>
          </w:p>
        </w:tc>
        <w:tc>
          <w:tcPr>
            <w:tcW w:w="901"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и проведение мероприятий по строительству очистных сооружений канализации.</w:t>
            </w:r>
          </w:p>
        </w:tc>
        <w:tc>
          <w:tcPr>
            <w:tcW w:w="574" w:type="pct"/>
          </w:tcPr>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мероприятий по строительству очистных сооружений канализации в рамках нацпроекта «Оздоровление Волги»</w:t>
            </w:r>
          </w:p>
        </w:tc>
        <w:tc>
          <w:tcPr>
            <w:tcW w:w="435" w:type="pct"/>
          </w:tcPr>
          <w:p w:rsidR="006A42F0" w:rsidRPr="0074093B"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2023-2024</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 – разработка ПСД</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 строительство очистных сооружений канализации</w:t>
            </w:r>
          </w:p>
        </w:tc>
        <w:tc>
          <w:tcPr>
            <w:tcW w:w="485" w:type="pct"/>
          </w:tcPr>
          <w:p w:rsidR="00205D4A" w:rsidRPr="0074093B"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74093B" w:rsidTr="00B07E61">
        <w:trPr>
          <w:trHeight w:val="154"/>
        </w:trPr>
        <w:tc>
          <w:tcPr>
            <w:tcW w:w="20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3.2.2</w:t>
            </w:r>
          </w:p>
        </w:tc>
        <w:tc>
          <w:tcPr>
            <w:tcW w:w="51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напорного коллектора, КНС и дюкера через р. Волга от п. Алтыново до очистных сооружений в с. Золоторучье</w:t>
            </w:r>
          </w:p>
        </w:tc>
        <w:tc>
          <w:tcPr>
            <w:tcW w:w="509" w:type="pct"/>
          </w:tcPr>
          <w:p w:rsidR="00205D4A" w:rsidRPr="0074093B" w:rsidRDefault="007706E2"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Высокий износ оборудования, обслуживающего социальные объекты</w:t>
            </w:r>
          </w:p>
        </w:tc>
        <w:tc>
          <w:tcPr>
            <w:tcW w:w="454"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Снижение загрязнения природных водных объектов, источников питьевого водоснабжения сточными водами</w:t>
            </w:r>
          </w:p>
        </w:tc>
        <w:tc>
          <w:tcPr>
            <w:tcW w:w="537" w:type="pct"/>
          </w:tcPr>
          <w:p w:rsidR="00205D4A" w:rsidRPr="0074093B" w:rsidRDefault="00CB75D4"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 улучшение экологической обстановки</w:t>
            </w:r>
          </w:p>
        </w:tc>
        <w:tc>
          <w:tcPr>
            <w:tcW w:w="379" w:type="pct"/>
          </w:tcPr>
          <w:p w:rsidR="00205D4A" w:rsidRPr="0074093B" w:rsidRDefault="00205D4A" w:rsidP="007706E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Улучшение качества жизни населения в результате строительства напорного коллектора, КНС и дюкера через р. Волга от п. Алтыново до очистных сооружений в с. Золоторучье затронет более 400 человек, а также соц.объекты, расположенные в п. Алтыново</w:t>
            </w:r>
          </w:p>
        </w:tc>
        <w:tc>
          <w:tcPr>
            <w:tcW w:w="901"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и проведение мероприятий по строительству напорного коллектора, КНС и дюкера через р. Волга от п. Алтыново до очистных сооружений в с. Золоторучье.</w:t>
            </w:r>
          </w:p>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p>
        </w:tc>
        <w:tc>
          <w:tcPr>
            <w:tcW w:w="574" w:type="pct"/>
          </w:tcPr>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мероприятий по строительству напорного коллектора, КНС и дюкера через р. Волга от п. Алтыново до очистных сооружений в с. Золоторучье в</w:t>
            </w:r>
            <w:r w:rsidR="00C61F3D" w:rsidRPr="0074093B">
              <w:rPr>
                <w:rFonts w:ascii="Times New Roman" w:eastAsia="Times New Roman" w:hAnsi="Times New Roman"/>
                <w:sz w:val="20"/>
                <w:szCs w:val="20"/>
              </w:rPr>
              <w:t xml:space="preserve"> </w:t>
            </w:r>
            <w:r w:rsidRPr="0074093B">
              <w:rPr>
                <w:rFonts w:ascii="Times New Roman" w:eastAsia="Times New Roman" w:hAnsi="Times New Roman"/>
                <w:sz w:val="20"/>
                <w:szCs w:val="20"/>
              </w:rPr>
              <w:t>рамках нацпроекта «Оздоровление Волги»</w:t>
            </w:r>
          </w:p>
        </w:tc>
        <w:tc>
          <w:tcPr>
            <w:tcW w:w="435" w:type="pct"/>
          </w:tcPr>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 разработка ПСД</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2026-2027– строительство очистных сооружений канализации</w:t>
            </w:r>
          </w:p>
        </w:tc>
        <w:tc>
          <w:tcPr>
            <w:tcW w:w="485" w:type="pct"/>
          </w:tcPr>
          <w:p w:rsidR="00205D4A" w:rsidRPr="0074093B"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74093B" w:rsidTr="00B07E61">
        <w:trPr>
          <w:trHeight w:val="154"/>
        </w:trPr>
        <w:tc>
          <w:tcPr>
            <w:tcW w:w="20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3.2.3.</w:t>
            </w:r>
          </w:p>
        </w:tc>
        <w:tc>
          <w:tcPr>
            <w:tcW w:w="51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КНС-2 в центральной части города Углич</w:t>
            </w:r>
          </w:p>
        </w:tc>
        <w:tc>
          <w:tcPr>
            <w:tcW w:w="509" w:type="pct"/>
          </w:tcPr>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Действующая КНС-2 находится в аварийном состоянии. Высокий износ оборудования.</w:t>
            </w:r>
          </w:p>
        </w:tc>
        <w:tc>
          <w:tcPr>
            <w:tcW w:w="454"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Снижение загрязнения природных водных объектов, источников питьевого водоснабжения сточными водами</w:t>
            </w:r>
          </w:p>
        </w:tc>
        <w:tc>
          <w:tcPr>
            <w:tcW w:w="537" w:type="pct"/>
          </w:tcPr>
          <w:p w:rsidR="00205D4A" w:rsidRPr="0074093B" w:rsidRDefault="00CB75D4"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 улучшение экологической обстановки</w:t>
            </w:r>
          </w:p>
        </w:tc>
        <w:tc>
          <w:tcPr>
            <w:tcW w:w="379" w:type="pct"/>
          </w:tcPr>
          <w:p w:rsidR="00205D4A" w:rsidRPr="0074093B" w:rsidRDefault="00CB75D4"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15000 благополучателей</w:t>
            </w:r>
            <w:r w:rsidR="00205D4A" w:rsidRPr="0074093B">
              <w:rPr>
                <w:rFonts w:ascii="Times New Roman" w:eastAsia="Times New Roman" w:hAnsi="Times New Roman"/>
                <w:sz w:val="20"/>
                <w:szCs w:val="20"/>
              </w:rPr>
              <w:t>.</w:t>
            </w:r>
          </w:p>
        </w:tc>
        <w:tc>
          <w:tcPr>
            <w:tcW w:w="901"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и проведение мероприятий по реконструкции КНС-2.</w:t>
            </w:r>
          </w:p>
        </w:tc>
        <w:tc>
          <w:tcPr>
            <w:tcW w:w="574" w:type="pct"/>
          </w:tcPr>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мероприятий по реконструкции КНС-2 в рамках нацпроекта «Оздоровление Волги»</w:t>
            </w:r>
          </w:p>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p>
          <w:p w:rsidR="00205D4A" w:rsidRPr="0074093B" w:rsidRDefault="00205D4A" w:rsidP="006A42F0">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мероприятий по реконструкции КНС-2 в инвестиционную программу ГП ЯО «Северный водоканал», в областную целевую программу</w:t>
            </w:r>
          </w:p>
        </w:tc>
        <w:tc>
          <w:tcPr>
            <w:tcW w:w="435" w:type="pct"/>
          </w:tcPr>
          <w:p w:rsidR="00CB75D4" w:rsidRPr="0074093B" w:rsidRDefault="00CB75D4"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2023-2025</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 разработка ПСД</w:t>
            </w:r>
          </w:p>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2024-2025 – реконструкция КНС-2</w:t>
            </w:r>
          </w:p>
        </w:tc>
        <w:tc>
          <w:tcPr>
            <w:tcW w:w="485" w:type="pct"/>
          </w:tcPr>
          <w:p w:rsidR="00205D4A" w:rsidRPr="0074093B" w:rsidRDefault="006A42F0"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ГП ЯО «Северный водоканал», администрация Угличского муниципального района</w:t>
            </w:r>
          </w:p>
        </w:tc>
      </w:tr>
      <w:tr w:rsidR="00205D4A" w:rsidRPr="0074093B" w:rsidTr="00B07E61">
        <w:trPr>
          <w:trHeight w:val="154"/>
        </w:trPr>
        <w:tc>
          <w:tcPr>
            <w:tcW w:w="5000" w:type="pct"/>
            <w:gridSpan w:val="10"/>
            <w:shd w:val="clear" w:color="auto" w:fill="EAF1DD"/>
          </w:tcPr>
          <w:p w:rsidR="00205D4A" w:rsidRPr="0074093B" w:rsidRDefault="00205D4A" w:rsidP="00533EEC">
            <w:pPr>
              <w:widowControl w:val="0"/>
              <w:autoSpaceDE w:val="0"/>
              <w:autoSpaceDN w:val="0"/>
              <w:spacing w:after="0" w:line="240" w:lineRule="auto"/>
              <w:rPr>
                <w:rFonts w:ascii="Times New Roman" w:eastAsia="Times New Roman" w:hAnsi="Times New Roman"/>
                <w:b/>
                <w:sz w:val="20"/>
                <w:szCs w:val="20"/>
              </w:rPr>
            </w:pPr>
            <w:r w:rsidRPr="0074093B">
              <w:rPr>
                <w:rFonts w:ascii="Times New Roman" w:eastAsia="Times New Roman" w:hAnsi="Times New Roman"/>
                <w:sz w:val="20"/>
                <w:szCs w:val="20"/>
              </w:rPr>
              <w:t>3.</w:t>
            </w:r>
            <w:r w:rsidR="00533EEC" w:rsidRPr="0074093B">
              <w:rPr>
                <w:rFonts w:ascii="Times New Roman" w:eastAsia="Times New Roman" w:hAnsi="Times New Roman"/>
                <w:sz w:val="20"/>
                <w:szCs w:val="20"/>
              </w:rPr>
              <w:t>3</w:t>
            </w:r>
            <w:r w:rsidRPr="0074093B">
              <w:rPr>
                <w:rFonts w:ascii="Times New Roman" w:eastAsia="Times New Roman" w:hAnsi="Times New Roman"/>
                <w:sz w:val="20"/>
                <w:szCs w:val="20"/>
              </w:rPr>
              <w:t>. Обеспечение населения качественной питьевой водой</w:t>
            </w:r>
          </w:p>
        </w:tc>
      </w:tr>
      <w:tr w:rsidR="00205D4A" w:rsidRPr="0074093B" w:rsidTr="00B07E61">
        <w:trPr>
          <w:trHeight w:val="154"/>
        </w:trPr>
        <w:tc>
          <w:tcPr>
            <w:tcW w:w="208" w:type="pct"/>
          </w:tcPr>
          <w:p w:rsidR="00205D4A" w:rsidRPr="0074093B" w:rsidRDefault="00205D4A" w:rsidP="00533EE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w:t>
            </w:r>
            <w:r w:rsidR="00533EEC" w:rsidRPr="0074093B">
              <w:rPr>
                <w:rFonts w:ascii="Times New Roman" w:eastAsia="Times New Roman" w:hAnsi="Times New Roman"/>
                <w:sz w:val="20"/>
                <w:szCs w:val="20"/>
              </w:rPr>
              <w:t>3</w:t>
            </w:r>
            <w:r w:rsidRPr="0074093B">
              <w:rPr>
                <w:rFonts w:ascii="Times New Roman" w:eastAsia="Times New Roman" w:hAnsi="Times New Roman"/>
                <w:sz w:val="20"/>
                <w:szCs w:val="20"/>
              </w:rPr>
              <w:t>.1</w:t>
            </w:r>
          </w:p>
        </w:tc>
        <w:tc>
          <w:tcPr>
            <w:tcW w:w="518"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Улучшение качества питьевой воды в сельской местности</w:t>
            </w:r>
          </w:p>
        </w:tc>
        <w:tc>
          <w:tcPr>
            <w:tcW w:w="509" w:type="pct"/>
          </w:tcPr>
          <w:p w:rsidR="00205D4A" w:rsidRPr="0074093B" w:rsidRDefault="00205D4A" w:rsidP="00755772">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На территории Угличского района абонентам поставляется питьевая вода с превышением показателя железа.</w:t>
            </w:r>
          </w:p>
        </w:tc>
        <w:tc>
          <w:tcPr>
            <w:tcW w:w="454" w:type="pct"/>
          </w:tcPr>
          <w:p w:rsidR="00205D4A" w:rsidRPr="0074093B" w:rsidRDefault="00FE3534"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Поставка населению питьевой воды в соответствие санитарным нормам и правилам, в том числе в населенные пункты, где расположены соц.объекты (с. Заозерье, д. Заречье, с. Воздвиженское, д. Ульянкино, с. Красное)</w:t>
            </w:r>
          </w:p>
        </w:tc>
        <w:tc>
          <w:tcPr>
            <w:tcW w:w="537" w:type="pct"/>
          </w:tcPr>
          <w:p w:rsidR="00205D4A" w:rsidRPr="0074093B" w:rsidRDefault="00FE3534"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Повышение качества предоставления коммунальных услуг</w:t>
            </w:r>
          </w:p>
        </w:tc>
        <w:tc>
          <w:tcPr>
            <w:tcW w:w="379" w:type="pct"/>
          </w:tcPr>
          <w:p w:rsidR="00205D4A" w:rsidRPr="0074093B" w:rsidRDefault="00FE3534"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Установка станций очистки в 5 населенных пунктах</w:t>
            </w:r>
          </w:p>
        </w:tc>
        <w:tc>
          <w:tcPr>
            <w:tcW w:w="901" w:type="pct"/>
          </w:tcPr>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Проведение работ по установке станций очистки воды в рамках инвестиционной программы ГП ЯО «Северный водоканал».</w:t>
            </w:r>
          </w:p>
          <w:p w:rsidR="00205D4A" w:rsidRPr="0074093B" w:rsidRDefault="00205D4A" w:rsidP="0075577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Разработать программу по улучшению качества воды на уровне Ярославской области.</w:t>
            </w:r>
          </w:p>
        </w:tc>
        <w:tc>
          <w:tcPr>
            <w:tcW w:w="574" w:type="pct"/>
          </w:tcPr>
          <w:p w:rsidR="00205D4A" w:rsidRPr="0074093B" w:rsidRDefault="00205D4A" w:rsidP="00B07E61">
            <w:pPr>
              <w:widowControl w:val="0"/>
              <w:autoSpaceDE w:val="0"/>
              <w:autoSpaceDN w:val="0"/>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мероприятий по установке станций очистки воды  в инвестиционную программу</w:t>
            </w:r>
          </w:p>
        </w:tc>
        <w:tc>
          <w:tcPr>
            <w:tcW w:w="435" w:type="pct"/>
          </w:tcPr>
          <w:p w:rsidR="00205D4A" w:rsidRPr="0074093B" w:rsidRDefault="00205D4A"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2023-2025 – установка станций очистки воды</w:t>
            </w:r>
          </w:p>
        </w:tc>
        <w:tc>
          <w:tcPr>
            <w:tcW w:w="485" w:type="pct"/>
          </w:tcPr>
          <w:p w:rsidR="00205D4A" w:rsidRPr="0074093B" w:rsidRDefault="00533EEC" w:rsidP="00446D3C">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ГП ЯО «Северный водоканал», администрация Угличского муниципального района</w:t>
            </w:r>
          </w:p>
        </w:tc>
      </w:tr>
    </w:tbl>
    <w:p w:rsidR="004B7638" w:rsidRPr="0074093B" w:rsidRDefault="004B7638" w:rsidP="00FE3534">
      <w:pPr>
        <w:pStyle w:val="2"/>
        <w:rPr>
          <w:color w:val="auto"/>
        </w:rPr>
      </w:pPr>
      <w:r w:rsidRPr="0074093B">
        <w:rPr>
          <w:color w:val="auto"/>
        </w:rPr>
        <w:t xml:space="preserve">4. </w:t>
      </w:r>
      <w:r w:rsidR="002D1709" w:rsidRPr="0074093B">
        <w:rPr>
          <w:color w:val="auto"/>
        </w:rPr>
        <w:t>Электроснабжение</w:t>
      </w:r>
    </w:p>
    <w:p w:rsidR="00DF1176" w:rsidRPr="0074093B" w:rsidRDefault="00DF1176" w:rsidP="00E21876">
      <w:pPr>
        <w:spacing w:after="60" w:line="240" w:lineRule="auto"/>
        <w:jc w:val="both"/>
        <w:rPr>
          <w:rFonts w:ascii="Times New Roman" w:hAnsi="Times New Roman"/>
          <w:i/>
          <w:sz w:val="20"/>
          <w:szCs w:val="20"/>
          <w:u w:val="single"/>
        </w:rPr>
      </w:pPr>
      <w:r w:rsidRPr="0074093B">
        <w:rPr>
          <w:rFonts w:ascii="Times New Roman" w:hAnsi="Times New Roman"/>
          <w:i/>
          <w:sz w:val="20"/>
          <w:szCs w:val="20"/>
          <w:u w:val="single"/>
        </w:rPr>
        <w:t>Общая информация:</w:t>
      </w:r>
    </w:p>
    <w:p w:rsidR="00B34968" w:rsidRPr="0074093B" w:rsidRDefault="00B34968" w:rsidP="00B34968">
      <w:pPr>
        <w:spacing w:after="60" w:line="240" w:lineRule="auto"/>
        <w:rPr>
          <w:rFonts w:ascii="Times New Roman" w:hAnsi="Times New Roman"/>
          <w:i/>
          <w:sz w:val="20"/>
          <w:szCs w:val="20"/>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758"/>
        <w:gridCol w:w="1701"/>
      </w:tblGrid>
      <w:tr w:rsidR="00B34968" w:rsidRPr="0074093B" w:rsidTr="00CD71EF">
        <w:tc>
          <w:tcPr>
            <w:tcW w:w="675" w:type="dxa"/>
          </w:tcPr>
          <w:p w:rsidR="00B34968" w:rsidRPr="0074093B" w:rsidRDefault="00B34968" w:rsidP="00CD71EF">
            <w:pPr>
              <w:pStyle w:val="Default"/>
              <w:jc w:val="center"/>
              <w:rPr>
                <w:b/>
                <w:color w:val="auto"/>
                <w:sz w:val="20"/>
                <w:szCs w:val="20"/>
              </w:rPr>
            </w:pPr>
            <w:r w:rsidRPr="0074093B">
              <w:rPr>
                <w:b/>
                <w:color w:val="auto"/>
                <w:sz w:val="20"/>
                <w:szCs w:val="20"/>
              </w:rPr>
              <w:t>№ п/п</w:t>
            </w:r>
          </w:p>
        </w:tc>
        <w:tc>
          <w:tcPr>
            <w:tcW w:w="12758" w:type="dxa"/>
            <w:tcMar>
              <w:top w:w="0" w:type="dxa"/>
              <w:left w:w="108" w:type="dxa"/>
              <w:bottom w:w="0" w:type="dxa"/>
              <w:right w:w="108" w:type="dxa"/>
            </w:tcMar>
          </w:tcPr>
          <w:p w:rsidR="00B34968" w:rsidRPr="0074093B" w:rsidRDefault="00B34968" w:rsidP="00CD71EF">
            <w:pPr>
              <w:pStyle w:val="Default"/>
              <w:jc w:val="center"/>
              <w:rPr>
                <w:b/>
                <w:color w:val="auto"/>
                <w:sz w:val="20"/>
                <w:szCs w:val="20"/>
              </w:rPr>
            </w:pPr>
            <w:r w:rsidRPr="0074093B">
              <w:rPr>
                <w:b/>
                <w:color w:val="auto"/>
                <w:sz w:val="20"/>
                <w:szCs w:val="20"/>
              </w:rPr>
              <w:t>Показатель</w:t>
            </w:r>
          </w:p>
        </w:tc>
        <w:tc>
          <w:tcPr>
            <w:tcW w:w="1701" w:type="dxa"/>
          </w:tcPr>
          <w:p w:rsidR="00B34968" w:rsidRPr="0074093B" w:rsidRDefault="00B34968" w:rsidP="00CD71EF">
            <w:pPr>
              <w:pStyle w:val="Default"/>
              <w:jc w:val="center"/>
              <w:rPr>
                <w:b/>
                <w:color w:val="auto"/>
                <w:sz w:val="20"/>
                <w:szCs w:val="20"/>
              </w:rPr>
            </w:pPr>
            <w:r w:rsidRPr="0074093B">
              <w:rPr>
                <w:b/>
                <w:color w:val="auto"/>
                <w:sz w:val="20"/>
                <w:szCs w:val="20"/>
              </w:rPr>
              <w:t>на 01.01.2022</w:t>
            </w:r>
          </w:p>
        </w:tc>
      </w:tr>
      <w:tr w:rsidR="00B34968" w:rsidRPr="0074093B" w:rsidTr="00FE3534">
        <w:tc>
          <w:tcPr>
            <w:tcW w:w="675" w:type="dxa"/>
          </w:tcPr>
          <w:p w:rsidR="00B34968" w:rsidRPr="0074093B" w:rsidRDefault="00B34968" w:rsidP="00CD71EF">
            <w:pPr>
              <w:pStyle w:val="Default"/>
              <w:jc w:val="center"/>
              <w:rPr>
                <w:color w:val="auto"/>
                <w:sz w:val="20"/>
                <w:szCs w:val="20"/>
              </w:rPr>
            </w:pPr>
            <w:r w:rsidRPr="0074093B">
              <w:rPr>
                <w:color w:val="auto"/>
                <w:sz w:val="20"/>
                <w:szCs w:val="20"/>
              </w:rPr>
              <w:t>1.</w:t>
            </w:r>
          </w:p>
        </w:tc>
        <w:tc>
          <w:tcPr>
            <w:tcW w:w="12758" w:type="dxa"/>
            <w:tcMar>
              <w:top w:w="0" w:type="dxa"/>
              <w:left w:w="108" w:type="dxa"/>
              <w:bottom w:w="0" w:type="dxa"/>
              <w:right w:w="108" w:type="dxa"/>
            </w:tcMar>
            <w:vAlign w:val="center"/>
          </w:tcPr>
          <w:p w:rsidR="00B34968" w:rsidRPr="0074093B" w:rsidRDefault="00B34968" w:rsidP="00CD71EF">
            <w:pPr>
              <w:pStyle w:val="Default"/>
              <w:rPr>
                <w:bCs/>
                <w:color w:val="auto"/>
                <w:sz w:val="20"/>
                <w:szCs w:val="20"/>
              </w:rPr>
            </w:pPr>
            <w:r w:rsidRPr="0074093B">
              <w:rPr>
                <w:bCs/>
                <w:color w:val="auto"/>
                <w:sz w:val="20"/>
                <w:szCs w:val="20"/>
              </w:rPr>
              <w:t>Произведено электрической энергии генерирующими объектами, функционирующими на основе использования возобновляемых источников энергии (ВИЭ), с учетом предыдущих периодов по году, тыс. кВт / час</w:t>
            </w:r>
          </w:p>
        </w:tc>
        <w:tc>
          <w:tcPr>
            <w:tcW w:w="1701" w:type="dxa"/>
            <w:vAlign w:val="center"/>
          </w:tcPr>
          <w:p w:rsidR="00B34968" w:rsidRPr="0074093B" w:rsidRDefault="00B34968" w:rsidP="00FE3534">
            <w:pPr>
              <w:pStyle w:val="Default"/>
              <w:jc w:val="center"/>
              <w:rPr>
                <w:color w:val="auto"/>
                <w:sz w:val="20"/>
                <w:szCs w:val="20"/>
              </w:rPr>
            </w:pPr>
            <w:r w:rsidRPr="0074093B">
              <w:rPr>
                <w:color w:val="auto"/>
                <w:sz w:val="20"/>
                <w:szCs w:val="20"/>
              </w:rPr>
              <w:t>-</w:t>
            </w:r>
          </w:p>
        </w:tc>
      </w:tr>
      <w:tr w:rsidR="00B34968" w:rsidRPr="0074093B" w:rsidTr="00FE3534">
        <w:trPr>
          <w:trHeight w:val="166"/>
        </w:trPr>
        <w:tc>
          <w:tcPr>
            <w:tcW w:w="675" w:type="dxa"/>
          </w:tcPr>
          <w:p w:rsidR="00B34968" w:rsidRPr="0074093B" w:rsidRDefault="00B34968" w:rsidP="00CD71EF">
            <w:pPr>
              <w:spacing w:after="0" w:line="240" w:lineRule="auto"/>
              <w:jc w:val="center"/>
              <w:rPr>
                <w:rFonts w:ascii="Times New Roman" w:hAnsi="Times New Roman"/>
                <w:sz w:val="20"/>
                <w:szCs w:val="20"/>
              </w:rPr>
            </w:pPr>
            <w:r w:rsidRPr="0074093B">
              <w:rPr>
                <w:rFonts w:ascii="Times New Roman" w:hAnsi="Times New Roman"/>
                <w:sz w:val="20"/>
                <w:szCs w:val="20"/>
              </w:rPr>
              <w:t>2.</w:t>
            </w:r>
          </w:p>
        </w:tc>
        <w:tc>
          <w:tcPr>
            <w:tcW w:w="12758" w:type="dxa"/>
            <w:tcMar>
              <w:top w:w="0" w:type="dxa"/>
              <w:left w:w="108" w:type="dxa"/>
              <w:bottom w:w="0" w:type="dxa"/>
              <w:right w:w="108" w:type="dxa"/>
            </w:tcMar>
            <w:vAlign w:val="center"/>
          </w:tcPr>
          <w:p w:rsidR="00B34968" w:rsidRPr="0074093B" w:rsidRDefault="00B34968" w:rsidP="00CD71EF">
            <w:pPr>
              <w:pStyle w:val="Default"/>
              <w:rPr>
                <w:bCs/>
                <w:color w:val="auto"/>
                <w:sz w:val="20"/>
                <w:szCs w:val="20"/>
              </w:rPr>
            </w:pPr>
            <w:r w:rsidRPr="0074093B">
              <w:rPr>
                <w:bCs/>
                <w:color w:val="auto"/>
                <w:sz w:val="20"/>
                <w:szCs w:val="20"/>
              </w:rPr>
              <w:t xml:space="preserve">Количество установленных энергоэффективных светильников наружного освещения ед. </w:t>
            </w:r>
          </w:p>
        </w:tc>
        <w:tc>
          <w:tcPr>
            <w:tcW w:w="1701" w:type="dxa"/>
            <w:vAlign w:val="center"/>
          </w:tcPr>
          <w:p w:rsidR="00B34968" w:rsidRPr="0074093B" w:rsidRDefault="00B34968" w:rsidP="00FE3534">
            <w:pPr>
              <w:spacing w:after="0" w:line="240" w:lineRule="auto"/>
              <w:jc w:val="center"/>
              <w:rPr>
                <w:rFonts w:ascii="Times New Roman" w:hAnsi="Times New Roman"/>
                <w:sz w:val="20"/>
                <w:szCs w:val="20"/>
              </w:rPr>
            </w:pPr>
            <w:r w:rsidRPr="0074093B">
              <w:rPr>
                <w:rFonts w:ascii="Times New Roman" w:hAnsi="Times New Roman"/>
                <w:sz w:val="20"/>
                <w:szCs w:val="20"/>
              </w:rPr>
              <w:t>394</w:t>
            </w:r>
          </w:p>
        </w:tc>
      </w:tr>
      <w:tr w:rsidR="00B34968" w:rsidRPr="0074093B" w:rsidTr="00FE3534">
        <w:tc>
          <w:tcPr>
            <w:tcW w:w="675" w:type="dxa"/>
          </w:tcPr>
          <w:p w:rsidR="00B34968" w:rsidRPr="0074093B" w:rsidRDefault="00B34968" w:rsidP="00CD71EF">
            <w:pPr>
              <w:spacing w:after="0" w:line="240" w:lineRule="auto"/>
              <w:jc w:val="center"/>
              <w:rPr>
                <w:rFonts w:ascii="Times New Roman" w:hAnsi="Times New Roman"/>
                <w:sz w:val="20"/>
                <w:szCs w:val="20"/>
              </w:rPr>
            </w:pPr>
            <w:r w:rsidRPr="0074093B">
              <w:rPr>
                <w:rFonts w:ascii="Times New Roman" w:hAnsi="Times New Roman"/>
                <w:sz w:val="20"/>
                <w:szCs w:val="20"/>
              </w:rPr>
              <w:t>3.</w:t>
            </w:r>
          </w:p>
        </w:tc>
        <w:tc>
          <w:tcPr>
            <w:tcW w:w="12758" w:type="dxa"/>
            <w:tcMar>
              <w:top w:w="0" w:type="dxa"/>
              <w:left w:w="108" w:type="dxa"/>
              <w:bottom w:w="0" w:type="dxa"/>
              <w:right w:w="108" w:type="dxa"/>
            </w:tcMar>
          </w:tcPr>
          <w:p w:rsidR="00B34968" w:rsidRPr="0074093B" w:rsidRDefault="00B34968" w:rsidP="00CD71EF">
            <w:pPr>
              <w:spacing w:after="0" w:line="240" w:lineRule="auto"/>
              <w:rPr>
                <w:rFonts w:ascii="Times New Roman" w:hAnsi="Times New Roman"/>
                <w:sz w:val="20"/>
                <w:szCs w:val="20"/>
              </w:rPr>
            </w:pPr>
            <w:r w:rsidRPr="0074093B">
              <w:rPr>
                <w:rFonts w:ascii="Times New Roman" w:hAnsi="Times New Roman"/>
                <w:bCs/>
                <w:sz w:val="20"/>
                <w:szCs w:val="20"/>
              </w:rPr>
              <w:t>Общее количество светильников наружного освещения, ед.</w:t>
            </w:r>
          </w:p>
        </w:tc>
        <w:tc>
          <w:tcPr>
            <w:tcW w:w="1701" w:type="dxa"/>
            <w:vAlign w:val="center"/>
          </w:tcPr>
          <w:p w:rsidR="00B34968" w:rsidRPr="0074093B" w:rsidRDefault="00B34968" w:rsidP="00FE3534">
            <w:pPr>
              <w:spacing w:after="0" w:line="240" w:lineRule="auto"/>
              <w:jc w:val="center"/>
              <w:rPr>
                <w:rFonts w:ascii="Times New Roman" w:hAnsi="Times New Roman"/>
                <w:sz w:val="20"/>
                <w:szCs w:val="20"/>
              </w:rPr>
            </w:pPr>
            <w:r w:rsidRPr="0074093B">
              <w:rPr>
                <w:rFonts w:ascii="Times New Roman" w:hAnsi="Times New Roman"/>
                <w:sz w:val="20"/>
                <w:szCs w:val="20"/>
              </w:rPr>
              <w:t>4650</w:t>
            </w:r>
          </w:p>
        </w:tc>
      </w:tr>
      <w:tr w:rsidR="00B34968" w:rsidRPr="0074093B" w:rsidTr="00FE3534">
        <w:tc>
          <w:tcPr>
            <w:tcW w:w="675" w:type="dxa"/>
          </w:tcPr>
          <w:p w:rsidR="00B34968" w:rsidRPr="0074093B" w:rsidRDefault="00B34968" w:rsidP="00CD71EF">
            <w:pPr>
              <w:spacing w:after="0" w:line="240" w:lineRule="auto"/>
              <w:jc w:val="center"/>
              <w:rPr>
                <w:rFonts w:ascii="Times New Roman" w:hAnsi="Times New Roman"/>
                <w:sz w:val="20"/>
                <w:szCs w:val="20"/>
              </w:rPr>
            </w:pPr>
            <w:r w:rsidRPr="0074093B">
              <w:rPr>
                <w:rFonts w:ascii="Times New Roman" w:hAnsi="Times New Roman"/>
                <w:sz w:val="20"/>
                <w:szCs w:val="20"/>
              </w:rPr>
              <w:t>4.</w:t>
            </w:r>
          </w:p>
        </w:tc>
        <w:tc>
          <w:tcPr>
            <w:tcW w:w="12758" w:type="dxa"/>
            <w:tcMar>
              <w:top w:w="0" w:type="dxa"/>
              <w:left w:w="108" w:type="dxa"/>
              <w:bottom w:w="0" w:type="dxa"/>
              <w:right w:w="108" w:type="dxa"/>
            </w:tcMar>
          </w:tcPr>
          <w:p w:rsidR="00B34968" w:rsidRPr="0074093B" w:rsidRDefault="00B34968" w:rsidP="00CD71EF">
            <w:pPr>
              <w:spacing w:after="0" w:line="240" w:lineRule="auto"/>
              <w:rPr>
                <w:rFonts w:ascii="Times New Roman" w:hAnsi="Times New Roman"/>
                <w:bCs/>
                <w:sz w:val="20"/>
                <w:szCs w:val="20"/>
              </w:rPr>
            </w:pPr>
            <w:r w:rsidRPr="0074093B">
              <w:rPr>
                <w:rFonts w:ascii="Times New Roman" w:hAnsi="Times New Roman"/>
                <w:bCs/>
                <w:sz w:val="20"/>
                <w:szCs w:val="20"/>
              </w:rPr>
              <w:t>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 кВт*ч./м</w:t>
            </w:r>
            <w:r w:rsidRPr="0074093B">
              <w:rPr>
                <w:rFonts w:ascii="Times New Roman" w:hAnsi="Times New Roman"/>
                <w:bCs/>
                <w:sz w:val="20"/>
                <w:szCs w:val="20"/>
                <w:vertAlign w:val="superscript"/>
              </w:rPr>
              <w:t>2</w:t>
            </w:r>
          </w:p>
        </w:tc>
        <w:tc>
          <w:tcPr>
            <w:tcW w:w="1701" w:type="dxa"/>
            <w:vAlign w:val="center"/>
          </w:tcPr>
          <w:p w:rsidR="00B34968" w:rsidRPr="0074093B" w:rsidRDefault="00B34968" w:rsidP="00FE3534">
            <w:pPr>
              <w:jc w:val="center"/>
              <w:rPr>
                <w:rFonts w:ascii="Times New Roman" w:hAnsi="Times New Roman"/>
                <w:sz w:val="20"/>
                <w:szCs w:val="20"/>
              </w:rPr>
            </w:pPr>
            <w:r w:rsidRPr="0074093B">
              <w:rPr>
                <w:rFonts w:ascii="Times New Roman" w:hAnsi="Times New Roman"/>
                <w:sz w:val="20"/>
                <w:szCs w:val="20"/>
              </w:rPr>
              <w:t>55,45298517</w:t>
            </w:r>
          </w:p>
        </w:tc>
      </w:tr>
      <w:tr w:rsidR="00B34968" w:rsidRPr="0074093B" w:rsidTr="00FE3534">
        <w:tc>
          <w:tcPr>
            <w:tcW w:w="675" w:type="dxa"/>
          </w:tcPr>
          <w:p w:rsidR="00B34968" w:rsidRPr="0074093B" w:rsidRDefault="00B34968" w:rsidP="00CD71EF">
            <w:pPr>
              <w:spacing w:after="0" w:line="240" w:lineRule="auto"/>
              <w:jc w:val="center"/>
              <w:rPr>
                <w:rFonts w:ascii="Times New Roman" w:hAnsi="Times New Roman"/>
                <w:sz w:val="20"/>
                <w:szCs w:val="20"/>
              </w:rPr>
            </w:pPr>
            <w:r w:rsidRPr="0074093B">
              <w:rPr>
                <w:rFonts w:ascii="Times New Roman" w:hAnsi="Times New Roman"/>
                <w:sz w:val="20"/>
                <w:szCs w:val="20"/>
              </w:rPr>
              <w:t>5.</w:t>
            </w:r>
          </w:p>
        </w:tc>
        <w:tc>
          <w:tcPr>
            <w:tcW w:w="12758" w:type="dxa"/>
            <w:tcMar>
              <w:top w:w="0" w:type="dxa"/>
              <w:left w:w="108" w:type="dxa"/>
              <w:bottom w:w="0" w:type="dxa"/>
              <w:right w:w="108" w:type="dxa"/>
            </w:tcMar>
          </w:tcPr>
          <w:p w:rsidR="00B34968" w:rsidRPr="0074093B" w:rsidRDefault="00B34968" w:rsidP="00CD71EF">
            <w:pPr>
              <w:spacing w:after="0" w:line="240" w:lineRule="auto"/>
              <w:rPr>
                <w:rFonts w:ascii="Times New Roman" w:hAnsi="Times New Roman"/>
                <w:bCs/>
                <w:sz w:val="20"/>
                <w:szCs w:val="20"/>
              </w:rPr>
            </w:pPr>
            <w:r w:rsidRPr="0074093B">
              <w:rPr>
                <w:rFonts w:ascii="Times New Roman" w:hAnsi="Times New Roman"/>
                <w:bCs/>
                <w:sz w:val="20"/>
                <w:szCs w:val="20"/>
              </w:rPr>
              <w:t>Количество многоквартирных домов МО, оснащенных общедомовыми (коллективными) приборами учета электрической энергии</w:t>
            </w:r>
          </w:p>
        </w:tc>
        <w:tc>
          <w:tcPr>
            <w:tcW w:w="1701" w:type="dxa"/>
            <w:vAlign w:val="center"/>
          </w:tcPr>
          <w:p w:rsidR="00B34968" w:rsidRPr="0074093B" w:rsidRDefault="00B34968" w:rsidP="00FE3534">
            <w:pPr>
              <w:spacing w:after="0" w:line="240" w:lineRule="auto"/>
              <w:jc w:val="center"/>
              <w:rPr>
                <w:rFonts w:ascii="Times New Roman" w:hAnsi="Times New Roman"/>
                <w:sz w:val="20"/>
                <w:szCs w:val="20"/>
              </w:rPr>
            </w:pPr>
            <w:r w:rsidRPr="0074093B">
              <w:rPr>
                <w:rFonts w:ascii="Times New Roman" w:hAnsi="Times New Roman"/>
                <w:sz w:val="20"/>
                <w:szCs w:val="20"/>
              </w:rPr>
              <w:t>460</w:t>
            </w:r>
          </w:p>
        </w:tc>
      </w:tr>
      <w:tr w:rsidR="00B34968" w:rsidRPr="0074093B" w:rsidTr="00FE3534">
        <w:tc>
          <w:tcPr>
            <w:tcW w:w="675" w:type="dxa"/>
          </w:tcPr>
          <w:p w:rsidR="00B34968" w:rsidRPr="0074093B" w:rsidRDefault="00B34968" w:rsidP="00CD71EF">
            <w:pPr>
              <w:spacing w:after="0" w:line="240" w:lineRule="auto"/>
              <w:jc w:val="center"/>
              <w:rPr>
                <w:rFonts w:ascii="Times New Roman" w:hAnsi="Times New Roman"/>
                <w:sz w:val="20"/>
                <w:szCs w:val="20"/>
              </w:rPr>
            </w:pPr>
            <w:r w:rsidRPr="0074093B">
              <w:rPr>
                <w:rFonts w:ascii="Times New Roman" w:hAnsi="Times New Roman"/>
                <w:sz w:val="20"/>
                <w:szCs w:val="20"/>
              </w:rPr>
              <w:t>6.</w:t>
            </w:r>
          </w:p>
        </w:tc>
        <w:tc>
          <w:tcPr>
            <w:tcW w:w="12758" w:type="dxa"/>
            <w:tcMar>
              <w:top w:w="0" w:type="dxa"/>
              <w:left w:w="108" w:type="dxa"/>
              <w:bottom w:w="0" w:type="dxa"/>
              <w:right w:w="108" w:type="dxa"/>
            </w:tcMar>
          </w:tcPr>
          <w:p w:rsidR="00B34968" w:rsidRPr="0074093B" w:rsidRDefault="00B34968" w:rsidP="00CD71EF">
            <w:pPr>
              <w:spacing w:after="0" w:line="240" w:lineRule="auto"/>
              <w:rPr>
                <w:rFonts w:ascii="Times New Roman" w:hAnsi="Times New Roman"/>
                <w:bCs/>
                <w:sz w:val="20"/>
                <w:szCs w:val="20"/>
              </w:rPr>
            </w:pPr>
            <w:r w:rsidRPr="0074093B">
              <w:rPr>
                <w:rFonts w:ascii="Times New Roman" w:hAnsi="Times New Roman"/>
                <w:bCs/>
                <w:sz w:val="20"/>
                <w:szCs w:val="20"/>
              </w:rPr>
              <w:t>Общее количество многоквартирных домов МО, подлежащих оснащению общедомовыми (коллективными) приборами учета электрической энергии</w:t>
            </w:r>
          </w:p>
        </w:tc>
        <w:tc>
          <w:tcPr>
            <w:tcW w:w="1701" w:type="dxa"/>
            <w:vAlign w:val="center"/>
          </w:tcPr>
          <w:p w:rsidR="00B34968" w:rsidRPr="0074093B" w:rsidRDefault="00B34968" w:rsidP="00FE3534">
            <w:pPr>
              <w:spacing w:after="0" w:line="240" w:lineRule="auto"/>
              <w:jc w:val="center"/>
              <w:rPr>
                <w:rFonts w:ascii="Times New Roman" w:hAnsi="Times New Roman"/>
                <w:sz w:val="20"/>
                <w:szCs w:val="20"/>
              </w:rPr>
            </w:pPr>
            <w:r w:rsidRPr="0074093B">
              <w:rPr>
                <w:rFonts w:ascii="Times New Roman" w:hAnsi="Times New Roman"/>
                <w:sz w:val="20"/>
                <w:szCs w:val="20"/>
              </w:rPr>
              <w:t>0</w:t>
            </w:r>
          </w:p>
        </w:tc>
      </w:tr>
    </w:tbl>
    <w:p w:rsidR="00B34968" w:rsidRPr="0074093B" w:rsidRDefault="00B34968" w:rsidP="00B34968">
      <w:pPr>
        <w:pStyle w:val="a4"/>
        <w:ind w:left="0"/>
        <w:rPr>
          <w:rFonts w:ascii="Times New Roman" w:hAnsi="Times New Roman"/>
          <w:b/>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504"/>
        <w:gridCol w:w="2061"/>
        <w:gridCol w:w="1982"/>
        <w:gridCol w:w="2412"/>
        <w:gridCol w:w="1557"/>
        <w:gridCol w:w="3969"/>
        <w:gridCol w:w="2412"/>
        <w:gridCol w:w="1842"/>
        <w:gridCol w:w="2399"/>
      </w:tblGrid>
      <w:tr w:rsidR="00F128A9" w:rsidRPr="0074093B" w:rsidTr="00F128A9">
        <w:trPr>
          <w:trHeight w:val="436"/>
          <w:tblHeader/>
        </w:trPr>
        <w:tc>
          <w:tcPr>
            <w:tcW w:w="180" w:type="pct"/>
            <w:vAlign w:val="center"/>
          </w:tcPr>
          <w:p w:rsidR="00B34968" w:rsidRPr="0074093B" w:rsidRDefault="00B34968" w:rsidP="00FE3534">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B34968" w:rsidRPr="0074093B" w:rsidRDefault="00B34968" w:rsidP="00FE3534">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71" w:type="pct"/>
            <w:vAlign w:val="center"/>
          </w:tcPr>
          <w:p w:rsidR="00B34968" w:rsidRPr="0074093B" w:rsidRDefault="00B34968" w:rsidP="00FE3534">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470" w:type="pct"/>
            <w:vAlign w:val="center"/>
          </w:tcPr>
          <w:p w:rsidR="00B34968" w:rsidRPr="0074093B" w:rsidRDefault="00B34968" w:rsidP="00FE3534">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B34968" w:rsidRPr="0074093B" w:rsidRDefault="00B34968" w:rsidP="00FE3534">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52" w:type="pct"/>
            <w:vAlign w:val="center"/>
          </w:tcPr>
          <w:p w:rsidR="00B34968" w:rsidRPr="0074093B" w:rsidRDefault="00B34968" w:rsidP="00FE3534">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50" w:type="pct"/>
            <w:vAlign w:val="center"/>
          </w:tcPr>
          <w:p w:rsidR="00B34968" w:rsidRPr="0074093B" w:rsidRDefault="00B34968" w:rsidP="00FE3534">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355" w:type="pct"/>
            <w:vAlign w:val="center"/>
          </w:tcPr>
          <w:p w:rsidR="00B34968" w:rsidRPr="0074093B" w:rsidRDefault="00B34968" w:rsidP="00FE3534">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05" w:type="pct"/>
            <w:vAlign w:val="center"/>
          </w:tcPr>
          <w:p w:rsidR="00B34968" w:rsidRPr="0074093B" w:rsidRDefault="00B34968" w:rsidP="00FE3534">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50" w:type="pct"/>
            <w:vAlign w:val="center"/>
          </w:tcPr>
          <w:p w:rsidR="00B34968" w:rsidRPr="0074093B" w:rsidRDefault="00B34968" w:rsidP="00FE3534">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20" w:type="pct"/>
            <w:vAlign w:val="center"/>
          </w:tcPr>
          <w:p w:rsidR="00B34968" w:rsidRPr="0074093B" w:rsidRDefault="00B34968" w:rsidP="00FE3534">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B34968" w:rsidRPr="0074093B" w:rsidRDefault="00B34968" w:rsidP="00FE3534">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547" w:type="pct"/>
            <w:vAlign w:val="center"/>
          </w:tcPr>
          <w:p w:rsidR="00B34968" w:rsidRPr="0074093B" w:rsidRDefault="00B34968" w:rsidP="00FE3534">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B34968" w:rsidRPr="0074093B" w:rsidTr="00B34968">
        <w:trPr>
          <w:trHeight w:val="154"/>
        </w:trPr>
        <w:tc>
          <w:tcPr>
            <w:tcW w:w="5000" w:type="pct"/>
            <w:gridSpan w:val="10"/>
            <w:shd w:val="clear" w:color="auto" w:fill="EAF1DD"/>
            <w:vAlign w:val="center"/>
          </w:tcPr>
          <w:p w:rsidR="00B34968" w:rsidRPr="0074093B" w:rsidRDefault="00B34968" w:rsidP="00FE3534">
            <w:pPr>
              <w:spacing w:after="0" w:line="240" w:lineRule="auto"/>
              <w:rPr>
                <w:rFonts w:ascii="Times New Roman" w:hAnsi="Times New Roman"/>
                <w:b/>
                <w:sz w:val="20"/>
                <w:szCs w:val="20"/>
              </w:rPr>
            </w:pPr>
            <w:r w:rsidRPr="0074093B">
              <w:rPr>
                <w:rFonts w:ascii="Times New Roman" w:hAnsi="Times New Roman"/>
                <w:sz w:val="20"/>
                <w:szCs w:val="20"/>
              </w:rPr>
              <w:t>4.1. Повышение надежности энергообеспечения (замена ЛЭП и и т.д.)</w:t>
            </w:r>
          </w:p>
        </w:tc>
      </w:tr>
      <w:tr w:rsidR="00F128A9" w:rsidRPr="0074093B" w:rsidTr="00F128A9">
        <w:trPr>
          <w:trHeight w:val="154"/>
        </w:trPr>
        <w:tc>
          <w:tcPr>
            <w:tcW w:w="180" w:type="pct"/>
            <w:shd w:val="clear" w:color="auto" w:fill="FFFFFF"/>
          </w:tcPr>
          <w:p w:rsidR="00B34968" w:rsidRPr="0074093B" w:rsidRDefault="00B34968" w:rsidP="00FE3534">
            <w:pPr>
              <w:spacing w:after="0" w:line="240" w:lineRule="auto"/>
              <w:jc w:val="center"/>
              <w:rPr>
                <w:rFonts w:ascii="Times New Roman" w:hAnsi="Times New Roman"/>
                <w:sz w:val="20"/>
                <w:szCs w:val="20"/>
              </w:rPr>
            </w:pPr>
            <w:r w:rsidRPr="0074093B">
              <w:rPr>
                <w:rFonts w:ascii="Times New Roman" w:hAnsi="Times New Roman"/>
                <w:sz w:val="20"/>
                <w:szCs w:val="20"/>
              </w:rPr>
              <w:t>4.1.1</w:t>
            </w:r>
          </w:p>
        </w:tc>
        <w:tc>
          <w:tcPr>
            <w:tcW w:w="571" w:type="pct"/>
            <w:shd w:val="clear" w:color="auto" w:fill="FFFFFF"/>
          </w:tcPr>
          <w:p w:rsidR="00B34968" w:rsidRPr="0074093B" w:rsidRDefault="00B34968" w:rsidP="00934CBD">
            <w:pPr>
              <w:spacing w:after="0" w:line="240" w:lineRule="auto"/>
              <w:jc w:val="center"/>
              <w:rPr>
                <w:rFonts w:ascii="Times New Roman" w:hAnsi="Times New Roman"/>
                <w:sz w:val="20"/>
                <w:szCs w:val="20"/>
              </w:rPr>
            </w:pPr>
            <w:r w:rsidRPr="0074093B">
              <w:rPr>
                <w:rFonts w:ascii="Times New Roman" w:hAnsi="Times New Roman"/>
                <w:sz w:val="20"/>
                <w:szCs w:val="20"/>
              </w:rPr>
              <w:t xml:space="preserve">Модернизация и реконструкция </w:t>
            </w:r>
            <w:r w:rsidR="00934CBD" w:rsidRPr="0074093B">
              <w:rPr>
                <w:rFonts w:ascii="Times New Roman" w:hAnsi="Times New Roman"/>
                <w:sz w:val="20"/>
                <w:szCs w:val="20"/>
              </w:rPr>
              <w:t>трансформаторных подстанций</w:t>
            </w:r>
            <w:r w:rsidRPr="0074093B">
              <w:rPr>
                <w:rFonts w:ascii="Times New Roman" w:hAnsi="Times New Roman"/>
                <w:sz w:val="20"/>
                <w:szCs w:val="20"/>
              </w:rPr>
              <w:t xml:space="preserve"> (д.Семенково, д.Муравьево, д.Поповка)</w:t>
            </w:r>
          </w:p>
        </w:tc>
        <w:tc>
          <w:tcPr>
            <w:tcW w:w="470" w:type="pct"/>
            <w:shd w:val="clear" w:color="auto" w:fill="FFFFFF"/>
          </w:tcPr>
          <w:p w:rsidR="00B34968" w:rsidRPr="0074093B" w:rsidRDefault="00B34968" w:rsidP="008D4769">
            <w:pPr>
              <w:spacing w:after="0" w:line="240" w:lineRule="auto"/>
              <w:ind w:left="-108" w:right="-108"/>
              <w:jc w:val="center"/>
              <w:rPr>
                <w:rFonts w:ascii="Times New Roman" w:hAnsi="Times New Roman"/>
                <w:b/>
                <w:sz w:val="20"/>
                <w:szCs w:val="20"/>
              </w:rPr>
            </w:pPr>
            <w:r w:rsidRPr="0074093B">
              <w:rPr>
                <w:rFonts w:ascii="Times New Roman" w:hAnsi="Times New Roman"/>
                <w:spacing w:val="7"/>
                <w:sz w:val="20"/>
                <w:szCs w:val="20"/>
              </w:rPr>
              <w:t xml:space="preserve">Перегруженность линий электропередач, </w:t>
            </w:r>
            <w:r w:rsidR="008D4769" w:rsidRPr="0074093B">
              <w:rPr>
                <w:rFonts w:ascii="Times New Roman" w:hAnsi="Times New Roman"/>
                <w:spacing w:val="7"/>
                <w:sz w:val="20"/>
                <w:szCs w:val="20"/>
              </w:rPr>
              <w:t>устаревшее оборудование</w:t>
            </w:r>
          </w:p>
        </w:tc>
        <w:tc>
          <w:tcPr>
            <w:tcW w:w="452" w:type="pct"/>
            <w:shd w:val="clear" w:color="auto" w:fill="FFFFFF"/>
          </w:tcPr>
          <w:p w:rsidR="00B34968" w:rsidRPr="0074093B" w:rsidRDefault="00B34968" w:rsidP="00FE3534">
            <w:pPr>
              <w:spacing w:after="0" w:line="240" w:lineRule="auto"/>
              <w:jc w:val="center"/>
              <w:rPr>
                <w:rFonts w:ascii="Times New Roman" w:hAnsi="Times New Roman"/>
                <w:sz w:val="20"/>
                <w:szCs w:val="20"/>
              </w:rPr>
            </w:pPr>
            <w:r w:rsidRPr="0074093B">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B34968" w:rsidRPr="0074093B" w:rsidRDefault="008D4769" w:rsidP="008D4769">
            <w:pPr>
              <w:pStyle w:val="af"/>
              <w:spacing w:before="0" w:beforeAutospacing="0" w:after="0" w:afterAutospacing="0"/>
              <w:jc w:val="center"/>
              <w:rPr>
                <w:b/>
                <w:sz w:val="20"/>
                <w:szCs w:val="20"/>
              </w:rPr>
            </w:pPr>
            <w:r w:rsidRPr="0074093B">
              <w:rPr>
                <w:sz w:val="20"/>
                <w:szCs w:val="20"/>
              </w:rPr>
              <w:t>Повышение качества предоставления коммунальных услуг</w:t>
            </w:r>
          </w:p>
        </w:tc>
        <w:tc>
          <w:tcPr>
            <w:tcW w:w="355" w:type="pct"/>
            <w:shd w:val="clear" w:color="auto" w:fill="FFFFFF"/>
          </w:tcPr>
          <w:p w:rsidR="00B34968" w:rsidRPr="0074093B" w:rsidRDefault="008D4769" w:rsidP="00FE3534">
            <w:pPr>
              <w:spacing w:after="0" w:line="240" w:lineRule="auto"/>
              <w:jc w:val="center"/>
              <w:rPr>
                <w:rFonts w:ascii="Times New Roman" w:hAnsi="Times New Roman"/>
                <w:b/>
                <w:sz w:val="20"/>
                <w:szCs w:val="20"/>
              </w:rPr>
            </w:pPr>
            <w:r w:rsidRPr="0074093B">
              <w:rPr>
                <w:rFonts w:ascii="Times New Roman" w:hAnsi="Times New Roman"/>
                <w:sz w:val="20"/>
                <w:szCs w:val="20"/>
              </w:rPr>
              <w:t>Реконструкция 3 трансформаторных подстанций</w:t>
            </w:r>
          </w:p>
        </w:tc>
        <w:tc>
          <w:tcPr>
            <w:tcW w:w="905" w:type="pct"/>
            <w:shd w:val="clear" w:color="auto" w:fill="FFFFFF"/>
          </w:tcPr>
          <w:p w:rsidR="00B34968" w:rsidRPr="0074093B" w:rsidRDefault="00B34968" w:rsidP="00FE3534">
            <w:pPr>
              <w:spacing w:after="0" w:line="240" w:lineRule="auto"/>
              <w:jc w:val="center"/>
              <w:rPr>
                <w:rFonts w:ascii="Times New Roman" w:hAnsi="Times New Roman"/>
                <w:b/>
                <w:sz w:val="20"/>
                <w:szCs w:val="20"/>
              </w:rPr>
            </w:pPr>
          </w:p>
        </w:tc>
        <w:tc>
          <w:tcPr>
            <w:tcW w:w="550" w:type="pct"/>
            <w:shd w:val="clear" w:color="auto" w:fill="FFFFFF"/>
          </w:tcPr>
          <w:p w:rsidR="00B34968" w:rsidRPr="0074093B" w:rsidRDefault="00B34968" w:rsidP="00934CBD">
            <w:pPr>
              <w:spacing w:after="0" w:line="240" w:lineRule="auto"/>
              <w:jc w:val="center"/>
              <w:rPr>
                <w:rFonts w:ascii="Times New Roman" w:hAnsi="Times New Roman"/>
                <w:b/>
                <w:sz w:val="20"/>
                <w:szCs w:val="20"/>
              </w:rPr>
            </w:pPr>
            <w:r w:rsidRPr="0074093B">
              <w:rPr>
                <w:rFonts w:ascii="Times New Roman" w:hAnsi="Times New Roman"/>
                <w:sz w:val="20"/>
                <w:szCs w:val="20"/>
              </w:rPr>
              <w:t xml:space="preserve">Программа Филиала ПАО «Россети Центр»-«Ярэнерго» по улучшению качества и надежности в населенных пунктах Ярославской области с учетом их развития </w:t>
            </w:r>
          </w:p>
        </w:tc>
        <w:tc>
          <w:tcPr>
            <w:tcW w:w="420" w:type="pct"/>
            <w:shd w:val="clear" w:color="auto" w:fill="FFFFFF"/>
          </w:tcPr>
          <w:p w:rsidR="00B34968" w:rsidRPr="0074093B" w:rsidRDefault="00B34968" w:rsidP="00FE3534">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547" w:type="pct"/>
            <w:shd w:val="clear" w:color="auto" w:fill="FFFFFF"/>
          </w:tcPr>
          <w:p w:rsidR="00B34968" w:rsidRPr="0074093B" w:rsidRDefault="00B07E61" w:rsidP="00FE3534">
            <w:pPr>
              <w:spacing w:after="0" w:line="240" w:lineRule="auto"/>
              <w:jc w:val="center"/>
              <w:rPr>
                <w:rFonts w:ascii="Times New Roman" w:hAnsi="Times New Roman"/>
                <w:b/>
                <w:sz w:val="20"/>
                <w:szCs w:val="20"/>
              </w:rPr>
            </w:pPr>
            <w:r w:rsidRPr="0074093B">
              <w:rPr>
                <w:rFonts w:ascii="Times New Roman" w:hAnsi="Times New Roman"/>
                <w:sz w:val="20"/>
                <w:szCs w:val="20"/>
              </w:rPr>
              <w:t>ПАО «Россети Центр»-«Ярэнерго»</w:t>
            </w:r>
            <w:r w:rsidR="00F128A9" w:rsidRPr="0074093B">
              <w:rPr>
                <w:rFonts w:ascii="Times New Roman" w:hAnsi="Times New Roman"/>
                <w:sz w:val="20"/>
                <w:szCs w:val="20"/>
              </w:rPr>
              <w:t>, администрации Угличского муниципального района</w:t>
            </w:r>
          </w:p>
        </w:tc>
      </w:tr>
      <w:tr w:rsidR="00F128A9" w:rsidRPr="0074093B" w:rsidTr="00F128A9">
        <w:trPr>
          <w:trHeight w:val="154"/>
        </w:trPr>
        <w:tc>
          <w:tcPr>
            <w:tcW w:w="180" w:type="pct"/>
            <w:shd w:val="clear" w:color="auto" w:fill="FFFFFF"/>
          </w:tcPr>
          <w:p w:rsidR="00B34968" w:rsidRPr="0074093B" w:rsidRDefault="004B3BF4" w:rsidP="00FE3534">
            <w:pPr>
              <w:spacing w:after="0" w:line="240" w:lineRule="auto"/>
              <w:jc w:val="center"/>
              <w:rPr>
                <w:rFonts w:ascii="Times New Roman" w:hAnsi="Times New Roman"/>
                <w:sz w:val="20"/>
                <w:szCs w:val="20"/>
              </w:rPr>
            </w:pPr>
            <w:r w:rsidRPr="0074093B">
              <w:rPr>
                <w:rFonts w:ascii="Times New Roman" w:hAnsi="Times New Roman"/>
                <w:sz w:val="20"/>
                <w:szCs w:val="20"/>
              </w:rPr>
              <w:t>4.1.2</w:t>
            </w:r>
          </w:p>
        </w:tc>
        <w:tc>
          <w:tcPr>
            <w:tcW w:w="571" w:type="pct"/>
            <w:shd w:val="clear" w:color="auto" w:fill="FFFFFF"/>
          </w:tcPr>
          <w:p w:rsidR="00B34968" w:rsidRPr="0074093B" w:rsidRDefault="00B34968" w:rsidP="00FE3534">
            <w:pPr>
              <w:spacing w:after="0" w:line="240" w:lineRule="auto"/>
              <w:jc w:val="center"/>
              <w:rPr>
                <w:rFonts w:ascii="Times New Roman" w:hAnsi="Times New Roman"/>
                <w:sz w:val="20"/>
                <w:szCs w:val="20"/>
              </w:rPr>
            </w:pPr>
            <w:r w:rsidRPr="0074093B">
              <w:rPr>
                <w:rFonts w:ascii="Times New Roman" w:hAnsi="Times New Roman"/>
                <w:sz w:val="20"/>
                <w:szCs w:val="20"/>
              </w:rPr>
              <w:t>Модернизация и реконструкция ЛЭП фидер№125</w:t>
            </w:r>
          </w:p>
        </w:tc>
        <w:tc>
          <w:tcPr>
            <w:tcW w:w="470" w:type="pct"/>
            <w:shd w:val="clear" w:color="auto" w:fill="FFFFFF"/>
          </w:tcPr>
          <w:p w:rsidR="00B34968" w:rsidRPr="0074093B" w:rsidRDefault="00A9211A" w:rsidP="00A9211A">
            <w:pPr>
              <w:spacing w:after="0" w:line="240" w:lineRule="auto"/>
              <w:jc w:val="center"/>
              <w:rPr>
                <w:rFonts w:ascii="Times New Roman" w:hAnsi="Times New Roman"/>
                <w:b/>
                <w:sz w:val="20"/>
                <w:szCs w:val="20"/>
              </w:rPr>
            </w:pPr>
            <w:r w:rsidRPr="0074093B">
              <w:rPr>
                <w:rFonts w:ascii="Times New Roman" w:hAnsi="Times New Roman"/>
                <w:sz w:val="20"/>
                <w:szCs w:val="20"/>
              </w:rPr>
              <w:t>Высокий износ сетей</w:t>
            </w:r>
          </w:p>
        </w:tc>
        <w:tc>
          <w:tcPr>
            <w:tcW w:w="452" w:type="pct"/>
            <w:shd w:val="clear" w:color="auto" w:fill="FFFFFF"/>
          </w:tcPr>
          <w:p w:rsidR="00B34968" w:rsidRPr="0074093B" w:rsidRDefault="00B34968" w:rsidP="00FE3534">
            <w:pPr>
              <w:spacing w:after="0" w:line="240" w:lineRule="auto"/>
              <w:jc w:val="center"/>
              <w:rPr>
                <w:rFonts w:ascii="Times New Roman" w:hAnsi="Times New Roman"/>
                <w:sz w:val="20"/>
                <w:szCs w:val="20"/>
              </w:rPr>
            </w:pPr>
            <w:r w:rsidRPr="0074093B">
              <w:rPr>
                <w:rFonts w:ascii="Times New Roman" w:hAnsi="Times New Roman"/>
                <w:sz w:val="20"/>
                <w:szCs w:val="20"/>
              </w:rPr>
              <w:t>Уменьшение аварийных и внеплановых отключений электроэнергии</w:t>
            </w:r>
          </w:p>
        </w:tc>
        <w:tc>
          <w:tcPr>
            <w:tcW w:w="550" w:type="pct"/>
            <w:shd w:val="clear" w:color="auto" w:fill="FFFFFF"/>
          </w:tcPr>
          <w:p w:rsidR="00B34968" w:rsidRPr="0074093B" w:rsidRDefault="00A9211A" w:rsidP="00934CBD">
            <w:pPr>
              <w:pStyle w:val="af"/>
              <w:spacing w:before="0" w:beforeAutospacing="0" w:after="0" w:afterAutospacing="0"/>
              <w:jc w:val="center"/>
              <w:rPr>
                <w:b/>
                <w:sz w:val="20"/>
                <w:szCs w:val="20"/>
              </w:rPr>
            </w:pPr>
            <w:r w:rsidRPr="0074093B">
              <w:rPr>
                <w:sz w:val="20"/>
                <w:szCs w:val="20"/>
              </w:rPr>
              <w:t>Повышение качества предоставления коммунальных услуг</w:t>
            </w:r>
          </w:p>
        </w:tc>
        <w:tc>
          <w:tcPr>
            <w:tcW w:w="355" w:type="pct"/>
            <w:shd w:val="clear" w:color="auto" w:fill="FFFFFF"/>
          </w:tcPr>
          <w:p w:rsidR="00B34968" w:rsidRPr="0074093B" w:rsidRDefault="00A9211A" w:rsidP="00FE3534">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64,21 км ЛЭП</w:t>
            </w:r>
          </w:p>
        </w:tc>
        <w:tc>
          <w:tcPr>
            <w:tcW w:w="905" w:type="pct"/>
            <w:shd w:val="clear" w:color="auto" w:fill="FFFFFF"/>
          </w:tcPr>
          <w:p w:rsidR="00B34968" w:rsidRPr="0074093B" w:rsidRDefault="00B34968" w:rsidP="00FE3534">
            <w:pPr>
              <w:spacing w:after="0" w:line="240" w:lineRule="auto"/>
              <w:jc w:val="center"/>
              <w:rPr>
                <w:rFonts w:ascii="Times New Roman" w:hAnsi="Times New Roman"/>
                <w:b/>
                <w:sz w:val="20"/>
                <w:szCs w:val="20"/>
              </w:rPr>
            </w:pPr>
          </w:p>
        </w:tc>
        <w:tc>
          <w:tcPr>
            <w:tcW w:w="550" w:type="pct"/>
            <w:shd w:val="clear" w:color="auto" w:fill="FFFFFF"/>
          </w:tcPr>
          <w:p w:rsidR="00B34968" w:rsidRPr="0074093B" w:rsidRDefault="00B34968" w:rsidP="00FE3534">
            <w:pPr>
              <w:autoSpaceDE w:val="0"/>
              <w:autoSpaceDN w:val="0"/>
              <w:adjustRightInd w:val="0"/>
              <w:spacing w:after="0" w:line="240" w:lineRule="auto"/>
              <w:jc w:val="center"/>
              <w:rPr>
                <w:rFonts w:ascii="Times New Roman" w:hAnsi="Times New Roman"/>
                <w:sz w:val="20"/>
                <w:szCs w:val="20"/>
              </w:rPr>
            </w:pPr>
            <w:r w:rsidRPr="0074093B">
              <w:rPr>
                <w:rFonts w:ascii="Times New Roman" w:hAnsi="Times New Roman"/>
                <w:sz w:val="20"/>
                <w:szCs w:val="20"/>
              </w:rPr>
              <w:t>Многолетняя программа по расчистке просеки всех воздушных линий 10 кВ Угличского РЭС до 2025 года;</w:t>
            </w:r>
          </w:p>
          <w:p w:rsidR="00B34968" w:rsidRPr="0074093B" w:rsidRDefault="00B34968" w:rsidP="00FE3534">
            <w:pPr>
              <w:spacing w:after="0" w:line="240" w:lineRule="auto"/>
              <w:jc w:val="center"/>
              <w:rPr>
                <w:rFonts w:ascii="Times New Roman" w:hAnsi="Times New Roman"/>
                <w:b/>
                <w:sz w:val="20"/>
                <w:szCs w:val="20"/>
              </w:rPr>
            </w:pPr>
            <w:r w:rsidRPr="0074093B">
              <w:rPr>
                <w:rFonts w:ascii="Times New Roman" w:hAnsi="Times New Roman"/>
                <w:sz w:val="20"/>
                <w:szCs w:val="20"/>
              </w:rPr>
              <w:t>Многолетний план-график Филиала ПАО «Россети Центр»-«Ярэнерго» по проведению ремонта ЛЭП 6-10 кВ, ЛЭП до 0,4 кВ, ТП/РП 6-10 кВ до 2025 года;</w:t>
            </w:r>
          </w:p>
        </w:tc>
        <w:tc>
          <w:tcPr>
            <w:tcW w:w="420" w:type="pct"/>
            <w:shd w:val="clear" w:color="auto" w:fill="FFFFFF"/>
          </w:tcPr>
          <w:p w:rsidR="00B34968" w:rsidRPr="0074093B" w:rsidRDefault="00F128A9" w:rsidP="00FE3534">
            <w:pPr>
              <w:spacing w:after="0" w:line="240" w:lineRule="auto"/>
              <w:jc w:val="center"/>
              <w:rPr>
                <w:rFonts w:ascii="Times New Roman" w:hAnsi="Times New Roman"/>
                <w:sz w:val="20"/>
                <w:szCs w:val="20"/>
              </w:rPr>
            </w:pPr>
            <w:r w:rsidRPr="0074093B">
              <w:rPr>
                <w:rFonts w:ascii="Times New Roman" w:hAnsi="Times New Roman"/>
                <w:sz w:val="20"/>
                <w:szCs w:val="20"/>
              </w:rPr>
              <w:t>2022-2025</w:t>
            </w:r>
          </w:p>
        </w:tc>
        <w:tc>
          <w:tcPr>
            <w:tcW w:w="547" w:type="pct"/>
            <w:shd w:val="clear" w:color="auto" w:fill="FFFFFF"/>
          </w:tcPr>
          <w:p w:rsidR="00B34968" w:rsidRPr="0074093B" w:rsidRDefault="00F128A9" w:rsidP="00FE3534">
            <w:pPr>
              <w:spacing w:after="0" w:line="240" w:lineRule="auto"/>
              <w:jc w:val="center"/>
              <w:rPr>
                <w:rFonts w:ascii="Times New Roman" w:hAnsi="Times New Roman"/>
                <w:b/>
                <w:sz w:val="20"/>
                <w:szCs w:val="20"/>
              </w:rPr>
            </w:pPr>
            <w:r w:rsidRPr="0074093B">
              <w:rPr>
                <w:rFonts w:ascii="Times New Roman" w:hAnsi="Times New Roman"/>
                <w:sz w:val="20"/>
                <w:szCs w:val="20"/>
              </w:rPr>
              <w:t>ПАО «Россети Центр»-«Ярэнерго», администрации Угличского муниципального района</w:t>
            </w:r>
          </w:p>
        </w:tc>
      </w:tr>
    </w:tbl>
    <w:p w:rsidR="0048456A" w:rsidRPr="0074093B" w:rsidRDefault="0048456A" w:rsidP="00F128A9">
      <w:pPr>
        <w:pStyle w:val="2"/>
        <w:rPr>
          <w:color w:val="auto"/>
        </w:rPr>
      </w:pPr>
      <w:r w:rsidRPr="0074093B">
        <w:rPr>
          <w:color w:val="auto"/>
        </w:rPr>
        <w:t>5. Газоснабжение</w:t>
      </w:r>
    </w:p>
    <w:p w:rsidR="0048456A" w:rsidRPr="0074093B" w:rsidRDefault="0048456A" w:rsidP="0048456A">
      <w:pPr>
        <w:spacing w:after="60" w:line="240" w:lineRule="auto"/>
        <w:rPr>
          <w:rFonts w:ascii="Times New Roman" w:hAnsi="Times New Roman"/>
          <w:i/>
          <w:sz w:val="20"/>
          <w:szCs w:val="20"/>
          <w:u w:val="single"/>
        </w:rPr>
      </w:pPr>
      <w:r w:rsidRPr="0074093B">
        <w:rPr>
          <w:rFonts w:ascii="Times New Roman" w:hAnsi="Times New Roman"/>
          <w:i/>
          <w:sz w:val="20"/>
          <w:szCs w:val="20"/>
          <w:u w:val="single"/>
        </w:rPr>
        <w:t>Общая информация:</w:t>
      </w: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268"/>
      </w:tblGrid>
      <w:tr w:rsidR="0048456A" w:rsidRPr="0074093B" w:rsidTr="00A7640C">
        <w:tc>
          <w:tcPr>
            <w:tcW w:w="675" w:type="dxa"/>
          </w:tcPr>
          <w:p w:rsidR="0048456A" w:rsidRPr="0074093B" w:rsidRDefault="0048456A" w:rsidP="00A7640C">
            <w:pPr>
              <w:pStyle w:val="Default"/>
              <w:jc w:val="center"/>
              <w:rPr>
                <w:b/>
                <w:color w:val="auto"/>
                <w:sz w:val="20"/>
                <w:szCs w:val="20"/>
              </w:rPr>
            </w:pPr>
            <w:r w:rsidRPr="0074093B">
              <w:rPr>
                <w:b/>
                <w:color w:val="auto"/>
                <w:sz w:val="20"/>
                <w:szCs w:val="20"/>
              </w:rPr>
              <w:t>№ п/п</w:t>
            </w:r>
          </w:p>
        </w:tc>
        <w:tc>
          <w:tcPr>
            <w:tcW w:w="12191" w:type="dxa"/>
            <w:tcMar>
              <w:top w:w="0" w:type="dxa"/>
              <w:left w:w="108" w:type="dxa"/>
              <w:bottom w:w="0" w:type="dxa"/>
              <w:right w:w="108" w:type="dxa"/>
            </w:tcMar>
          </w:tcPr>
          <w:p w:rsidR="0048456A" w:rsidRPr="0074093B" w:rsidRDefault="0048456A" w:rsidP="00A7640C">
            <w:pPr>
              <w:pStyle w:val="Default"/>
              <w:jc w:val="center"/>
              <w:rPr>
                <w:b/>
                <w:color w:val="auto"/>
                <w:sz w:val="20"/>
                <w:szCs w:val="20"/>
              </w:rPr>
            </w:pPr>
            <w:r w:rsidRPr="0074093B">
              <w:rPr>
                <w:b/>
                <w:color w:val="auto"/>
                <w:sz w:val="20"/>
                <w:szCs w:val="20"/>
              </w:rPr>
              <w:t>Показатель</w:t>
            </w:r>
          </w:p>
        </w:tc>
        <w:tc>
          <w:tcPr>
            <w:tcW w:w="2268" w:type="dxa"/>
          </w:tcPr>
          <w:p w:rsidR="0048456A" w:rsidRPr="0074093B" w:rsidRDefault="0048456A" w:rsidP="00A7640C">
            <w:pPr>
              <w:pStyle w:val="Default"/>
              <w:jc w:val="center"/>
              <w:rPr>
                <w:b/>
                <w:color w:val="auto"/>
                <w:sz w:val="20"/>
                <w:szCs w:val="20"/>
              </w:rPr>
            </w:pPr>
            <w:r w:rsidRPr="0074093B">
              <w:rPr>
                <w:b/>
                <w:color w:val="auto"/>
                <w:sz w:val="20"/>
                <w:szCs w:val="20"/>
              </w:rPr>
              <w:t>на 01.01.2022</w:t>
            </w:r>
          </w:p>
        </w:tc>
      </w:tr>
      <w:tr w:rsidR="0048456A" w:rsidRPr="0074093B" w:rsidTr="00A7640C">
        <w:tc>
          <w:tcPr>
            <w:tcW w:w="675" w:type="dxa"/>
          </w:tcPr>
          <w:p w:rsidR="0048456A" w:rsidRPr="0074093B" w:rsidRDefault="0048456A" w:rsidP="00A7640C">
            <w:pPr>
              <w:pStyle w:val="Default"/>
              <w:jc w:val="center"/>
              <w:rPr>
                <w:color w:val="auto"/>
                <w:sz w:val="20"/>
                <w:szCs w:val="20"/>
              </w:rPr>
            </w:pPr>
            <w:r w:rsidRPr="0074093B">
              <w:rPr>
                <w:color w:val="auto"/>
                <w:sz w:val="20"/>
                <w:szCs w:val="20"/>
              </w:rPr>
              <w:t>1.</w:t>
            </w:r>
          </w:p>
        </w:tc>
        <w:tc>
          <w:tcPr>
            <w:tcW w:w="12191" w:type="dxa"/>
            <w:tcMar>
              <w:top w:w="0" w:type="dxa"/>
              <w:left w:w="108" w:type="dxa"/>
              <w:bottom w:w="0" w:type="dxa"/>
              <w:right w:w="108" w:type="dxa"/>
            </w:tcMar>
            <w:vAlign w:val="center"/>
          </w:tcPr>
          <w:p w:rsidR="0048456A" w:rsidRPr="0074093B" w:rsidRDefault="0048456A" w:rsidP="00A7640C">
            <w:pPr>
              <w:pStyle w:val="Default"/>
              <w:rPr>
                <w:bCs/>
                <w:color w:val="auto"/>
                <w:sz w:val="20"/>
                <w:szCs w:val="20"/>
              </w:rPr>
            </w:pPr>
            <w:r w:rsidRPr="0074093B">
              <w:rPr>
                <w:bCs/>
                <w:color w:val="auto"/>
                <w:sz w:val="20"/>
                <w:szCs w:val="20"/>
              </w:rPr>
              <w:t>Общая площадь жилых помещений, оборудованных газом (сетевым, сжиженным), на конец отчетного периода, тыс. кв. метров</w:t>
            </w:r>
          </w:p>
        </w:tc>
        <w:tc>
          <w:tcPr>
            <w:tcW w:w="2268" w:type="dxa"/>
          </w:tcPr>
          <w:p w:rsidR="0048456A" w:rsidRPr="0074093B" w:rsidRDefault="0048456A" w:rsidP="00A7640C">
            <w:pPr>
              <w:pStyle w:val="Default"/>
              <w:jc w:val="center"/>
              <w:rPr>
                <w:color w:val="auto"/>
                <w:sz w:val="20"/>
                <w:szCs w:val="20"/>
              </w:rPr>
            </w:pPr>
            <w:r w:rsidRPr="0074093B">
              <w:rPr>
                <w:color w:val="auto"/>
                <w:sz w:val="20"/>
                <w:szCs w:val="20"/>
              </w:rPr>
              <w:t>849,505</w:t>
            </w:r>
          </w:p>
        </w:tc>
      </w:tr>
      <w:tr w:rsidR="0048456A" w:rsidRPr="0074093B" w:rsidTr="00A7640C">
        <w:trPr>
          <w:trHeight w:val="166"/>
        </w:trPr>
        <w:tc>
          <w:tcPr>
            <w:tcW w:w="675" w:type="dxa"/>
          </w:tcPr>
          <w:p w:rsidR="0048456A" w:rsidRPr="0074093B" w:rsidRDefault="0048456A" w:rsidP="00A7640C">
            <w:pPr>
              <w:spacing w:after="0" w:line="240" w:lineRule="auto"/>
              <w:jc w:val="center"/>
              <w:rPr>
                <w:rFonts w:ascii="Times New Roman" w:hAnsi="Times New Roman"/>
                <w:sz w:val="20"/>
                <w:szCs w:val="20"/>
              </w:rPr>
            </w:pPr>
            <w:r w:rsidRPr="0074093B">
              <w:rPr>
                <w:rFonts w:ascii="Times New Roman" w:hAnsi="Times New Roman"/>
                <w:sz w:val="20"/>
                <w:szCs w:val="20"/>
              </w:rPr>
              <w:t>2.</w:t>
            </w:r>
          </w:p>
        </w:tc>
        <w:tc>
          <w:tcPr>
            <w:tcW w:w="12191" w:type="dxa"/>
            <w:tcMar>
              <w:top w:w="0" w:type="dxa"/>
              <w:left w:w="108" w:type="dxa"/>
              <w:bottom w:w="0" w:type="dxa"/>
              <w:right w:w="108" w:type="dxa"/>
            </w:tcMar>
            <w:vAlign w:val="center"/>
          </w:tcPr>
          <w:p w:rsidR="0048456A" w:rsidRPr="0074093B" w:rsidRDefault="0048456A" w:rsidP="00A7640C">
            <w:pPr>
              <w:pStyle w:val="Default"/>
              <w:rPr>
                <w:bCs/>
                <w:color w:val="auto"/>
                <w:sz w:val="20"/>
                <w:szCs w:val="20"/>
              </w:rPr>
            </w:pPr>
            <w:r w:rsidRPr="0074093B">
              <w:rPr>
                <w:bCs/>
                <w:color w:val="auto"/>
                <w:sz w:val="20"/>
                <w:szCs w:val="20"/>
              </w:rPr>
              <w:t>Количество газифицированных сетевым газом населенных пунктов, на конец отчетного периода, единиц</w:t>
            </w:r>
          </w:p>
        </w:tc>
        <w:tc>
          <w:tcPr>
            <w:tcW w:w="2268" w:type="dxa"/>
          </w:tcPr>
          <w:p w:rsidR="0048456A" w:rsidRPr="0074093B" w:rsidRDefault="0048456A" w:rsidP="00A7640C">
            <w:pPr>
              <w:spacing w:after="0" w:line="240" w:lineRule="auto"/>
              <w:jc w:val="center"/>
              <w:rPr>
                <w:rFonts w:ascii="Times New Roman" w:hAnsi="Times New Roman"/>
                <w:sz w:val="20"/>
                <w:szCs w:val="20"/>
              </w:rPr>
            </w:pPr>
            <w:r w:rsidRPr="0074093B">
              <w:rPr>
                <w:rFonts w:ascii="Times New Roman" w:hAnsi="Times New Roman"/>
                <w:sz w:val="20"/>
                <w:szCs w:val="20"/>
              </w:rPr>
              <w:t>24</w:t>
            </w:r>
          </w:p>
        </w:tc>
      </w:tr>
      <w:tr w:rsidR="0048456A" w:rsidRPr="0074093B" w:rsidTr="00A7640C">
        <w:trPr>
          <w:trHeight w:val="166"/>
        </w:trPr>
        <w:tc>
          <w:tcPr>
            <w:tcW w:w="675" w:type="dxa"/>
          </w:tcPr>
          <w:p w:rsidR="0048456A" w:rsidRPr="0074093B" w:rsidRDefault="0048456A" w:rsidP="00A7640C">
            <w:pPr>
              <w:spacing w:after="0" w:line="240" w:lineRule="auto"/>
              <w:jc w:val="center"/>
              <w:rPr>
                <w:rFonts w:ascii="Times New Roman" w:hAnsi="Times New Roman"/>
                <w:sz w:val="20"/>
                <w:szCs w:val="20"/>
              </w:rPr>
            </w:pPr>
            <w:r w:rsidRPr="0074093B">
              <w:rPr>
                <w:rFonts w:ascii="Times New Roman" w:hAnsi="Times New Roman"/>
                <w:sz w:val="20"/>
                <w:szCs w:val="20"/>
              </w:rPr>
              <w:t>3.</w:t>
            </w:r>
          </w:p>
        </w:tc>
        <w:tc>
          <w:tcPr>
            <w:tcW w:w="12191" w:type="dxa"/>
            <w:tcMar>
              <w:top w:w="0" w:type="dxa"/>
              <w:left w:w="108" w:type="dxa"/>
              <w:bottom w:w="0" w:type="dxa"/>
              <w:right w:w="108" w:type="dxa"/>
            </w:tcMar>
            <w:vAlign w:val="center"/>
          </w:tcPr>
          <w:p w:rsidR="0048456A" w:rsidRPr="0074093B" w:rsidRDefault="0048456A" w:rsidP="00A7640C">
            <w:pPr>
              <w:pStyle w:val="Default"/>
              <w:rPr>
                <w:bCs/>
                <w:color w:val="auto"/>
                <w:sz w:val="20"/>
                <w:szCs w:val="20"/>
              </w:rPr>
            </w:pPr>
            <w:r w:rsidRPr="0074093B">
              <w:rPr>
                <w:bCs/>
                <w:color w:val="auto"/>
                <w:sz w:val="20"/>
                <w:szCs w:val="20"/>
              </w:rPr>
              <w:t>Количество проживающих жителей в населенных пунктах, газифицированных сетевым газом, на конец отчетного периода, тыс. человек</w:t>
            </w:r>
          </w:p>
        </w:tc>
        <w:tc>
          <w:tcPr>
            <w:tcW w:w="2268" w:type="dxa"/>
          </w:tcPr>
          <w:p w:rsidR="0048456A" w:rsidRPr="0074093B" w:rsidRDefault="0048456A" w:rsidP="00A7640C">
            <w:pPr>
              <w:spacing w:after="0" w:line="240" w:lineRule="auto"/>
              <w:jc w:val="center"/>
              <w:rPr>
                <w:rFonts w:ascii="Times New Roman" w:hAnsi="Times New Roman"/>
                <w:sz w:val="20"/>
                <w:szCs w:val="20"/>
              </w:rPr>
            </w:pPr>
            <w:r w:rsidRPr="0074093B">
              <w:rPr>
                <w:rFonts w:ascii="Times New Roman" w:hAnsi="Times New Roman"/>
                <w:sz w:val="20"/>
                <w:szCs w:val="20"/>
              </w:rPr>
              <w:t>35,75</w:t>
            </w:r>
          </w:p>
        </w:tc>
      </w:tr>
      <w:tr w:rsidR="0048456A" w:rsidRPr="0074093B" w:rsidTr="00A7640C">
        <w:trPr>
          <w:trHeight w:val="166"/>
        </w:trPr>
        <w:tc>
          <w:tcPr>
            <w:tcW w:w="675" w:type="dxa"/>
          </w:tcPr>
          <w:p w:rsidR="0048456A" w:rsidRPr="0074093B" w:rsidRDefault="0048456A" w:rsidP="00A7640C">
            <w:pPr>
              <w:spacing w:after="0" w:line="240" w:lineRule="auto"/>
              <w:jc w:val="center"/>
              <w:rPr>
                <w:rFonts w:ascii="Times New Roman" w:hAnsi="Times New Roman"/>
                <w:sz w:val="20"/>
                <w:szCs w:val="20"/>
              </w:rPr>
            </w:pPr>
            <w:r w:rsidRPr="0074093B">
              <w:rPr>
                <w:rFonts w:ascii="Times New Roman" w:hAnsi="Times New Roman"/>
                <w:sz w:val="20"/>
                <w:szCs w:val="20"/>
              </w:rPr>
              <w:t>4.</w:t>
            </w:r>
          </w:p>
        </w:tc>
        <w:tc>
          <w:tcPr>
            <w:tcW w:w="12191" w:type="dxa"/>
            <w:tcMar>
              <w:top w:w="0" w:type="dxa"/>
              <w:left w:w="108" w:type="dxa"/>
              <w:bottom w:w="0" w:type="dxa"/>
              <w:right w:w="108" w:type="dxa"/>
            </w:tcMar>
            <w:vAlign w:val="center"/>
          </w:tcPr>
          <w:p w:rsidR="0048456A" w:rsidRPr="0074093B" w:rsidRDefault="0048456A" w:rsidP="00A7640C">
            <w:pPr>
              <w:pStyle w:val="Default"/>
              <w:rPr>
                <w:bCs/>
                <w:color w:val="auto"/>
                <w:sz w:val="20"/>
                <w:szCs w:val="20"/>
              </w:rPr>
            </w:pPr>
            <w:r w:rsidRPr="0074093B">
              <w:rPr>
                <w:bCs/>
                <w:color w:val="auto"/>
                <w:sz w:val="20"/>
                <w:szCs w:val="20"/>
              </w:rPr>
              <w:t>Одиночное протяжение уличных газовых сетей в населенных пунктах, на конец отчетного периода, км</w:t>
            </w:r>
          </w:p>
        </w:tc>
        <w:tc>
          <w:tcPr>
            <w:tcW w:w="2268" w:type="dxa"/>
          </w:tcPr>
          <w:p w:rsidR="0048456A" w:rsidRPr="0074093B" w:rsidRDefault="0048456A" w:rsidP="00A7640C">
            <w:pPr>
              <w:spacing w:after="0" w:line="240" w:lineRule="auto"/>
              <w:jc w:val="center"/>
              <w:rPr>
                <w:rFonts w:ascii="Times New Roman" w:hAnsi="Times New Roman"/>
                <w:sz w:val="20"/>
                <w:szCs w:val="20"/>
              </w:rPr>
            </w:pPr>
            <w:r w:rsidRPr="0074093B">
              <w:rPr>
                <w:rFonts w:ascii="Times New Roman" w:hAnsi="Times New Roman"/>
                <w:sz w:val="20"/>
                <w:szCs w:val="20"/>
              </w:rPr>
              <w:t>279,29</w:t>
            </w:r>
          </w:p>
        </w:tc>
      </w:tr>
      <w:tr w:rsidR="0048456A" w:rsidRPr="0074093B" w:rsidTr="00A7640C">
        <w:tc>
          <w:tcPr>
            <w:tcW w:w="675" w:type="dxa"/>
          </w:tcPr>
          <w:p w:rsidR="0048456A" w:rsidRPr="0074093B" w:rsidRDefault="0048456A" w:rsidP="00A7640C">
            <w:pPr>
              <w:spacing w:after="0" w:line="240" w:lineRule="auto"/>
              <w:jc w:val="center"/>
              <w:rPr>
                <w:rFonts w:ascii="Times New Roman" w:hAnsi="Times New Roman"/>
                <w:sz w:val="20"/>
                <w:szCs w:val="20"/>
              </w:rPr>
            </w:pPr>
            <w:r w:rsidRPr="0074093B">
              <w:rPr>
                <w:rFonts w:ascii="Times New Roman" w:hAnsi="Times New Roman"/>
                <w:sz w:val="20"/>
                <w:szCs w:val="20"/>
              </w:rPr>
              <w:t>5.</w:t>
            </w:r>
          </w:p>
        </w:tc>
        <w:tc>
          <w:tcPr>
            <w:tcW w:w="12191" w:type="dxa"/>
            <w:tcMar>
              <w:top w:w="0" w:type="dxa"/>
              <w:left w:w="108" w:type="dxa"/>
              <w:bottom w:w="0" w:type="dxa"/>
              <w:right w:w="108" w:type="dxa"/>
            </w:tcMar>
          </w:tcPr>
          <w:p w:rsidR="0048456A" w:rsidRPr="0074093B" w:rsidRDefault="0048456A" w:rsidP="00A7640C">
            <w:pPr>
              <w:spacing w:after="0" w:line="240" w:lineRule="auto"/>
              <w:rPr>
                <w:rFonts w:ascii="Times New Roman" w:hAnsi="Times New Roman"/>
                <w:sz w:val="20"/>
                <w:szCs w:val="20"/>
              </w:rPr>
            </w:pPr>
            <w:r w:rsidRPr="0074093B">
              <w:rPr>
                <w:rFonts w:ascii="Times New Roman" w:hAnsi="Times New Roman"/>
                <w:sz w:val="20"/>
                <w:szCs w:val="20"/>
              </w:rPr>
              <w:t>Доля жителей, подключенных и которым предоставлена возможность подключения к сетям газоснабжения, %</w:t>
            </w:r>
          </w:p>
        </w:tc>
        <w:tc>
          <w:tcPr>
            <w:tcW w:w="2268" w:type="dxa"/>
          </w:tcPr>
          <w:p w:rsidR="0048456A" w:rsidRPr="0074093B" w:rsidRDefault="0048456A" w:rsidP="00A7640C">
            <w:pPr>
              <w:spacing w:after="0" w:line="240" w:lineRule="auto"/>
              <w:jc w:val="center"/>
              <w:rPr>
                <w:rFonts w:ascii="Times New Roman" w:hAnsi="Times New Roman"/>
                <w:sz w:val="20"/>
                <w:szCs w:val="20"/>
              </w:rPr>
            </w:pPr>
            <w:r w:rsidRPr="0074093B">
              <w:rPr>
                <w:rFonts w:ascii="Times New Roman" w:hAnsi="Times New Roman"/>
                <w:sz w:val="20"/>
                <w:szCs w:val="20"/>
              </w:rPr>
              <w:t>72,96</w:t>
            </w:r>
          </w:p>
        </w:tc>
      </w:tr>
      <w:tr w:rsidR="0048456A" w:rsidRPr="0074093B" w:rsidTr="00A7640C">
        <w:tc>
          <w:tcPr>
            <w:tcW w:w="675" w:type="dxa"/>
          </w:tcPr>
          <w:p w:rsidR="0048456A" w:rsidRPr="0074093B" w:rsidRDefault="0048456A" w:rsidP="00A7640C">
            <w:pPr>
              <w:spacing w:after="0" w:line="240" w:lineRule="auto"/>
              <w:jc w:val="center"/>
              <w:rPr>
                <w:rFonts w:ascii="Times New Roman" w:hAnsi="Times New Roman"/>
                <w:sz w:val="20"/>
                <w:szCs w:val="20"/>
              </w:rPr>
            </w:pPr>
            <w:r w:rsidRPr="0074093B">
              <w:rPr>
                <w:rFonts w:ascii="Times New Roman" w:hAnsi="Times New Roman"/>
                <w:sz w:val="20"/>
                <w:szCs w:val="20"/>
              </w:rPr>
              <w:t>6.</w:t>
            </w:r>
          </w:p>
        </w:tc>
        <w:tc>
          <w:tcPr>
            <w:tcW w:w="12191" w:type="dxa"/>
            <w:tcMar>
              <w:top w:w="0" w:type="dxa"/>
              <w:left w:w="108" w:type="dxa"/>
              <w:bottom w:w="0" w:type="dxa"/>
              <w:right w:w="108" w:type="dxa"/>
            </w:tcMar>
          </w:tcPr>
          <w:p w:rsidR="0048456A" w:rsidRPr="0074093B" w:rsidRDefault="0048456A" w:rsidP="00A7640C">
            <w:pPr>
              <w:spacing w:after="0" w:line="240" w:lineRule="auto"/>
              <w:rPr>
                <w:rFonts w:ascii="Times New Roman" w:hAnsi="Times New Roman"/>
                <w:sz w:val="20"/>
                <w:szCs w:val="20"/>
              </w:rPr>
            </w:pPr>
            <w:r w:rsidRPr="0074093B">
              <w:rPr>
                <w:rFonts w:ascii="Times New Roman" w:hAnsi="Times New Roman"/>
                <w:sz w:val="20"/>
                <w:szCs w:val="20"/>
              </w:rPr>
              <w:t>Удельная величина потребления природного газа, куб метров на 1 проживающего</w:t>
            </w:r>
          </w:p>
        </w:tc>
        <w:tc>
          <w:tcPr>
            <w:tcW w:w="2268" w:type="dxa"/>
          </w:tcPr>
          <w:p w:rsidR="0048456A" w:rsidRPr="0074093B" w:rsidRDefault="0048456A" w:rsidP="00F128A9">
            <w:pPr>
              <w:spacing w:after="0" w:line="240" w:lineRule="auto"/>
              <w:jc w:val="center"/>
              <w:rPr>
                <w:rFonts w:ascii="Times New Roman" w:hAnsi="Times New Roman"/>
                <w:sz w:val="20"/>
                <w:szCs w:val="20"/>
              </w:rPr>
            </w:pPr>
            <w:r w:rsidRPr="0074093B">
              <w:rPr>
                <w:rFonts w:ascii="Times New Roman" w:hAnsi="Times New Roman"/>
                <w:sz w:val="20"/>
                <w:szCs w:val="20"/>
              </w:rPr>
              <w:t>551 м3 в год</w:t>
            </w:r>
          </w:p>
        </w:tc>
      </w:tr>
    </w:tbl>
    <w:p w:rsidR="0048456A" w:rsidRPr="0074093B" w:rsidRDefault="0048456A" w:rsidP="0048456A">
      <w:pPr>
        <w:pStyle w:val="a4"/>
        <w:spacing w:after="0" w:line="240" w:lineRule="auto"/>
        <w:ind w:left="0"/>
        <w:rPr>
          <w:rFonts w:ascii="Times New Roman" w:hAnsi="Times New Roman"/>
          <w:b/>
        </w:rPr>
      </w:pP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45"/>
        <w:gridCol w:w="2412"/>
        <w:gridCol w:w="2133"/>
        <w:gridCol w:w="1982"/>
        <w:gridCol w:w="137"/>
        <w:gridCol w:w="2411"/>
        <w:gridCol w:w="31"/>
        <w:gridCol w:w="2376"/>
        <w:gridCol w:w="35"/>
        <w:gridCol w:w="3084"/>
        <w:gridCol w:w="9"/>
        <w:gridCol w:w="2544"/>
        <w:gridCol w:w="35"/>
        <w:gridCol w:w="2057"/>
        <w:gridCol w:w="35"/>
        <w:gridCol w:w="1991"/>
      </w:tblGrid>
      <w:tr w:rsidR="0048456A" w:rsidRPr="0074093B" w:rsidTr="00F128A9">
        <w:trPr>
          <w:trHeight w:val="436"/>
          <w:tblHeader/>
        </w:trPr>
        <w:tc>
          <w:tcPr>
            <w:tcW w:w="182" w:type="pct"/>
            <w:vAlign w:val="center"/>
          </w:tcPr>
          <w:p w:rsidR="0048456A" w:rsidRPr="0074093B" w:rsidRDefault="0048456A" w:rsidP="00F128A9">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48456A" w:rsidRPr="0074093B" w:rsidRDefault="0048456A" w:rsidP="00F128A9">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55" w:type="pct"/>
            <w:gridSpan w:val="2"/>
            <w:vAlign w:val="center"/>
          </w:tcPr>
          <w:p w:rsidR="0048456A" w:rsidRPr="0074093B" w:rsidRDefault="0048456A" w:rsidP="00F128A9">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482" w:type="pct"/>
            <w:vAlign w:val="center"/>
          </w:tcPr>
          <w:p w:rsidR="0048456A" w:rsidRPr="0074093B" w:rsidRDefault="0048456A" w:rsidP="00F128A9">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48456A" w:rsidRPr="0074093B" w:rsidRDefault="0048456A" w:rsidP="00F128A9">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79" w:type="pct"/>
            <w:gridSpan w:val="2"/>
            <w:vAlign w:val="center"/>
          </w:tcPr>
          <w:p w:rsidR="0048456A" w:rsidRPr="0074093B" w:rsidRDefault="0048456A" w:rsidP="00F128A9">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52" w:type="pct"/>
            <w:gridSpan w:val="2"/>
            <w:vAlign w:val="center"/>
          </w:tcPr>
          <w:p w:rsidR="0048456A" w:rsidRPr="0074093B" w:rsidRDefault="0048456A" w:rsidP="00F128A9">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545" w:type="pct"/>
            <w:gridSpan w:val="2"/>
            <w:vAlign w:val="center"/>
          </w:tcPr>
          <w:p w:rsidR="0048456A" w:rsidRPr="0074093B" w:rsidRDefault="0048456A" w:rsidP="00F128A9">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699" w:type="pct"/>
            <w:gridSpan w:val="2"/>
            <w:vAlign w:val="center"/>
          </w:tcPr>
          <w:p w:rsidR="0048456A" w:rsidRPr="0074093B" w:rsidRDefault="0048456A" w:rsidP="00F128A9">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83" w:type="pct"/>
            <w:gridSpan w:val="2"/>
            <w:vAlign w:val="center"/>
          </w:tcPr>
          <w:p w:rsidR="0048456A" w:rsidRPr="0074093B" w:rsidRDefault="0048456A" w:rsidP="00F128A9">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73" w:type="pct"/>
            <w:gridSpan w:val="2"/>
            <w:vAlign w:val="center"/>
          </w:tcPr>
          <w:p w:rsidR="0048456A" w:rsidRPr="0074093B" w:rsidRDefault="0048456A" w:rsidP="00F128A9">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48456A" w:rsidRPr="0074093B" w:rsidRDefault="0048456A" w:rsidP="00F128A9">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50" w:type="pct"/>
            <w:vAlign w:val="center"/>
          </w:tcPr>
          <w:p w:rsidR="0048456A" w:rsidRPr="0074093B" w:rsidRDefault="0048456A" w:rsidP="00F128A9">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48456A" w:rsidRPr="0074093B" w:rsidTr="00B07E61">
        <w:trPr>
          <w:trHeight w:val="154"/>
        </w:trPr>
        <w:tc>
          <w:tcPr>
            <w:tcW w:w="5000" w:type="pct"/>
            <w:gridSpan w:val="17"/>
            <w:shd w:val="clear" w:color="auto" w:fill="EAF1DD"/>
            <w:vAlign w:val="center"/>
          </w:tcPr>
          <w:p w:rsidR="0048456A" w:rsidRPr="0074093B" w:rsidRDefault="0048456A" w:rsidP="00F128A9">
            <w:pPr>
              <w:spacing w:after="0" w:line="240" w:lineRule="auto"/>
              <w:rPr>
                <w:rFonts w:ascii="Times New Roman" w:hAnsi="Times New Roman"/>
                <w:b/>
                <w:sz w:val="20"/>
                <w:szCs w:val="20"/>
              </w:rPr>
            </w:pPr>
            <w:r w:rsidRPr="0074093B">
              <w:rPr>
                <w:rFonts w:ascii="Times New Roman" w:hAnsi="Times New Roman"/>
                <w:sz w:val="20"/>
                <w:szCs w:val="20"/>
              </w:rPr>
              <w:t>5.1. Строительство газопровода</w:t>
            </w:r>
          </w:p>
        </w:tc>
      </w:tr>
      <w:tr w:rsidR="0048456A" w:rsidRPr="0074093B" w:rsidTr="00510C97">
        <w:trPr>
          <w:trHeight w:val="154"/>
        </w:trPr>
        <w:tc>
          <w:tcPr>
            <w:tcW w:w="182" w:type="pct"/>
          </w:tcPr>
          <w:p w:rsidR="0048456A" w:rsidRPr="0074093B" w:rsidRDefault="0048456A" w:rsidP="0000311F">
            <w:pPr>
              <w:spacing w:after="0" w:line="240" w:lineRule="auto"/>
              <w:jc w:val="center"/>
              <w:rPr>
                <w:rFonts w:ascii="Times New Roman" w:hAnsi="Times New Roman"/>
                <w:sz w:val="20"/>
                <w:szCs w:val="20"/>
              </w:rPr>
            </w:pPr>
            <w:r w:rsidRPr="0074093B">
              <w:rPr>
                <w:rFonts w:ascii="Times New Roman" w:hAnsi="Times New Roman"/>
                <w:sz w:val="20"/>
                <w:szCs w:val="20"/>
              </w:rPr>
              <w:t>5.1.1</w:t>
            </w:r>
          </w:p>
        </w:tc>
        <w:tc>
          <w:tcPr>
            <w:tcW w:w="555" w:type="pct"/>
            <w:gridSpan w:val="2"/>
          </w:tcPr>
          <w:p w:rsidR="0048456A" w:rsidRPr="0074093B" w:rsidRDefault="0048456A" w:rsidP="0000311F">
            <w:pPr>
              <w:spacing w:after="0" w:line="240" w:lineRule="auto"/>
              <w:jc w:val="center"/>
              <w:rPr>
                <w:rFonts w:ascii="Times New Roman" w:hAnsi="Times New Roman"/>
                <w:sz w:val="20"/>
                <w:szCs w:val="20"/>
              </w:rPr>
            </w:pPr>
            <w:r w:rsidRPr="0074093B">
              <w:rPr>
                <w:rFonts w:ascii="Times New Roman" w:hAnsi="Times New Roman"/>
                <w:sz w:val="20"/>
                <w:szCs w:val="20"/>
              </w:rPr>
              <w:t>Газификация д. Покровские Горки,  Распределительный газопровод д.Еросимово ,</w:t>
            </w:r>
          </w:p>
          <w:p w:rsidR="0048456A" w:rsidRPr="0074093B" w:rsidRDefault="0048456A" w:rsidP="0000311F">
            <w:pPr>
              <w:spacing w:after="0" w:line="240" w:lineRule="auto"/>
              <w:jc w:val="center"/>
              <w:rPr>
                <w:rFonts w:ascii="Times New Roman" w:hAnsi="Times New Roman"/>
                <w:sz w:val="20"/>
                <w:szCs w:val="20"/>
              </w:rPr>
            </w:pPr>
            <w:r w:rsidRPr="0074093B">
              <w:rPr>
                <w:rFonts w:ascii="Times New Roman" w:hAnsi="Times New Roman"/>
                <w:sz w:val="20"/>
                <w:szCs w:val="20"/>
              </w:rPr>
              <w:t>Газификация д.Алексино Угличского района</w:t>
            </w:r>
          </w:p>
        </w:tc>
        <w:tc>
          <w:tcPr>
            <w:tcW w:w="482" w:type="pct"/>
          </w:tcPr>
          <w:p w:rsidR="0048456A" w:rsidRPr="0074093B" w:rsidRDefault="0000311F" w:rsidP="0000311F">
            <w:pPr>
              <w:spacing w:after="0" w:line="240" w:lineRule="auto"/>
              <w:jc w:val="center"/>
              <w:rPr>
                <w:rFonts w:ascii="Times New Roman" w:hAnsi="Times New Roman"/>
                <w:sz w:val="20"/>
                <w:szCs w:val="20"/>
              </w:rPr>
            </w:pPr>
            <w:r w:rsidRPr="0074093B">
              <w:rPr>
                <w:rFonts w:ascii="Times New Roman" w:hAnsi="Times New Roman"/>
                <w:sz w:val="20"/>
                <w:szCs w:val="20"/>
              </w:rPr>
              <w:t>Повышение уровня обеспеченности (газификации) природным газом.</w:t>
            </w:r>
          </w:p>
        </w:tc>
        <w:tc>
          <w:tcPr>
            <w:tcW w:w="479" w:type="pct"/>
            <w:gridSpan w:val="2"/>
          </w:tcPr>
          <w:p w:rsidR="0048456A" w:rsidRPr="0074093B" w:rsidRDefault="004C4EF7" w:rsidP="0000311F">
            <w:pPr>
              <w:pStyle w:val="ConsPlusNormal"/>
              <w:tabs>
                <w:tab w:val="left" w:pos="0"/>
              </w:tabs>
              <w:jc w:val="center"/>
              <w:rPr>
                <w:rFonts w:ascii="Times New Roman" w:hAnsi="Times New Roman" w:cs="Times New Roman"/>
                <w:sz w:val="20"/>
              </w:rPr>
            </w:pPr>
            <w:r w:rsidRPr="0074093B">
              <w:rPr>
                <w:rFonts w:ascii="Times New Roman" w:hAnsi="Times New Roman" w:cs="Times New Roman"/>
                <w:sz w:val="20"/>
              </w:rPr>
              <w:t>Строительство подземных газораспределительных газопроводов высокого давления 2 категории – 3305,83 м, низкого давления – 3413,06 и установка газорегуляторных пунктов в шкафном исполнении в каждом населенном пункте</w:t>
            </w:r>
          </w:p>
        </w:tc>
        <w:tc>
          <w:tcPr>
            <w:tcW w:w="545" w:type="pct"/>
          </w:tcPr>
          <w:p w:rsidR="0048456A" w:rsidRPr="0074093B" w:rsidRDefault="004C4EF7" w:rsidP="0000311F">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544" w:type="pct"/>
            <w:gridSpan w:val="2"/>
          </w:tcPr>
          <w:p w:rsidR="0048456A" w:rsidRPr="0074093B" w:rsidRDefault="004C4EF7" w:rsidP="0000311F">
            <w:pPr>
              <w:pStyle w:val="Default"/>
              <w:tabs>
                <w:tab w:val="left" w:pos="0"/>
              </w:tabs>
              <w:jc w:val="center"/>
              <w:rPr>
                <w:color w:val="auto"/>
                <w:sz w:val="20"/>
                <w:szCs w:val="20"/>
              </w:rPr>
            </w:pPr>
            <w:r w:rsidRPr="0074093B">
              <w:rPr>
                <w:color w:val="auto"/>
                <w:sz w:val="20"/>
                <w:szCs w:val="20"/>
              </w:rPr>
              <w:t>Газификация 127 домовладений</w:t>
            </w:r>
          </w:p>
        </w:tc>
        <w:tc>
          <w:tcPr>
            <w:tcW w:w="705" w:type="pct"/>
            <w:gridSpan w:val="2"/>
          </w:tcPr>
          <w:p w:rsidR="0048456A" w:rsidRPr="0074093B" w:rsidRDefault="0000311F" w:rsidP="0000311F">
            <w:pPr>
              <w:spacing w:after="0" w:line="240" w:lineRule="auto"/>
              <w:jc w:val="center"/>
              <w:rPr>
                <w:rFonts w:ascii="Times New Roman" w:hAnsi="Times New Roman"/>
                <w:sz w:val="20"/>
                <w:szCs w:val="20"/>
              </w:rPr>
            </w:pPr>
            <w:r w:rsidRPr="0074093B">
              <w:rPr>
                <w:rFonts w:ascii="Times New Roman" w:hAnsi="Times New Roman"/>
                <w:sz w:val="20"/>
                <w:szCs w:val="20"/>
              </w:rPr>
              <w:t>Наличие положительного</w:t>
            </w:r>
            <w:r w:rsidR="0048456A" w:rsidRPr="0074093B">
              <w:rPr>
                <w:rFonts w:ascii="Times New Roman" w:hAnsi="Times New Roman"/>
                <w:sz w:val="20"/>
                <w:szCs w:val="20"/>
              </w:rPr>
              <w:t xml:space="preserve"> заключение </w:t>
            </w:r>
            <w:r w:rsidRPr="0074093B">
              <w:rPr>
                <w:rFonts w:ascii="Times New Roman" w:hAnsi="Times New Roman"/>
                <w:sz w:val="20"/>
                <w:szCs w:val="20"/>
              </w:rPr>
              <w:t>государственной экспертизы, неопределен источник финансирования</w:t>
            </w:r>
          </w:p>
        </w:tc>
        <w:tc>
          <w:tcPr>
            <w:tcW w:w="577" w:type="pct"/>
            <w:gridSpan w:val="2"/>
          </w:tcPr>
          <w:p w:rsidR="0048456A" w:rsidRPr="0074093B" w:rsidRDefault="0048456A" w:rsidP="0000311F">
            <w:pPr>
              <w:spacing w:after="0" w:line="240" w:lineRule="auto"/>
              <w:jc w:val="center"/>
              <w:rPr>
                <w:rFonts w:ascii="Times New Roman" w:hAnsi="Times New Roman"/>
                <w:sz w:val="20"/>
                <w:szCs w:val="20"/>
              </w:rPr>
            </w:pPr>
            <w:r w:rsidRPr="0074093B">
              <w:rPr>
                <w:rFonts w:ascii="Times New Roman" w:hAnsi="Times New Roman"/>
                <w:sz w:val="20"/>
                <w:szCs w:val="20"/>
              </w:rPr>
              <w:t xml:space="preserve">Муниципальная программа «Модернизация и реформирование объектов жилищнокоммунального хозяйства Угличского муниципального </w:t>
            </w:r>
            <w:r w:rsidR="006366C5" w:rsidRPr="0074093B">
              <w:rPr>
                <w:rFonts w:ascii="Times New Roman" w:hAnsi="Times New Roman"/>
                <w:sz w:val="20"/>
                <w:szCs w:val="20"/>
              </w:rPr>
              <w:t>района»</w:t>
            </w:r>
          </w:p>
        </w:tc>
        <w:tc>
          <w:tcPr>
            <w:tcW w:w="473" w:type="pct"/>
            <w:gridSpan w:val="2"/>
          </w:tcPr>
          <w:p w:rsidR="0048456A" w:rsidRPr="0074093B" w:rsidRDefault="004C4EF7" w:rsidP="0000311F">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458" w:type="pct"/>
            <w:gridSpan w:val="2"/>
          </w:tcPr>
          <w:p w:rsidR="0048456A" w:rsidRPr="0074093B" w:rsidRDefault="00BD30FA" w:rsidP="0000311F">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48456A" w:rsidRPr="0074093B" w:rsidTr="00B07E61">
        <w:trPr>
          <w:trHeight w:val="154"/>
        </w:trPr>
        <w:tc>
          <w:tcPr>
            <w:tcW w:w="5000" w:type="pct"/>
            <w:gridSpan w:val="17"/>
            <w:shd w:val="clear" w:color="auto" w:fill="EAF1DD"/>
            <w:vAlign w:val="center"/>
          </w:tcPr>
          <w:p w:rsidR="0048456A" w:rsidRPr="0074093B" w:rsidRDefault="0048456A" w:rsidP="00F128A9">
            <w:pPr>
              <w:spacing w:after="0" w:line="240" w:lineRule="auto"/>
              <w:rPr>
                <w:rFonts w:ascii="Times New Roman" w:hAnsi="Times New Roman"/>
                <w:sz w:val="20"/>
                <w:szCs w:val="20"/>
              </w:rPr>
            </w:pPr>
            <w:r w:rsidRPr="0074093B">
              <w:rPr>
                <w:rFonts w:ascii="Times New Roman" w:hAnsi="Times New Roman"/>
                <w:sz w:val="20"/>
                <w:szCs w:val="20"/>
              </w:rPr>
              <w:t>5.2. Догазификация (подключение домохозяйств к природному газу без привлечения средств населения)</w:t>
            </w:r>
          </w:p>
        </w:tc>
      </w:tr>
      <w:tr w:rsidR="00511C6F" w:rsidRPr="0074093B" w:rsidTr="00EE0AE3">
        <w:trPr>
          <w:trHeight w:val="154"/>
        </w:trPr>
        <w:tc>
          <w:tcPr>
            <w:tcW w:w="182" w:type="pct"/>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5.2.1</w:t>
            </w:r>
          </w:p>
        </w:tc>
        <w:tc>
          <w:tcPr>
            <w:tcW w:w="555"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сетей газопотребления внутри газифицированных населенных пунктов до  границ земельных участков</w:t>
            </w:r>
          </w:p>
        </w:tc>
        <w:tc>
          <w:tcPr>
            <w:tcW w:w="482" w:type="pct"/>
          </w:tcPr>
          <w:p w:rsidR="00511C6F" w:rsidRPr="0074093B" w:rsidRDefault="00511C6F" w:rsidP="00511C6F">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Повышение уровня обеспеченности (газификации) природным газом.</w:t>
            </w:r>
          </w:p>
        </w:tc>
        <w:tc>
          <w:tcPr>
            <w:tcW w:w="479"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Газификация значительного количества объектов</w:t>
            </w:r>
          </w:p>
        </w:tc>
        <w:tc>
          <w:tcPr>
            <w:tcW w:w="545" w:type="pct"/>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544"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Газификация значительного количества объектов</w:t>
            </w:r>
          </w:p>
        </w:tc>
        <w:tc>
          <w:tcPr>
            <w:tcW w:w="705" w:type="pct"/>
            <w:gridSpan w:val="2"/>
          </w:tcPr>
          <w:p w:rsidR="00511C6F" w:rsidRPr="0074093B" w:rsidRDefault="00511C6F" w:rsidP="00511C6F">
            <w:pPr>
              <w:pStyle w:val="Default"/>
              <w:jc w:val="center"/>
              <w:rPr>
                <w:bCs/>
                <w:color w:val="auto"/>
                <w:sz w:val="20"/>
                <w:szCs w:val="20"/>
              </w:rPr>
            </w:pPr>
            <w:r w:rsidRPr="0074093B">
              <w:rPr>
                <w:bCs/>
                <w:color w:val="auto"/>
                <w:sz w:val="20"/>
                <w:szCs w:val="20"/>
              </w:rPr>
              <w:t>Полномочия ООО Газпром газораспределение Ярославль»</w:t>
            </w:r>
          </w:p>
          <w:p w:rsidR="00511C6F" w:rsidRPr="0074093B" w:rsidRDefault="00511C6F" w:rsidP="00511C6F">
            <w:pPr>
              <w:jc w:val="center"/>
              <w:rPr>
                <w:rFonts w:ascii="Times New Roman" w:hAnsi="Times New Roman"/>
                <w:sz w:val="20"/>
                <w:szCs w:val="20"/>
              </w:rPr>
            </w:pPr>
            <w:r w:rsidRPr="0074093B">
              <w:rPr>
                <w:rFonts w:ascii="Times New Roman" w:hAnsi="Times New Roman"/>
                <w:sz w:val="20"/>
                <w:szCs w:val="20"/>
              </w:rPr>
              <w:t>Мероприятие проводится по заявительному принципу</w:t>
            </w:r>
          </w:p>
          <w:p w:rsidR="00511C6F" w:rsidRPr="0074093B" w:rsidRDefault="00511C6F" w:rsidP="00511C6F">
            <w:pPr>
              <w:pStyle w:val="Default"/>
              <w:jc w:val="center"/>
              <w:rPr>
                <w:bCs/>
                <w:color w:val="auto"/>
                <w:sz w:val="20"/>
                <w:szCs w:val="20"/>
              </w:rPr>
            </w:pPr>
            <w:r w:rsidRPr="0074093B">
              <w:rPr>
                <w:color w:val="auto"/>
                <w:sz w:val="20"/>
                <w:szCs w:val="20"/>
              </w:rPr>
              <w:t>Перечень мероприятий формируется в соответствии с обращениями граждан</w:t>
            </w:r>
          </w:p>
        </w:tc>
        <w:tc>
          <w:tcPr>
            <w:tcW w:w="577" w:type="pct"/>
            <w:gridSpan w:val="2"/>
          </w:tcPr>
          <w:p w:rsidR="00511C6F" w:rsidRPr="0074093B" w:rsidRDefault="00511C6F" w:rsidP="00511C6F">
            <w:pPr>
              <w:pStyle w:val="Default"/>
              <w:jc w:val="center"/>
              <w:rPr>
                <w:bCs/>
                <w:strike/>
                <w:color w:val="auto"/>
                <w:sz w:val="20"/>
                <w:szCs w:val="20"/>
              </w:rPr>
            </w:pPr>
            <w:r w:rsidRPr="0074093B">
              <w:rPr>
                <w:bCs/>
                <w:color w:val="auto"/>
                <w:sz w:val="20"/>
                <w:szCs w:val="20"/>
              </w:rPr>
              <w:t>Государственная программа Ярославской области «Газификация и модернизация жилищно-коммунального хозяйства, промышленных и иных организаций Ярославской области»</w:t>
            </w:r>
          </w:p>
        </w:tc>
        <w:tc>
          <w:tcPr>
            <w:tcW w:w="473"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458"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11C6F" w:rsidRPr="0074093B" w:rsidTr="00EE0AE3">
        <w:trPr>
          <w:trHeight w:val="154"/>
        </w:trPr>
        <w:tc>
          <w:tcPr>
            <w:tcW w:w="182" w:type="pct"/>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5.2.2</w:t>
            </w:r>
          </w:p>
        </w:tc>
        <w:tc>
          <w:tcPr>
            <w:tcW w:w="555"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Подведение газа до границы садоводческих товариществ  внутри газифицированных населенных пунктов</w:t>
            </w:r>
          </w:p>
        </w:tc>
        <w:tc>
          <w:tcPr>
            <w:tcW w:w="482" w:type="pct"/>
          </w:tcPr>
          <w:p w:rsidR="00511C6F" w:rsidRPr="0074093B" w:rsidRDefault="00511C6F" w:rsidP="00511C6F">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Повышение уровня обеспеченности (газификации) природным газом.</w:t>
            </w:r>
          </w:p>
        </w:tc>
        <w:tc>
          <w:tcPr>
            <w:tcW w:w="479"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Газификация значительного количества объектов</w:t>
            </w:r>
          </w:p>
        </w:tc>
        <w:tc>
          <w:tcPr>
            <w:tcW w:w="545" w:type="pct"/>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544"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Газификация значительного количества объектов</w:t>
            </w:r>
          </w:p>
        </w:tc>
        <w:tc>
          <w:tcPr>
            <w:tcW w:w="705" w:type="pct"/>
            <w:gridSpan w:val="2"/>
          </w:tcPr>
          <w:p w:rsidR="00511C6F" w:rsidRPr="0074093B" w:rsidRDefault="00511C6F" w:rsidP="00511C6F">
            <w:pPr>
              <w:pStyle w:val="Default"/>
              <w:jc w:val="center"/>
              <w:rPr>
                <w:bCs/>
                <w:color w:val="auto"/>
                <w:sz w:val="20"/>
                <w:szCs w:val="20"/>
              </w:rPr>
            </w:pPr>
            <w:r w:rsidRPr="0074093B">
              <w:rPr>
                <w:bCs/>
                <w:color w:val="auto"/>
                <w:sz w:val="20"/>
                <w:szCs w:val="20"/>
              </w:rPr>
              <w:t>Полномочия ООО Газпром газораспределение Ярославль»</w:t>
            </w:r>
          </w:p>
          <w:p w:rsidR="00511C6F" w:rsidRPr="0074093B" w:rsidRDefault="00511C6F" w:rsidP="00511C6F">
            <w:pPr>
              <w:jc w:val="center"/>
              <w:rPr>
                <w:rFonts w:ascii="Times New Roman" w:hAnsi="Times New Roman"/>
                <w:sz w:val="20"/>
                <w:szCs w:val="20"/>
              </w:rPr>
            </w:pPr>
            <w:r w:rsidRPr="0074093B">
              <w:rPr>
                <w:rFonts w:ascii="Times New Roman" w:hAnsi="Times New Roman"/>
                <w:sz w:val="20"/>
                <w:szCs w:val="20"/>
              </w:rPr>
              <w:t>Мероприятие проводится по заявительному принципу</w:t>
            </w:r>
          </w:p>
          <w:p w:rsidR="00511C6F" w:rsidRPr="0074093B" w:rsidRDefault="00511C6F" w:rsidP="00511C6F">
            <w:pPr>
              <w:pStyle w:val="Default"/>
              <w:jc w:val="center"/>
              <w:rPr>
                <w:bCs/>
                <w:color w:val="auto"/>
                <w:sz w:val="20"/>
                <w:szCs w:val="20"/>
              </w:rPr>
            </w:pPr>
            <w:r w:rsidRPr="0074093B">
              <w:rPr>
                <w:color w:val="auto"/>
                <w:sz w:val="20"/>
                <w:szCs w:val="20"/>
              </w:rPr>
              <w:t>Перечень мероприятий формируется в соответствии с обращениями граждан</w:t>
            </w:r>
          </w:p>
        </w:tc>
        <w:tc>
          <w:tcPr>
            <w:tcW w:w="577" w:type="pct"/>
            <w:gridSpan w:val="2"/>
          </w:tcPr>
          <w:p w:rsidR="00511C6F" w:rsidRPr="0074093B" w:rsidRDefault="00511C6F" w:rsidP="00511C6F">
            <w:pPr>
              <w:pStyle w:val="Default"/>
              <w:jc w:val="center"/>
              <w:rPr>
                <w:bCs/>
                <w:strike/>
                <w:color w:val="auto"/>
                <w:sz w:val="20"/>
                <w:szCs w:val="20"/>
              </w:rPr>
            </w:pPr>
            <w:r w:rsidRPr="0074093B">
              <w:rPr>
                <w:bCs/>
                <w:color w:val="auto"/>
                <w:sz w:val="20"/>
                <w:szCs w:val="20"/>
              </w:rPr>
              <w:t>Государственная программа Ярославской области «Газификация и модернизация жилищно-коммунального хозяйства, промышленных и иных организаций Ярославской области»</w:t>
            </w:r>
          </w:p>
        </w:tc>
        <w:tc>
          <w:tcPr>
            <w:tcW w:w="473"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458" w:type="pct"/>
            <w:gridSpan w:val="2"/>
          </w:tcPr>
          <w:p w:rsidR="00511C6F" w:rsidRPr="0074093B" w:rsidRDefault="00511C6F" w:rsidP="00511C6F">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11C6F" w:rsidRPr="0074093B" w:rsidTr="00CD2F4B">
        <w:trPr>
          <w:trHeight w:val="154"/>
        </w:trPr>
        <w:tc>
          <w:tcPr>
            <w:tcW w:w="5000" w:type="pct"/>
            <w:gridSpan w:val="17"/>
            <w:shd w:val="clear" w:color="auto" w:fill="E2EFD9"/>
            <w:vAlign w:val="center"/>
          </w:tcPr>
          <w:p w:rsidR="00511C6F" w:rsidRPr="0074093B" w:rsidRDefault="00511C6F" w:rsidP="00511C6F">
            <w:pPr>
              <w:spacing w:after="0" w:line="240" w:lineRule="auto"/>
              <w:rPr>
                <w:rFonts w:ascii="Times New Roman" w:hAnsi="Times New Roman"/>
                <w:sz w:val="20"/>
                <w:szCs w:val="20"/>
              </w:rPr>
            </w:pPr>
            <w:r w:rsidRPr="0074093B">
              <w:rPr>
                <w:rFonts w:ascii="Times New Roman" w:hAnsi="Times New Roman"/>
                <w:sz w:val="20"/>
                <w:szCs w:val="20"/>
              </w:rPr>
              <w:t>5.3 Программа развития газоснабжения и газификации Ярославской области на период 2021-2025 годы</w:t>
            </w:r>
          </w:p>
        </w:tc>
      </w:tr>
      <w:tr w:rsidR="00511C6F" w:rsidRPr="0074093B" w:rsidTr="000352D3">
        <w:trPr>
          <w:trHeight w:val="154"/>
        </w:trPr>
        <w:tc>
          <w:tcPr>
            <w:tcW w:w="192" w:type="pct"/>
            <w:gridSpan w:val="2"/>
          </w:tcPr>
          <w:p w:rsidR="00511C6F" w:rsidRPr="0074093B" w:rsidRDefault="00511C6F" w:rsidP="000352D3">
            <w:pPr>
              <w:spacing w:after="0" w:line="240" w:lineRule="auto"/>
              <w:jc w:val="center"/>
              <w:rPr>
                <w:rFonts w:ascii="Times New Roman" w:hAnsi="Times New Roman"/>
                <w:sz w:val="20"/>
                <w:szCs w:val="20"/>
              </w:rPr>
            </w:pPr>
            <w:r w:rsidRPr="0074093B">
              <w:rPr>
                <w:rFonts w:ascii="Times New Roman" w:hAnsi="Times New Roman"/>
                <w:sz w:val="20"/>
                <w:szCs w:val="20"/>
              </w:rPr>
              <w:t>5.3.1</w:t>
            </w:r>
          </w:p>
        </w:tc>
        <w:tc>
          <w:tcPr>
            <w:tcW w:w="545" w:type="pct"/>
          </w:tcPr>
          <w:p w:rsidR="00511C6F" w:rsidRPr="0074093B" w:rsidRDefault="00511C6F" w:rsidP="000352D3">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межпоселковых газопроводов высокого давления до 54 населенных пунктов, общей протяженностью 193,2 км</w:t>
            </w:r>
          </w:p>
        </w:tc>
        <w:tc>
          <w:tcPr>
            <w:tcW w:w="482" w:type="pct"/>
          </w:tcPr>
          <w:p w:rsidR="00511C6F" w:rsidRPr="0074093B" w:rsidRDefault="00B22CBC" w:rsidP="000352D3">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Повышение уровня обеспеченности (газификации) природным газом</w:t>
            </w:r>
          </w:p>
        </w:tc>
        <w:tc>
          <w:tcPr>
            <w:tcW w:w="448" w:type="pct"/>
          </w:tcPr>
          <w:p w:rsidR="00511C6F" w:rsidRPr="0074093B" w:rsidRDefault="00B22CBC" w:rsidP="000352D3">
            <w:pPr>
              <w:spacing w:after="0" w:line="240" w:lineRule="auto"/>
              <w:jc w:val="center"/>
              <w:rPr>
                <w:rFonts w:ascii="Times New Roman" w:hAnsi="Times New Roman"/>
                <w:sz w:val="20"/>
                <w:szCs w:val="20"/>
              </w:rPr>
            </w:pPr>
            <w:r w:rsidRPr="0074093B">
              <w:rPr>
                <w:rFonts w:ascii="Times New Roman" w:hAnsi="Times New Roman"/>
                <w:sz w:val="20"/>
                <w:szCs w:val="20"/>
              </w:rPr>
              <w:t>Газификация значительного количества объектов, строительство</w:t>
            </w:r>
            <w:r w:rsidR="000352D3" w:rsidRPr="0074093B">
              <w:rPr>
                <w:rFonts w:ascii="Times New Roman" w:hAnsi="Times New Roman"/>
                <w:sz w:val="20"/>
                <w:szCs w:val="20"/>
              </w:rPr>
              <w:t xml:space="preserve"> газопроводов высокого давления общей протяженностью 193,2 км</w:t>
            </w:r>
          </w:p>
        </w:tc>
        <w:tc>
          <w:tcPr>
            <w:tcW w:w="576" w:type="pct"/>
            <w:gridSpan w:val="2"/>
          </w:tcPr>
          <w:p w:rsidR="00511C6F" w:rsidRPr="0074093B" w:rsidRDefault="00B22CBC" w:rsidP="000352D3">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качества жизни населения </w:t>
            </w:r>
            <w:r w:rsidR="000352D3" w:rsidRPr="0074093B">
              <w:rPr>
                <w:rFonts w:ascii="Times New Roman" w:hAnsi="Times New Roman"/>
                <w:sz w:val="20"/>
                <w:szCs w:val="20"/>
              </w:rPr>
              <w:t>межпоселковых</w:t>
            </w:r>
          </w:p>
        </w:tc>
        <w:tc>
          <w:tcPr>
            <w:tcW w:w="544" w:type="pct"/>
            <w:gridSpan w:val="2"/>
          </w:tcPr>
          <w:p w:rsidR="00511C6F" w:rsidRPr="0074093B" w:rsidRDefault="00511C6F" w:rsidP="000352D3">
            <w:pPr>
              <w:spacing w:after="0" w:line="240" w:lineRule="auto"/>
              <w:jc w:val="center"/>
              <w:rPr>
                <w:rFonts w:ascii="Times New Roman" w:hAnsi="Times New Roman"/>
                <w:sz w:val="20"/>
                <w:szCs w:val="20"/>
              </w:rPr>
            </w:pPr>
            <w:r w:rsidRPr="0074093B">
              <w:rPr>
                <w:rFonts w:ascii="Times New Roman" w:hAnsi="Times New Roman"/>
                <w:sz w:val="20"/>
                <w:szCs w:val="20"/>
              </w:rPr>
              <w:t xml:space="preserve">Газификация </w:t>
            </w:r>
            <w:r w:rsidR="00B22CBC" w:rsidRPr="0074093B">
              <w:rPr>
                <w:rFonts w:ascii="Times New Roman" w:hAnsi="Times New Roman"/>
                <w:sz w:val="20"/>
                <w:szCs w:val="20"/>
              </w:rPr>
              <w:t>54 населенных пунктов</w:t>
            </w:r>
          </w:p>
        </w:tc>
        <w:tc>
          <w:tcPr>
            <w:tcW w:w="705" w:type="pct"/>
            <w:gridSpan w:val="2"/>
          </w:tcPr>
          <w:p w:rsidR="00511C6F" w:rsidRPr="0074093B" w:rsidRDefault="000352D3" w:rsidP="000352D3">
            <w:pPr>
              <w:spacing w:after="0" w:line="240" w:lineRule="auto"/>
              <w:jc w:val="center"/>
              <w:rPr>
                <w:rFonts w:ascii="Times New Roman" w:hAnsi="Times New Roman"/>
                <w:sz w:val="20"/>
                <w:szCs w:val="20"/>
              </w:rPr>
            </w:pPr>
            <w:r w:rsidRPr="0074093B">
              <w:rPr>
                <w:rFonts w:ascii="Times New Roman" w:hAnsi="Times New Roman"/>
                <w:sz w:val="20"/>
                <w:szCs w:val="20"/>
              </w:rPr>
              <w:t>Необходимость разработки ПСД и выделения финансирования</w:t>
            </w:r>
          </w:p>
        </w:tc>
        <w:tc>
          <w:tcPr>
            <w:tcW w:w="577" w:type="pct"/>
            <w:gridSpan w:val="2"/>
          </w:tcPr>
          <w:p w:rsidR="00511C6F" w:rsidRPr="0074093B" w:rsidRDefault="000352D3" w:rsidP="000352D3">
            <w:pPr>
              <w:spacing w:after="0" w:line="240" w:lineRule="auto"/>
              <w:jc w:val="center"/>
              <w:rPr>
                <w:rFonts w:ascii="Times New Roman" w:hAnsi="Times New Roman"/>
                <w:sz w:val="20"/>
                <w:szCs w:val="20"/>
              </w:rPr>
            </w:pPr>
            <w:r w:rsidRPr="0074093B">
              <w:rPr>
                <w:rFonts w:ascii="Times New Roman" w:hAnsi="Times New Roman"/>
                <w:bCs/>
                <w:sz w:val="20"/>
                <w:szCs w:val="20"/>
              </w:rPr>
              <w:t>Государственная программа Ярославской области «Газификация и модернизация жилищно-коммунального хозяйства, промышленных и иных организаций Ярославской области»</w:t>
            </w:r>
          </w:p>
        </w:tc>
        <w:tc>
          <w:tcPr>
            <w:tcW w:w="481" w:type="pct"/>
            <w:gridSpan w:val="3"/>
          </w:tcPr>
          <w:p w:rsidR="00511C6F" w:rsidRPr="0074093B" w:rsidRDefault="000352D3" w:rsidP="000352D3">
            <w:pPr>
              <w:spacing w:after="0" w:line="240" w:lineRule="auto"/>
              <w:jc w:val="center"/>
              <w:rPr>
                <w:rFonts w:ascii="Times New Roman" w:hAnsi="Times New Roman"/>
                <w:sz w:val="20"/>
                <w:szCs w:val="20"/>
              </w:rPr>
            </w:pPr>
            <w:r w:rsidRPr="0074093B">
              <w:rPr>
                <w:rFonts w:ascii="Times New Roman" w:hAnsi="Times New Roman"/>
                <w:sz w:val="20"/>
                <w:szCs w:val="20"/>
              </w:rPr>
              <w:t>2022-2027</w:t>
            </w:r>
          </w:p>
        </w:tc>
        <w:tc>
          <w:tcPr>
            <w:tcW w:w="450" w:type="pct"/>
          </w:tcPr>
          <w:p w:rsidR="00511C6F" w:rsidRPr="0074093B" w:rsidRDefault="000352D3" w:rsidP="000352D3">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8A2CCA" w:rsidRPr="0074093B" w:rsidTr="008A2CCA">
        <w:trPr>
          <w:trHeight w:val="154"/>
        </w:trPr>
        <w:tc>
          <w:tcPr>
            <w:tcW w:w="192" w:type="pct"/>
            <w:gridSpan w:val="2"/>
          </w:tcPr>
          <w:p w:rsidR="008A2CCA" w:rsidRPr="0074093B" w:rsidRDefault="008A2CCA" w:rsidP="008A2CCA">
            <w:pPr>
              <w:spacing w:after="0" w:line="240" w:lineRule="auto"/>
              <w:jc w:val="center"/>
              <w:rPr>
                <w:rFonts w:ascii="Times New Roman" w:hAnsi="Times New Roman"/>
                <w:sz w:val="20"/>
                <w:szCs w:val="20"/>
              </w:rPr>
            </w:pPr>
            <w:r w:rsidRPr="0074093B">
              <w:rPr>
                <w:rFonts w:ascii="Times New Roman" w:hAnsi="Times New Roman"/>
                <w:sz w:val="20"/>
                <w:szCs w:val="20"/>
              </w:rPr>
              <w:t>5.3.2</w:t>
            </w:r>
          </w:p>
        </w:tc>
        <w:tc>
          <w:tcPr>
            <w:tcW w:w="545" w:type="pct"/>
            <w:vAlign w:val="center"/>
          </w:tcPr>
          <w:p w:rsidR="008A2CCA" w:rsidRPr="0074093B" w:rsidRDefault="008A2CCA" w:rsidP="008A2CCA">
            <w:pPr>
              <w:spacing w:after="0" w:line="240" w:lineRule="auto"/>
              <w:rPr>
                <w:rFonts w:ascii="Times New Roman" w:hAnsi="Times New Roman"/>
                <w:sz w:val="20"/>
                <w:szCs w:val="20"/>
              </w:rPr>
            </w:pPr>
            <w:r w:rsidRPr="0074093B">
              <w:rPr>
                <w:rFonts w:ascii="Times New Roman" w:hAnsi="Times New Roman"/>
                <w:sz w:val="20"/>
                <w:szCs w:val="20"/>
              </w:rPr>
              <w:t>Строительство внутрипоселковых распределительных  газопроводов низкого давления до границ земельных участков</w:t>
            </w:r>
          </w:p>
        </w:tc>
        <w:tc>
          <w:tcPr>
            <w:tcW w:w="482" w:type="pct"/>
            <w:vAlign w:val="center"/>
          </w:tcPr>
          <w:p w:rsidR="008A2CCA" w:rsidRPr="0074093B" w:rsidRDefault="008A2CCA" w:rsidP="008A2CCA">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 xml:space="preserve"> Предусмотреть  меры государственной поддержки на внутридомовое газовое</w:t>
            </w:r>
            <w:r w:rsidRPr="0074093B">
              <w:rPr>
                <w:rFonts w:ascii="Times New Roman" w:hAnsi="Times New Roman"/>
                <w:sz w:val="20"/>
                <w:szCs w:val="20"/>
              </w:rPr>
              <w:br/>
              <w:t>оборудование (котел, газовая плита,</w:t>
            </w:r>
            <w:r w:rsidRPr="0074093B">
              <w:rPr>
                <w:rFonts w:ascii="Times New Roman" w:hAnsi="Times New Roman"/>
                <w:sz w:val="20"/>
                <w:szCs w:val="20"/>
              </w:rPr>
              <w:br/>
              <w:t>прибор учета газа), которые приобретаются  за счет средств</w:t>
            </w:r>
            <w:r w:rsidRPr="0074093B">
              <w:rPr>
                <w:rFonts w:ascii="Times New Roman" w:hAnsi="Times New Roman"/>
                <w:sz w:val="20"/>
                <w:szCs w:val="20"/>
              </w:rPr>
              <w:br/>
              <w:t>потребителя*</w:t>
            </w:r>
          </w:p>
        </w:tc>
        <w:tc>
          <w:tcPr>
            <w:tcW w:w="448" w:type="pct"/>
          </w:tcPr>
          <w:p w:rsidR="008A2CCA" w:rsidRPr="0074093B" w:rsidRDefault="008A2CCA" w:rsidP="008A2CCA">
            <w:pPr>
              <w:spacing w:after="0" w:line="240" w:lineRule="auto"/>
              <w:jc w:val="center"/>
              <w:rPr>
                <w:rFonts w:ascii="Times New Roman" w:hAnsi="Times New Roman"/>
                <w:sz w:val="20"/>
                <w:szCs w:val="20"/>
              </w:rPr>
            </w:pPr>
            <w:r w:rsidRPr="0074093B">
              <w:rPr>
                <w:rFonts w:ascii="Times New Roman" w:hAnsi="Times New Roman"/>
                <w:sz w:val="20"/>
                <w:szCs w:val="20"/>
              </w:rPr>
              <w:t>Газификация значительного количества объектов, внутрипоселковых распределительных  газопроводов низкого давления общей протяженностью 110,6 км</w:t>
            </w:r>
          </w:p>
        </w:tc>
        <w:tc>
          <w:tcPr>
            <w:tcW w:w="576" w:type="pct"/>
            <w:gridSpan w:val="2"/>
          </w:tcPr>
          <w:p w:rsidR="008A2CCA" w:rsidRPr="0074093B" w:rsidRDefault="008A2CCA" w:rsidP="008A2CCA">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 межпоселковых</w:t>
            </w:r>
          </w:p>
        </w:tc>
        <w:tc>
          <w:tcPr>
            <w:tcW w:w="544" w:type="pct"/>
            <w:gridSpan w:val="2"/>
          </w:tcPr>
          <w:p w:rsidR="008A2CCA" w:rsidRPr="0074093B" w:rsidRDefault="008A2CCA" w:rsidP="008A2CCA">
            <w:pPr>
              <w:spacing w:after="0" w:line="240" w:lineRule="auto"/>
              <w:jc w:val="center"/>
              <w:rPr>
                <w:rFonts w:ascii="Times New Roman" w:hAnsi="Times New Roman"/>
                <w:sz w:val="20"/>
                <w:szCs w:val="20"/>
              </w:rPr>
            </w:pPr>
            <w:r w:rsidRPr="0074093B">
              <w:rPr>
                <w:rFonts w:ascii="Times New Roman" w:hAnsi="Times New Roman"/>
                <w:sz w:val="20"/>
                <w:szCs w:val="20"/>
              </w:rPr>
              <w:t>Газификация 1795 земельных участков (3210 жителей) населенных пунктов</w:t>
            </w:r>
          </w:p>
        </w:tc>
        <w:tc>
          <w:tcPr>
            <w:tcW w:w="705" w:type="pct"/>
            <w:gridSpan w:val="2"/>
          </w:tcPr>
          <w:p w:rsidR="008A2CCA" w:rsidRPr="0074093B" w:rsidRDefault="008A2CCA" w:rsidP="008A2CCA">
            <w:pPr>
              <w:spacing w:after="0" w:line="240" w:lineRule="auto"/>
              <w:jc w:val="center"/>
              <w:rPr>
                <w:rFonts w:ascii="Times New Roman" w:hAnsi="Times New Roman"/>
                <w:sz w:val="20"/>
                <w:szCs w:val="20"/>
              </w:rPr>
            </w:pPr>
            <w:r w:rsidRPr="0074093B">
              <w:rPr>
                <w:rFonts w:ascii="Times New Roman" w:hAnsi="Times New Roman"/>
                <w:sz w:val="20"/>
                <w:szCs w:val="20"/>
              </w:rPr>
              <w:t>Необходимость разработки ПСД и выделения финансирования</w:t>
            </w:r>
          </w:p>
        </w:tc>
        <w:tc>
          <w:tcPr>
            <w:tcW w:w="577" w:type="pct"/>
            <w:gridSpan w:val="2"/>
          </w:tcPr>
          <w:p w:rsidR="008A2CCA" w:rsidRPr="0074093B" w:rsidRDefault="008A2CCA" w:rsidP="008A2CCA">
            <w:pPr>
              <w:spacing w:after="0" w:line="240" w:lineRule="auto"/>
              <w:jc w:val="center"/>
              <w:rPr>
                <w:rFonts w:ascii="Times New Roman" w:hAnsi="Times New Roman"/>
                <w:sz w:val="20"/>
                <w:szCs w:val="20"/>
              </w:rPr>
            </w:pPr>
            <w:r w:rsidRPr="0074093B">
              <w:rPr>
                <w:rFonts w:ascii="Times New Roman" w:hAnsi="Times New Roman"/>
                <w:bCs/>
                <w:sz w:val="20"/>
                <w:szCs w:val="20"/>
              </w:rPr>
              <w:t>Государственная программа Ярославской области «Газификация и модернизация жилищно-коммунального хозяйства, промышленных и иных организаций Ярославской области»</w:t>
            </w:r>
          </w:p>
        </w:tc>
        <w:tc>
          <w:tcPr>
            <w:tcW w:w="481" w:type="pct"/>
            <w:gridSpan w:val="3"/>
          </w:tcPr>
          <w:p w:rsidR="008A2CCA" w:rsidRPr="0074093B" w:rsidRDefault="008A2CCA" w:rsidP="008A2CCA">
            <w:pPr>
              <w:spacing w:after="0" w:line="240" w:lineRule="auto"/>
              <w:jc w:val="center"/>
              <w:rPr>
                <w:rFonts w:ascii="Times New Roman" w:hAnsi="Times New Roman"/>
                <w:sz w:val="20"/>
                <w:szCs w:val="20"/>
              </w:rPr>
            </w:pPr>
            <w:r w:rsidRPr="0074093B">
              <w:rPr>
                <w:rFonts w:ascii="Times New Roman" w:hAnsi="Times New Roman"/>
                <w:sz w:val="20"/>
                <w:szCs w:val="20"/>
              </w:rPr>
              <w:t>2022-2027</w:t>
            </w:r>
          </w:p>
        </w:tc>
        <w:tc>
          <w:tcPr>
            <w:tcW w:w="450" w:type="pct"/>
          </w:tcPr>
          <w:p w:rsidR="008A2CCA" w:rsidRPr="0074093B" w:rsidRDefault="008A2CCA" w:rsidP="008A2CC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bl>
    <w:p w:rsidR="004B7638" w:rsidRPr="0074093B" w:rsidRDefault="004B7638" w:rsidP="008A2CCA">
      <w:pPr>
        <w:pStyle w:val="2"/>
        <w:rPr>
          <w:color w:val="auto"/>
        </w:rPr>
      </w:pPr>
      <w:r w:rsidRPr="0074093B">
        <w:rPr>
          <w:color w:val="auto"/>
        </w:rPr>
        <w:t>6. Дорожное хозяйство и транспорт</w:t>
      </w:r>
    </w:p>
    <w:p w:rsidR="00DF1176" w:rsidRPr="0074093B" w:rsidRDefault="00DF1176" w:rsidP="00E21876">
      <w:pPr>
        <w:spacing w:after="60" w:line="240" w:lineRule="auto"/>
        <w:jc w:val="both"/>
        <w:rPr>
          <w:rFonts w:ascii="Times New Roman" w:hAnsi="Times New Roman"/>
          <w:i/>
          <w:sz w:val="20"/>
          <w:szCs w:val="20"/>
          <w:u w:val="single"/>
        </w:rPr>
      </w:pPr>
      <w:r w:rsidRPr="0074093B">
        <w:rPr>
          <w:rFonts w:ascii="Times New Roman" w:hAnsi="Times New Roman"/>
          <w:i/>
          <w:sz w:val="20"/>
          <w:szCs w:val="20"/>
          <w:u w:val="single"/>
        </w:rPr>
        <w:t>Общая информация:</w:t>
      </w:r>
    </w:p>
    <w:p w:rsidR="00447B82" w:rsidRPr="0074093B" w:rsidRDefault="00447B82" w:rsidP="00E21876">
      <w:pPr>
        <w:spacing w:after="60" w:line="240" w:lineRule="auto"/>
        <w:jc w:val="both"/>
        <w:rPr>
          <w:rFonts w:ascii="Times New Roman" w:hAnsi="Times New Roman"/>
          <w:i/>
          <w:sz w:val="20"/>
          <w:szCs w:val="20"/>
          <w:u w:val="single"/>
        </w:rPr>
      </w:pPr>
    </w:p>
    <w:tbl>
      <w:tblPr>
        <w:tblW w:w="149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12049"/>
        <w:gridCol w:w="2268"/>
      </w:tblGrid>
      <w:tr w:rsidR="00447B82" w:rsidRPr="0074093B" w:rsidTr="0042658A">
        <w:tc>
          <w:tcPr>
            <w:tcW w:w="675" w:type="dxa"/>
            <w:vAlign w:val="center"/>
          </w:tcPr>
          <w:p w:rsidR="00447B82" w:rsidRPr="0074093B" w:rsidRDefault="00447B82" w:rsidP="008A2CCA">
            <w:pPr>
              <w:pStyle w:val="Default"/>
              <w:jc w:val="center"/>
              <w:rPr>
                <w:b/>
                <w:color w:val="auto"/>
                <w:sz w:val="20"/>
                <w:szCs w:val="20"/>
              </w:rPr>
            </w:pPr>
            <w:r w:rsidRPr="0074093B">
              <w:rPr>
                <w:b/>
                <w:color w:val="auto"/>
                <w:sz w:val="20"/>
                <w:szCs w:val="20"/>
              </w:rPr>
              <w:t>№ п/п</w:t>
            </w:r>
          </w:p>
        </w:tc>
        <w:tc>
          <w:tcPr>
            <w:tcW w:w="12049" w:type="dxa"/>
            <w:tcMar>
              <w:top w:w="0" w:type="dxa"/>
              <w:left w:w="108" w:type="dxa"/>
              <w:bottom w:w="0" w:type="dxa"/>
              <w:right w:w="108" w:type="dxa"/>
            </w:tcMar>
            <w:vAlign w:val="center"/>
          </w:tcPr>
          <w:p w:rsidR="00447B82" w:rsidRPr="0074093B" w:rsidRDefault="00447B82" w:rsidP="008A2CCA">
            <w:pPr>
              <w:pStyle w:val="Default"/>
              <w:jc w:val="center"/>
              <w:rPr>
                <w:b/>
                <w:color w:val="auto"/>
                <w:sz w:val="20"/>
                <w:szCs w:val="20"/>
              </w:rPr>
            </w:pPr>
            <w:r w:rsidRPr="0074093B">
              <w:rPr>
                <w:b/>
                <w:color w:val="auto"/>
                <w:sz w:val="20"/>
                <w:szCs w:val="20"/>
              </w:rPr>
              <w:t>Показатель</w:t>
            </w:r>
          </w:p>
        </w:tc>
        <w:tc>
          <w:tcPr>
            <w:tcW w:w="2268" w:type="dxa"/>
            <w:vAlign w:val="center"/>
          </w:tcPr>
          <w:p w:rsidR="00447B82" w:rsidRPr="0074093B" w:rsidRDefault="00447B82" w:rsidP="008A2CCA">
            <w:pPr>
              <w:pStyle w:val="Default"/>
              <w:tabs>
                <w:tab w:val="left" w:pos="315"/>
                <w:tab w:val="center" w:pos="1129"/>
              </w:tabs>
              <w:jc w:val="center"/>
              <w:rPr>
                <w:b/>
                <w:color w:val="auto"/>
                <w:sz w:val="20"/>
                <w:szCs w:val="20"/>
              </w:rPr>
            </w:pPr>
            <w:r w:rsidRPr="0074093B">
              <w:rPr>
                <w:b/>
                <w:color w:val="auto"/>
                <w:sz w:val="20"/>
                <w:szCs w:val="20"/>
              </w:rPr>
              <w:t>на 01.01.2022</w:t>
            </w:r>
          </w:p>
        </w:tc>
      </w:tr>
      <w:tr w:rsidR="00447B82" w:rsidRPr="0074093B" w:rsidTr="0042658A">
        <w:trPr>
          <w:trHeight w:val="166"/>
        </w:trPr>
        <w:tc>
          <w:tcPr>
            <w:tcW w:w="675"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1.</w:t>
            </w:r>
          </w:p>
        </w:tc>
        <w:tc>
          <w:tcPr>
            <w:tcW w:w="12049" w:type="dxa"/>
            <w:tcMar>
              <w:top w:w="0" w:type="dxa"/>
              <w:left w:w="108" w:type="dxa"/>
              <w:bottom w:w="0" w:type="dxa"/>
              <w:right w:w="108" w:type="dxa"/>
            </w:tcMar>
            <w:vAlign w:val="center"/>
          </w:tcPr>
          <w:p w:rsidR="00447B82" w:rsidRPr="0074093B" w:rsidRDefault="00447B82" w:rsidP="00E21876">
            <w:pPr>
              <w:pStyle w:val="Default"/>
              <w:jc w:val="both"/>
              <w:rPr>
                <w:bCs/>
                <w:color w:val="auto"/>
                <w:sz w:val="20"/>
                <w:szCs w:val="20"/>
              </w:rPr>
            </w:pPr>
            <w:r w:rsidRPr="0074093B">
              <w:rPr>
                <w:bCs/>
                <w:color w:val="auto"/>
                <w:sz w:val="20"/>
                <w:szCs w:val="20"/>
              </w:rPr>
              <w:t>Протяженность автомобильных дорог общего пользования местного значения, км</w:t>
            </w:r>
          </w:p>
        </w:tc>
        <w:tc>
          <w:tcPr>
            <w:tcW w:w="2268"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957,135 км</w:t>
            </w:r>
          </w:p>
        </w:tc>
      </w:tr>
      <w:tr w:rsidR="00447B82" w:rsidRPr="0074093B" w:rsidTr="0042658A">
        <w:trPr>
          <w:trHeight w:val="166"/>
        </w:trPr>
        <w:tc>
          <w:tcPr>
            <w:tcW w:w="675"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2.</w:t>
            </w:r>
          </w:p>
        </w:tc>
        <w:tc>
          <w:tcPr>
            <w:tcW w:w="12049" w:type="dxa"/>
            <w:tcMar>
              <w:top w:w="0" w:type="dxa"/>
              <w:left w:w="108" w:type="dxa"/>
              <w:bottom w:w="0" w:type="dxa"/>
              <w:right w:w="108" w:type="dxa"/>
            </w:tcMar>
            <w:vAlign w:val="center"/>
          </w:tcPr>
          <w:p w:rsidR="00447B82" w:rsidRPr="0074093B" w:rsidRDefault="00447B82" w:rsidP="00E21876">
            <w:pPr>
              <w:pStyle w:val="Default"/>
              <w:jc w:val="both"/>
              <w:rPr>
                <w:bCs/>
                <w:color w:val="auto"/>
                <w:sz w:val="20"/>
                <w:szCs w:val="20"/>
              </w:rPr>
            </w:pPr>
            <w:r w:rsidRPr="0074093B">
              <w:rPr>
                <w:bCs/>
                <w:color w:val="auto"/>
                <w:sz w:val="20"/>
                <w:szCs w:val="20"/>
              </w:rPr>
              <w:t>Доля дорог нормативного состояния, %</w:t>
            </w:r>
          </w:p>
        </w:tc>
        <w:tc>
          <w:tcPr>
            <w:tcW w:w="2268"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20,3%</w:t>
            </w:r>
          </w:p>
        </w:tc>
      </w:tr>
      <w:tr w:rsidR="00447B82" w:rsidRPr="0074093B" w:rsidTr="0042658A">
        <w:trPr>
          <w:trHeight w:val="166"/>
        </w:trPr>
        <w:tc>
          <w:tcPr>
            <w:tcW w:w="675"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3.</w:t>
            </w:r>
          </w:p>
        </w:tc>
        <w:tc>
          <w:tcPr>
            <w:tcW w:w="12049" w:type="dxa"/>
            <w:tcMar>
              <w:top w:w="0" w:type="dxa"/>
              <w:left w:w="108" w:type="dxa"/>
              <w:bottom w:w="0" w:type="dxa"/>
              <w:right w:w="108" w:type="dxa"/>
            </w:tcMar>
            <w:vAlign w:val="center"/>
          </w:tcPr>
          <w:p w:rsidR="00447B82" w:rsidRPr="0074093B" w:rsidRDefault="00447B82" w:rsidP="00E21876">
            <w:pPr>
              <w:pStyle w:val="Default"/>
              <w:jc w:val="both"/>
              <w:rPr>
                <w:bCs/>
                <w:color w:val="auto"/>
                <w:sz w:val="20"/>
                <w:szCs w:val="20"/>
              </w:rPr>
            </w:pPr>
            <w:r w:rsidRPr="0074093B">
              <w:rPr>
                <w:bCs/>
                <w:color w:val="auto"/>
                <w:sz w:val="20"/>
                <w:szCs w:val="20"/>
              </w:rPr>
              <w:t>Количество мостов (в т.ч. пешеходных) и путепроводов на автомобильных дорогах (улицах, проездах, набережных) общего пользования местного значения, на конец отчетного периода, ед.</w:t>
            </w:r>
          </w:p>
        </w:tc>
        <w:tc>
          <w:tcPr>
            <w:tcW w:w="2268" w:type="dxa"/>
          </w:tcPr>
          <w:p w:rsidR="00447B82" w:rsidRPr="0074093B" w:rsidRDefault="00205D4A" w:rsidP="008A2CCA">
            <w:pPr>
              <w:spacing w:after="0" w:line="240" w:lineRule="auto"/>
              <w:jc w:val="center"/>
              <w:rPr>
                <w:rFonts w:ascii="Times New Roman" w:hAnsi="Times New Roman"/>
                <w:sz w:val="20"/>
                <w:szCs w:val="20"/>
              </w:rPr>
            </w:pPr>
            <w:r w:rsidRPr="0074093B">
              <w:rPr>
                <w:rFonts w:ascii="Times New Roman" w:hAnsi="Times New Roman"/>
                <w:sz w:val="20"/>
                <w:szCs w:val="20"/>
              </w:rPr>
              <w:t>14</w:t>
            </w:r>
          </w:p>
        </w:tc>
      </w:tr>
      <w:tr w:rsidR="00447B82" w:rsidRPr="0074093B" w:rsidTr="0042658A">
        <w:trPr>
          <w:trHeight w:val="166"/>
        </w:trPr>
        <w:tc>
          <w:tcPr>
            <w:tcW w:w="675"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4.</w:t>
            </w:r>
          </w:p>
        </w:tc>
        <w:tc>
          <w:tcPr>
            <w:tcW w:w="12049" w:type="dxa"/>
            <w:tcMar>
              <w:top w:w="0" w:type="dxa"/>
              <w:left w:w="108" w:type="dxa"/>
              <w:bottom w:w="0" w:type="dxa"/>
              <w:right w:w="108" w:type="dxa"/>
            </w:tcMar>
            <w:vAlign w:val="center"/>
          </w:tcPr>
          <w:p w:rsidR="00447B82" w:rsidRPr="0074093B" w:rsidRDefault="00447B82" w:rsidP="00E21876">
            <w:pPr>
              <w:pStyle w:val="Default"/>
              <w:jc w:val="both"/>
              <w:rPr>
                <w:bCs/>
                <w:color w:val="auto"/>
                <w:sz w:val="20"/>
                <w:szCs w:val="20"/>
              </w:rPr>
            </w:pPr>
            <w:r w:rsidRPr="0074093B">
              <w:rPr>
                <w:bCs/>
                <w:color w:val="auto"/>
                <w:sz w:val="20"/>
                <w:szCs w:val="20"/>
              </w:rPr>
              <w:t>Протяженность автомобильных дорог (улиц, проездов, набережных) общего пользования местного значения с твердым покрытием (в муниципальной собственности), на конец отчетного периода, км</w:t>
            </w:r>
          </w:p>
        </w:tc>
        <w:tc>
          <w:tcPr>
            <w:tcW w:w="2268"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382,159 км</w:t>
            </w:r>
          </w:p>
        </w:tc>
      </w:tr>
      <w:tr w:rsidR="00447B82" w:rsidRPr="0074093B" w:rsidTr="0042658A">
        <w:tc>
          <w:tcPr>
            <w:tcW w:w="675"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5.</w:t>
            </w:r>
          </w:p>
        </w:tc>
        <w:tc>
          <w:tcPr>
            <w:tcW w:w="12049" w:type="dxa"/>
            <w:tcMar>
              <w:top w:w="0" w:type="dxa"/>
              <w:left w:w="108" w:type="dxa"/>
              <w:bottom w:w="0" w:type="dxa"/>
              <w:right w:w="108" w:type="dxa"/>
            </w:tcMar>
          </w:tcPr>
          <w:p w:rsidR="00447B82" w:rsidRPr="0074093B" w:rsidRDefault="00447B82" w:rsidP="00E21876">
            <w:pPr>
              <w:spacing w:after="0" w:line="240" w:lineRule="auto"/>
              <w:jc w:val="both"/>
              <w:rPr>
                <w:rFonts w:ascii="Times New Roman" w:hAnsi="Times New Roman"/>
                <w:sz w:val="20"/>
                <w:szCs w:val="20"/>
              </w:rPr>
            </w:pPr>
            <w:r w:rsidRPr="0074093B">
              <w:rPr>
                <w:rFonts w:ascii="Times New Roman" w:hAnsi="Times New Roman"/>
                <w:sz w:val="20"/>
                <w:szCs w:val="20"/>
              </w:rPr>
              <w:t>Количество мостов (в т.ч. пешеходных) и путепроводов, находящихся в неудовлетворительном состоянии, (в муниципальной собственности), на конец отчетного периода, ед.</w:t>
            </w:r>
          </w:p>
        </w:tc>
        <w:tc>
          <w:tcPr>
            <w:tcW w:w="2268" w:type="dxa"/>
          </w:tcPr>
          <w:p w:rsidR="00447B82" w:rsidRPr="0074093B" w:rsidRDefault="00205D4A" w:rsidP="008A2CCA">
            <w:pPr>
              <w:spacing w:after="0" w:line="240" w:lineRule="auto"/>
              <w:jc w:val="center"/>
              <w:rPr>
                <w:rFonts w:ascii="Times New Roman" w:hAnsi="Times New Roman"/>
                <w:sz w:val="20"/>
                <w:szCs w:val="20"/>
              </w:rPr>
            </w:pPr>
            <w:r w:rsidRPr="0074093B">
              <w:rPr>
                <w:rFonts w:ascii="Times New Roman" w:hAnsi="Times New Roman"/>
                <w:sz w:val="20"/>
                <w:szCs w:val="20"/>
              </w:rPr>
              <w:t>6</w:t>
            </w:r>
          </w:p>
        </w:tc>
      </w:tr>
      <w:tr w:rsidR="00447B82" w:rsidRPr="0074093B" w:rsidTr="0042658A">
        <w:tc>
          <w:tcPr>
            <w:tcW w:w="675"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6.</w:t>
            </w:r>
          </w:p>
        </w:tc>
        <w:tc>
          <w:tcPr>
            <w:tcW w:w="12049" w:type="dxa"/>
            <w:tcMar>
              <w:top w:w="0" w:type="dxa"/>
              <w:left w:w="108" w:type="dxa"/>
              <w:bottom w:w="0" w:type="dxa"/>
              <w:right w:w="108" w:type="dxa"/>
            </w:tcMar>
          </w:tcPr>
          <w:p w:rsidR="00447B82" w:rsidRPr="0074093B" w:rsidRDefault="00447B82" w:rsidP="00E21876">
            <w:pPr>
              <w:spacing w:after="0" w:line="240" w:lineRule="auto"/>
              <w:jc w:val="both"/>
              <w:rPr>
                <w:rFonts w:ascii="Times New Roman" w:hAnsi="Times New Roman"/>
                <w:sz w:val="20"/>
                <w:szCs w:val="20"/>
              </w:rPr>
            </w:pPr>
            <w:r w:rsidRPr="0074093B">
              <w:rPr>
                <w:rFonts w:ascii="Times New Roman" w:hAnsi="Times New Roman"/>
                <w:sz w:val="20"/>
                <w:szCs w:val="20"/>
              </w:rPr>
              <w:t>Количество населенных пунктов с проживающими жителями, не имеющих автотранспортных связей с районным центром по дорогам с твердым покрытием, на конец отчетного периода, ед.</w:t>
            </w:r>
          </w:p>
        </w:tc>
        <w:tc>
          <w:tcPr>
            <w:tcW w:w="2268"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171</w:t>
            </w:r>
          </w:p>
        </w:tc>
      </w:tr>
      <w:tr w:rsidR="00447B82" w:rsidRPr="0074093B" w:rsidTr="0042658A">
        <w:tc>
          <w:tcPr>
            <w:tcW w:w="675"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7.</w:t>
            </w:r>
          </w:p>
        </w:tc>
        <w:tc>
          <w:tcPr>
            <w:tcW w:w="12049" w:type="dxa"/>
            <w:tcMar>
              <w:top w:w="0" w:type="dxa"/>
              <w:left w:w="108" w:type="dxa"/>
              <w:bottom w:w="0" w:type="dxa"/>
              <w:right w:w="108" w:type="dxa"/>
            </w:tcMar>
          </w:tcPr>
          <w:p w:rsidR="00447B82" w:rsidRPr="0074093B" w:rsidRDefault="00447B82" w:rsidP="00E21876">
            <w:pPr>
              <w:spacing w:after="0" w:line="240" w:lineRule="auto"/>
              <w:jc w:val="both"/>
              <w:rPr>
                <w:rFonts w:ascii="Times New Roman" w:hAnsi="Times New Roman"/>
                <w:sz w:val="20"/>
                <w:szCs w:val="20"/>
              </w:rPr>
            </w:pPr>
            <w:r w:rsidRPr="0074093B">
              <w:rPr>
                <w:rFonts w:ascii="Times New Roman" w:hAnsi="Times New Roman"/>
                <w:sz w:val="20"/>
                <w:szCs w:val="20"/>
              </w:rPr>
              <w:t>Доля населения, проживающего в населенных пунктах, не имеющих регулярного автобусного или/и железнодорожного сообщения с административном центром городского округа (муниципального района), в общей численности населения городского округа (муниципального района), %</w:t>
            </w:r>
          </w:p>
        </w:tc>
        <w:tc>
          <w:tcPr>
            <w:tcW w:w="2268" w:type="dxa"/>
          </w:tcPr>
          <w:p w:rsidR="00447B82" w:rsidRPr="0074093B" w:rsidRDefault="00447B82" w:rsidP="008A2CCA">
            <w:pPr>
              <w:spacing w:after="0" w:line="240" w:lineRule="auto"/>
              <w:jc w:val="center"/>
              <w:rPr>
                <w:rFonts w:ascii="Times New Roman" w:hAnsi="Times New Roman"/>
                <w:sz w:val="20"/>
                <w:szCs w:val="20"/>
              </w:rPr>
            </w:pPr>
            <w:r w:rsidRPr="0074093B">
              <w:rPr>
                <w:rFonts w:ascii="Times New Roman" w:hAnsi="Times New Roman"/>
                <w:sz w:val="20"/>
                <w:szCs w:val="20"/>
              </w:rPr>
              <w:t>3,082%</w:t>
            </w:r>
          </w:p>
        </w:tc>
      </w:tr>
    </w:tbl>
    <w:p w:rsidR="00447B82" w:rsidRPr="0074093B" w:rsidRDefault="00447B82" w:rsidP="008A2CCA">
      <w:pPr>
        <w:spacing w:after="0" w:line="240" w:lineRule="auto"/>
        <w:jc w:val="both"/>
        <w:rPr>
          <w:rFonts w:ascii="Times New Roman" w:hAnsi="Times New Roman"/>
          <w:sz w:val="20"/>
          <w:szCs w:val="20"/>
        </w:rPr>
      </w:pPr>
    </w:p>
    <w:tbl>
      <w:tblPr>
        <w:tblW w:w="2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6"/>
        <w:gridCol w:w="2573"/>
        <w:gridCol w:w="1559"/>
        <w:gridCol w:w="1984"/>
        <w:gridCol w:w="2127"/>
        <w:gridCol w:w="1984"/>
        <w:gridCol w:w="3969"/>
        <w:gridCol w:w="2410"/>
        <w:gridCol w:w="2126"/>
        <w:gridCol w:w="2268"/>
      </w:tblGrid>
      <w:tr w:rsidR="00BD30FA" w:rsidRPr="0074093B" w:rsidTr="00CC14AA">
        <w:trPr>
          <w:trHeight w:val="436"/>
          <w:tblHeader/>
        </w:trPr>
        <w:tc>
          <w:tcPr>
            <w:tcW w:w="716"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ind w:left="-142" w:right="-140"/>
              <w:jc w:val="center"/>
              <w:rPr>
                <w:rFonts w:ascii="Times New Roman" w:eastAsia="Times New Roman" w:hAnsi="Times New Roman"/>
                <w:b/>
                <w:sz w:val="20"/>
                <w:szCs w:val="20"/>
              </w:rPr>
            </w:pPr>
            <w:r w:rsidRPr="0074093B">
              <w:rPr>
                <w:rFonts w:ascii="Times New Roman" w:eastAsia="Times New Roman" w:hAnsi="Times New Roman"/>
                <w:b/>
                <w:sz w:val="20"/>
                <w:szCs w:val="20"/>
              </w:rPr>
              <w:t>№</w:t>
            </w:r>
          </w:p>
          <w:p w:rsidR="00BD30FA" w:rsidRPr="0074093B" w:rsidRDefault="00BD30FA" w:rsidP="00360101">
            <w:pPr>
              <w:widowControl w:val="0"/>
              <w:autoSpaceDE w:val="0"/>
              <w:autoSpaceDN w:val="0"/>
              <w:spacing w:after="0" w:line="240" w:lineRule="auto"/>
              <w:ind w:left="-142" w:right="-140"/>
              <w:jc w:val="center"/>
              <w:rPr>
                <w:rFonts w:ascii="Times New Roman" w:eastAsia="Times New Roman" w:hAnsi="Times New Roman"/>
                <w:b/>
                <w:sz w:val="20"/>
                <w:szCs w:val="20"/>
              </w:rPr>
            </w:pPr>
            <w:r w:rsidRPr="0074093B">
              <w:rPr>
                <w:rFonts w:ascii="Times New Roman" w:eastAsia="Times New Roman" w:hAnsi="Times New Roman"/>
                <w:b/>
                <w:sz w:val="20"/>
                <w:szCs w:val="20"/>
              </w:rPr>
              <w:t>п/п</w:t>
            </w:r>
          </w:p>
        </w:tc>
        <w:tc>
          <w:tcPr>
            <w:tcW w:w="2573"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Мероприятие</w:t>
            </w:r>
          </w:p>
        </w:tc>
        <w:tc>
          <w:tcPr>
            <w:tcW w:w="1559"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ind w:left="-108"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Проблема</w:t>
            </w:r>
          </w:p>
          <w:p w:rsidR="00BD30FA" w:rsidRPr="0074093B" w:rsidRDefault="00BD30FA" w:rsidP="00360101">
            <w:pPr>
              <w:widowControl w:val="0"/>
              <w:autoSpaceDE w:val="0"/>
              <w:autoSpaceDN w:val="0"/>
              <w:spacing w:after="0" w:line="240" w:lineRule="auto"/>
              <w:ind w:left="-108" w:right="-108"/>
              <w:jc w:val="center"/>
              <w:rPr>
                <w:rFonts w:ascii="Times New Roman" w:eastAsia="Times New Roman" w:hAnsi="Times New Roman"/>
                <w:i/>
                <w:sz w:val="20"/>
                <w:szCs w:val="20"/>
              </w:rPr>
            </w:pPr>
            <w:r w:rsidRPr="0074093B">
              <w:rPr>
                <w:rFonts w:ascii="Times New Roman" w:eastAsia="Times New Roman" w:hAnsi="Times New Roman"/>
                <w:i/>
                <w:sz w:val="20"/>
                <w:szCs w:val="20"/>
              </w:rPr>
              <w:t>(краткое описание ситуации)</w:t>
            </w:r>
          </w:p>
        </w:tc>
        <w:tc>
          <w:tcPr>
            <w:tcW w:w="1984"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ind w:left="-107"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Ожидаемый результат</w:t>
            </w:r>
          </w:p>
        </w:tc>
        <w:tc>
          <w:tcPr>
            <w:tcW w:w="2127"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ind w:left="-111" w:right="-106"/>
              <w:jc w:val="center"/>
              <w:rPr>
                <w:rFonts w:ascii="Times New Roman" w:eastAsia="Times New Roman" w:hAnsi="Times New Roman"/>
                <w:b/>
                <w:sz w:val="20"/>
                <w:szCs w:val="20"/>
              </w:rPr>
            </w:pPr>
            <w:r w:rsidRPr="0074093B">
              <w:rPr>
                <w:rFonts w:ascii="Times New Roman" w:eastAsia="Times New Roman" w:hAnsi="Times New Roman"/>
                <w:b/>
                <w:sz w:val="20"/>
                <w:szCs w:val="20"/>
              </w:rPr>
              <w:t>Социально-экономический эффект</w:t>
            </w:r>
          </w:p>
        </w:tc>
        <w:tc>
          <w:tcPr>
            <w:tcW w:w="1984"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ind w:left="-107"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Показатель</w:t>
            </w:r>
          </w:p>
        </w:tc>
        <w:tc>
          <w:tcPr>
            <w:tcW w:w="3969"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 xml:space="preserve">Условия реализации мероприятия </w:t>
            </w:r>
            <w:r w:rsidRPr="0074093B">
              <w:rPr>
                <w:rFonts w:ascii="Times New Roman" w:eastAsia="Times New Roman" w:hAnsi="Times New Roman"/>
                <w:i/>
                <w:sz w:val="20"/>
                <w:szCs w:val="20"/>
              </w:rPr>
              <w:t>(необходимые ресурсы, наличие ПСД, нормативно-правовое регулирование)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Взаимосвязь с утвержденными документами</w:t>
            </w:r>
          </w:p>
        </w:tc>
        <w:tc>
          <w:tcPr>
            <w:tcW w:w="2126"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ind w:left="-107"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Срок реализации,</w:t>
            </w:r>
          </w:p>
          <w:p w:rsidR="00BD30FA" w:rsidRPr="0074093B" w:rsidRDefault="00BD30FA" w:rsidP="00360101">
            <w:pPr>
              <w:widowControl w:val="0"/>
              <w:autoSpaceDE w:val="0"/>
              <w:autoSpaceDN w:val="0"/>
              <w:spacing w:after="0" w:line="240" w:lineRule="auto"/>
              <w:ind w:left="-107"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контрольные точки</w:t>
            </w:r>
          </w:p>
        </w:tc>
        <w:tc>
          <w:tcPr>
            <w:tcW w:w="2268" w:type="dxa"/>
            <w:tcBorders>
              <w:top w:val="single" w:sz="4" w:space="0" w:color="auto"/>
              <w:left w:val="single" w:sz="4" w:space="0" w:color="auto"/>
              <w:bottom w:val="single" w:sz="4" w:space="0" w:color="auto"/>
              <w:right w:val="single" w:sz="4" w:space="0" w:color="auto"/>
            </w:tcBorders>
            <w:vAlign w:val="center"/>
          </w:tcPr>
          <w:p w:rsidR="00BD30FA" w:rsidRPr="0074093B" w:rsidRDefault="00BD30FA" w:rsidP="00360101">
            <w:pPr>
              <w:widowControl w:val="0"/>
              <w:autoSpaceDE w:val="0"/>
              <w:autoSpaceDN w:val="0"/>
              <w:spacing w:after="0" w:line="240" w:lineRule="auto"/>
              <w:ind w:left="-109"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Ответственный</w:t>
            </w:r>
          </w:p>
        </w:tc>
      </w:tr>
      <w:tr w:rsidR="00BD30FA" w:rsidRPr="0074093B" w:rsidTr="00BD30FA">
        <w:trPr>
          <w:trHeight w:val="154"/>
        </w:trPr>
        <w:tc>
          <w:tcPr>
            <w:tcW w:w="21716" w:type="dxa"/>
            <w:gridSpan w:val="10"/>
            <w:shd w:val="clear" w:color="auto" w:fill="EAF1DD"/>
            <w:vAlign w:val="center"/>
          </w:tcPr>
          <w:p w:rsidR="00BD30FA" w:rsidRPr="0074093B" w:rsidRDefault="00BD30FA" w:rsidP="008A2CCA">
            <w:pPr>
              <w:widowControl w:val="0"/>
              <w:autoSpaceDE w:val="0"/>
              <w:autoSpaceDN w:val="0"/>
              <w:spacing w:after="0" w:line="240" w:lineRule="auto"/>
              <w:rPr>
                <w:rFonts w:ascii="Times New Roman" w:eastAsia="Times New Roman" w:hAnsi="Times New Roman"/>
                <w:b/>
                <w:sz w:val="20"/>
                <w:szCs w:val="20"/>
              </w:rPr>
            </w:pPr>
            <w:r w:rsidRPr="0074093B">
              <w:rPr>
                <w:rFonts w:ascii="Times New Roman" w:eastAsia="Times New Roman" w:hAnsi="Times New Roman"/>
                <w:sz w:val="20"/>
                <w:szCs w:val="20"/>
              </w:rPr>
              <w:t>6.1 Ремонт автодорог</w:t>
            </w:r>
          </w:p>
        </w:tc>
      </w:tr>
      <w:tr w:rsidR="00B27934" w:rsidRPr="0074093B" w:rsidTr="0042658A">
        <w:trPr>
          <w:trHeight w:val="1370"/>
        </w:trPr>
        <w:tc>
          <w:tcPr>
            <w:tcW w:w="716" w:type="dxa"/>
          </w:tcPr>
          <w:p w:rsidR="00B27934" w:rsidRPr="0074093B" w:rsidRDefault="00B27934" w:rsidP="0042658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w:t>
            </w:r>
          </w:p>
        </w:tc>
        <w:tc>
          <w:tcPr>
            <w:tcW w:w="2573" w:type="dxa"/>
            <w:shd w:val="clear" w:color="auto" w:fill="auto"/>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участка автодороги в д. Горушки Улейминского сельского поселения</w:t>
            </w:r>
          </w:p>
        </w:tc>
        <w:tc>
          <w:tcPr>
            <w:tcW w:w="1559" w:type="dxa"/>
            <w:vMerge w:val="restart"/>
          </w:tcPr>
          <w:p w:rsidR="00B27934" w:rsidRPr="0074093B" w:rsidRDefault="00B27934" w:rsidP="00EB68D2">
            <w:pPr>
              <w:spacing w:after="0" w:line="240" w:lineRule="auto"/>
              <w:jc w:val="center"/>
              <w:rPr>
                <w:rFonts w:ascii="Times New Roman" w:hAnsi="Times New Roman"/>
                <w:sz w:val="20"/>
                <w:szCs w:val="20"/>
              </w:rPr>
            </w:pPr>
            <w:r w:rsidRPr="0074093B">
              <w:rPr>
                <w:rFonts w:ascii="Times New Roman" w:hAnsi="Times New Roman"/>
                <w:sz w:val="20"/>
                <w:szCs w:val="20"/>
              </w:rPr>
              <w:t>Неудовлетворительное состояние дорожного полотна автомобильной дороги</w:t>
            </w:r>
          </w:p>
        </w:tc>
        <w:tc>
          <w:tcPr>
            <w:tcW w:w="1984" w:type="dxa"/>
            <w:vMerge w:val="restart"/>
          </w:tcPr>
          <w:p w:rsidR="00B27934" w:rsidRPr="0074093B" w:rsidRDefault="00B27934" w:rsidP="00EB68D2">
            <w:pPr>
              <w:spacing w:after="0" w:line="240" w:lineRule="auto"/>
              <w:jc w:val="center"/>
              <w:rPr>
                <w:rFonts w:ascii="Times New Roman" w:hAnsi="Times New Roman"/>
                <w:sz w:val="20"/>
                <w:szCs w:val="20"/>
              </w:rPr>
            </w:pPr>
            <w:r w:rsidRPr="0074093B">
              <w:rPr>
                <w:rFonts w:ascii="Times New Roman" w:hAnsi="Times New Roman"/>
                <w:sz w:val="20"/>
                <w:szCs w:val="20"/>
              </w:rPr>
              <w:t>Приведение в нормативное состояние автомобильной дороги регионального значения</w:t>
            </w:r>
          </w:p>
        </w:tc>
        <w:tc>
          <w:tcPr>
            <w:tcW w:w="2127" w:type="dxa"/>
            <w:vMerge w:val="restart"/>
          </w:tcPr>
          <w:p w:rsidR="00B27934" w:rsidRPr="0074093B" w:rsidRDefault="00B27934" w:rsidP="00EB68D2">
            <w:pPr>
              <w:spacing w:after="0" w:line="240" w:lineRule="auto"/>
              <w:jc w:val="center"/>
              <w:rPr>
                <w:rFonts w:ascii="Times New Roman" w:hAnsi="Times New Roman"/>
                <w:strike/>
                <w:sz w:val="20"/>
                <w:szCs w:val="20"/>
              </w:rPr>
            </w:pPr>
            <w:r w:rsidRPr="0074093B">
              <w:rPr>
                <w:rFonts w:ascii="Times New Roman" w:hAnsi="Times New Roman"/>
                <w:sz w:val="20"/>
                <w:szCs w:val="20"/>
              </w:rPr>
              <w:t>Улучшение транспортной доступности для населения муниципального района</w:t>
            </w:r>
          </w:p>
        </w:tc>
        <w:tc>
          <w:tcPr>
            <w:tcW w:w="1984" w:type="dxa"/>
            <w:vMerge w:val="restart"/>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10 км автомобильных дорог</w:t>
            </w:r>
          </w:p>
        </w:tc>
        <w:tc>
          <w:tcPr>
            <w:tcW w:w="3969" w:type="dxa"/>
            <w:vMerge w:val="restart"/>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Субсидия из бюджета Ярославской области, ПСД разработаны, прошли государственную экспертизу</w:t>
            </w:r>
          </w:p>
        </w:tc>
        <w:tc>
          <w:tcPr>
            <w:tcW w:w="2410" w:type="dxa"/>
            <w:vMerge w:val="restart"/>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Муниципальная программа «Ремонт и содержание автомобильных дорог общего пользования в границах Угличского муниципального района, муниципальные программы городского и сельских поселений </w:t>
            </w:r>
            <w:r w:rsidR="001E22F5" w:rsidRPr="0074093B">
              <w:rPr>
                <w:rFonts w:ascii="Times New Roman" w:eastAsia="Times New Roman" w:hAnsi="Times New Roman"/>
                <w:sz w:val="20"/>
                <w:szCs w:val="20"/>
              </w:rPr>
              <w:t>муниципального</w:t>
            </w:r>
            <w:r w:rsidRPr="0074093B">
              <w:rPr>
                <w:rFonts w:ascii="Times New Roman" w:eastAsia="Times New Roman" w:hAnsi="Times New Roman"/>
                <w:sz w:val="20"/>
                <w:szCs w:val="20"/>
              </w:rPr>
              <w:t xml:space="preserve"> </w:t>
            </w:r>
            <w:r w:rsidR="001E22F5" w:rsidRPr="0074093B">
              <w:rPr>
                <w:rFonts w:ascii="Times New Roman" w:eastAsia="Times New Roman" w:hAnsi="Times New Roman"/>
                <w:sz w:val="20"/>
                <w:szCs w:val="20"/>
              </w:rPr>
              <w:t>района</w:t>
            </w:r>
            <w:r w:rsidRPr="0074093B">
              <w:rPr>
                <w:rFonts w:ascii="Times New Roman" w:eastAsia="Times New Roman" w:hAnsi="Times New Roman"/>
                <w:sz w:val="20"/>
                <w:szCs w:val="20"/>
              </w:rPr>
              <w:t>»</w:t>
            </w:r>
          </w:p>
        </w:tc>
        <w:tc>
          <w:tcPr>
            <w:tcW w:w="2126"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Улейминского сельского поселения</w:t>
            </w:r>
          </w:p>
        </w:tc>
      </w:tr>
      <w:tr w:rsidR="00B27934" w:rsidRPr="0074093B" w:rsidTr="0042658A">
        <w:trPr>
          <w:trHeight w:val="485"/>
        </w:trPr>
        <w:tc>
          <w:tcPr>
            <w:tcW w:w="716" w:type="dxa"/>
          </w:tcPr>
          <w:p w:rsidR="00B27934" w:rsidRPr="0074093B" w:rsidRDefault="00B27934" w:rsidP="0042658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w:t>
            </w:r>
          </w:p>
        </w:tc>
        <w:tc>
          <w:tcPr>
            <w:tcW w:w="2573" w:type="dxa"/>
            <w:shd w:val="clear" w:color="auto" w:fill="auto"/>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в д. Володинская Улейминского сельского поселения</w:t>
            </w:r>
          </w:p>
        </w:tc>
        <w:tc>
          <w:tcPr>
            <w:tcW w:w="1559" w:type="dxa"/>
            <w:vMerge/>
          </w:tcPr>
          <w:p w:rsidR="00B27934" w:rsidRPr="0074093B" w:rsidRDefault="00B27934"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Улейминского сельского поселения</w:t>
            </w:r>
          </w:p>
        </w:tc>
      </w:tr>
      <w:tr w:rsidR="00B27934" w:rsidRPr="0074093B" w:rsidTr="0042658A">
        <w:trPr>
          <w:trHeight w:val="485"/>
        </w:trPr>
        <w:tc>
          <w:tcPr>
            <w:tcW w:w="716" w:type="dxa"/>
          </w:tcPr>
          <w:p w:rsidR="00B27934" w:rsidRPr="0074093B" w:rsidRDefault="00B27934" w:rsidP="0042658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w:t>
            </w:r>
          </w:p>
        </w:tc>
        <w:tc>
          <w:tcPr>
            <w:tcW w:w="2573" w:type="dxa"/>
            <w:shd w:val="clear" w:color="auto" w:fill="auto"/>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в д. Вахутино Улейминского сельского поселения</w:t>
            </w:r>
          </w:p>
        </w:tc>
        <w:tc>
          <w:tcPr>
            <w:tcW w:w="1559" w:type="dxa"/>
            <w:vMerge/>
          </w:tcPr>
          <w:p w:rsidR="00B27934" w:rsidRPr="0074093B" w:rsidRDefault="00B27934"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Улейминского сельского поселения</w:t>
            </w:r>
          </w:p>
        </w:tc>
      </w:tr>
      <w:tr w:rsidR="00B27934" w:rsidRPr="0074093B" w:rsidTr="0042658A">
        <w:trPr>
          <w:trHeight w:val="485"/>
        </w:trPr>
        <w:tc>
          <w:tcPr>
            <w:tcW w:w="716" w:type="dxa"/>
          </w:tcPr>
          <w:p w:rsidR="00B27934" w:rsidRPr="0074093B" w:rsidRDefault="00B27934" w:rsidP="0042658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6.1.4.</w:t>
            </w:r>
          </w:p>
        </w:tc>
        <w:tc>
          <w:tcPr>
            <w:tcW w:w="2573" w:type="dxa"/>
            <w:shd w:val="clear" w:color="auto" w:fill="auto"/>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Щелинка с а/д «Углич-Ростов» Улейминского сельского поселения</w:t>
            </w:r>
          </w:p>
        </w:tc>
        <w:tc>
          <w:tcPr>
            <w:tcW w:w="1559" w:type="dxa"/>
            <w:vMerge/>
          </w:tcPr>
          <w:p w:rsidR="00B27934" w:rsidRPr="0074093B" w:rsidRDefault="00B27934"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Улейминского сельского поселения,</w:t>
            </w:r>
          </w:p>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B27934" w:rsidRPr="0074093B" w:rsidTr="0042658A">
        <w:trPr>
          <w:trHeight w:val="485"/>
        </w:trPr>
        <w:tc>
          <w:tcPr>
            <w:tcW w:w="716" w:type="dxa"/>
          </w:tcPr>
          <w:p w:rsidR="00B27934" w:rsidRPr="0074093B" w:rsidRDefault="00B27934" w:rsidP="0042658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6.1.5.</w:t>
            </w:r>
          </w:p>
        </w:tc>
        <w:tc>
          <w:tcPr>
            <w:tcW w:w="2573" w:type="dxa"/>
            <w:shd w:val="clear" w:color="auto" w:fill="auto"/>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участка автодороги в п.Зеленая Роща от дома №20 до дома №8(д/с»Росинка»(ПК1+46-ПК3+70) Слободского сельского поселения</w:t>
            </w:r>
          </w:p>
        </w:tc>
        <w:tc>
          <w:tcPr>
            <w:tcW w:w="1559" w:type="dxa"/>
            <w:vMerge/>
          </w:tcPr>
          <w:p w:rsidR="00B27934" w:rsidRPr="0074093B" w:rsidRDefault="00B27934"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Слободского сельского поселения</w:t>
            </w:r>
          </w:p>
        </w:tc>
      </w:tr>
      <w:tr w:rsidR="00B27934" w:rsidRPr="0074093B" w:rsidTr="0042658A">
        <w:trPr>
          <w:trHeight w:val="485"/>
        </w:trPr>
        <w:tc>
          <w:tcPr>
            <w:tcW w:w="716" w:type="dxa"/>
          </w:tcPr>
          <w:p w:rsidR="00B27934" w:rsidRPr="0074093B" w:rsidRDefault="00B27934" w:rsidP="0042658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6.1.6.</w:t>
            </w:r>
          </w:p>
        </w:tc>
        <w:tc>
          <w:tcPr>
            <w:tcW w:w="2573" w:type="dxa"/>
            <w:shd w:val="clear" w:color="auto" w:fill="auto"/>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дороги в д.Иванцево от дома №4 до дома № 8 Слободского сельского поселения</w:t>
            </w:r>
          </w:p>
        </w:tc>
        <w:tc>
          <w:tcPr>
            <w:tcW w:w="1559" w:type="dxa"/>
            <w:vMerge/>
          </w:tcPr>
          <w:p w:rsidR="00B27934" w:rsidRPr="0074093B" w:rsidRDefault="00B27934"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B27934" w:rsidRPr="0074093B" w:rsidRDefault="00B27934"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Слободского сельского поселения</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6.1.7.</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участка автодороги «Литвиново-Плещеево-Еремейцево»ПК0+00-ПК4+00 Слободского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Слободского сельского поселения,</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6.1.8.</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участка автодороги «Михалево с а/д «Углич-Ярославль»ПК0+05-ПК1+80 Слободского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Слободского сельского поселения,</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6.1.9.</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участков автодороги «Юркино-Клясово» Отрадновского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Отрадновского сельского поселения,</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6.1.10.</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переулка Лесного в д. Нинорово Отрадновского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Отрадновского сельского поселения</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6.1.11.</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улицы д. Черновка Отрадновского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Отрадновского сельского поселения</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6.1.12.</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Участок №2 автодороги по ул. Магистральная д. Ново Ильинского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Ильинского сельского поселения</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6.1.13.</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участка автодороги «Ново-Угрюмово» (ПК7+40-ПК11+07) Ильинского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Ильинского сельского поселения,</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6.1.14.</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«Углич-Ростов»-Жабня» Ильинского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Ильинского сельского поселения,</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6.1.15.</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улицы в д. Ильинское Головинского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Ильинского сельского поселения</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6.1.16.</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улицы в д. Ложкино от д.21 до д.36 Головинского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Головинского сельского поселения</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6.1.17</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улицы Новая в д. Головино Головинского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Головинского сельского поселения</w:t>
            </w:r>
          </w:p>
        </w:tc>
      </w:tr>
      <w:tr w:rsidR="005E4832" w:rsidRPr="0074093B" w:rsidTr="0042658A">
        <w:trPr>
          <w:trHeight w:val="70"/>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6.1.18.</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участка автомобильной дороги «Суслово-Родичево» Головинского сельского поселения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Головинского сельского поселения,</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6.1.19.</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участка Камышевского шоссе и ул. Береговой от МКД 15 мкр. Цветочный до МКД 1 ул. Береговая, УДС г. Углич.</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городского поселения Углич</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6.1.20.</w:t>
            </w:r>
          </w:p>
        </w:tc>
        <w:tc>
          <w:tcPr>
            <w:tcW w:w="2573" w:type="dxa"/>
            <w:shd w:val="clear" w:color="auto" w:fill="auto"/>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участка Рыбинского шоссе от д. № 20Б до д. №20а к11, УДС г. Углич.</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Borders>
              <w:top w:val="nil"/>
            </w:tcBorders>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городского поселения Углич</w:t>
            </w:r>
          </w:p>
        </w:tc>
      </w:tr>
      <w:tr w:rsidR="005E4832" w:rsidRPr="0074093B" w:rsidTr="0042658A">
        <w:trPr>
          <w:trHeight w:val="485"/>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6.1.21</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автомобильных дорог местного значения</w:t>
            </w:r>
          </w:p>
        </w:tc>
        <w:tc>
          <w:tcPr>
            <w:tcW w:w="1559" w:type="dxa"/>
            <w:vMerge/>
          </w:tcPr>
          <w:p w:rsidR="005E4832" w:rsidRPr="0074093B" w:rsidRDefault="005E4832" w:rsidP="00EB68D2">
            <w:pPr>
              <w:widowControl w:val="0"/>
              <w:autoSpaceDE w:val="0"/>
              <w:autoSpaceDN w:val="0"/>
              <w:spacing w:after="0" w:line="240" w:lineRule="auto"/>
              <w:ind w:right="-28"/>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Приведение автомобильных дорог местного значения в нормативное и безопасное, для участников дорожного движения, состояние.</w:t>
            </w: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размера субсидии из бюджета Ярославской области на приведение в нормативное состояние автомобильных дорог муниципальной собственности.</w:t>
            </w:r>
          </w:p>
        </w:tc>
        <w:tc>
          <w:tcPr>
            <w:tcW w:w="2410"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Муниципальная программа «Ремонт и содержание автомобильных дорог общего пользования в границах Угличского муниципального района, муниципальные программы городского и сельских поселений муниципального района»</w:t>
            </w: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размера субсидии с 2023 года</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Департамент дорожного хозяйства Ярославской области,</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 Администрация городского поселения Углич, Администрации сельских поселений района.</w:t>
            </w:r>
          </w:p>
        </w:tc>
      </w:tr>
      <w:tr w:rsidR="005E4832" w:rsidRPr="0074093B" w:rsidTr="0042658A">
        <w:trPr>
          <w:trHeight w:val="910"/>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6.1.22</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«Углич – Ульянкино»</w:t>
            </w:r>
          </w:p>
        </w:tc>
        <w:tc>
          <w:tcPr>
            <w:tcW w:w="1559" w:type="dxa"/>
            <w:vMerge w:val="restart"/>
          </w:tcPr>
          <w:p w:rsidR="005E4832" w:rsidRPr="0074093B" w:rsidRDefault="005E4832" w:rsidP="00EB68D2">
            <w:pPr>
              <w:spacing w:after="0" w:line="240" w:lineRule="auto"/>
              <w:jc w:val="center"/>
              <w:rPr>
                <w:rFonts w:ascii="Times New Roman" w:hAnsi="Times New Roman"/>
                <w:sz w:val="20"/>
                <w:szCs w:val="20"/>
              </w:rPr>
            </w:pPr>
            <w:r w:rsidRPr="0074093B">
              <w:rPr>
                <w:rFonts w:ascii="Times New Roman" w:hAnsi="Times New Roman"/>
                <w:sz w:val="20"/>
                <w:szCs w:val="20"/>
              </w:rPr>
              <w:t>Неудовлетворительное состояние дорожного полотна автомобильной дороги</w:t>
            </w:r>
          </w:p>
        </w:tc>
        <w:tc>
          <w:tcPr>
            <w:tcW w:w="1984" w:type="dxa"/>
            <w:vMerge w:val="restart"/>
          </w:tcPr>
          <w:p w:rsidR="005E4832" w:rsidRPr="0074093B" w:rsidRDefault="005E4832" w:rsidP="00EB68D2">
            <w:pPr>
              <w:spacing w:after="0" w:line="240" w:lineRule="auto"/>
              <w:jc w:val="center"/>
              <w:rPr>
                <w:rFonts w:ascii="Times New Roman" w:hAnsi="Times New Roman"/>
                <w:sz w:val="20"/>
                <w:szCs w:val="20"/>
              </w:rPr>
            </w:pPr>
            <w:r w:rsidRPr="0074093B">
              <w:rPr>
                <w:rFonts w:ascii="Times New Roman" w:hAnsi="Times New Roman"/>
                <w:sz w:val="20"/>
                <w:szCs w:val="20"/>
              </w:rPr>
              <w:t>Приведение в нормативное состояние автомобильной дороги регионального значения</w:t>
            </w:r>
          </w:p>
        </w:tc>
        <w:tc>
          <w:tcPr>
            <w:tcW w:w="2127" w:type="dxa"/>
            <w:vMerge w:val="restart"/>
          </w:tcPr>
          <w:p w:rsidR="005E4832" w:rsidRPr="0074093B" w:rsidRDefault="005E4832" w:rsidP="00EB68D2">
            <w:pPr>
              <w:spacing w:after="0" w:line="240" w:lineRule="auto"/>
              <w:jc w:val="center"/>
              <w:rPr>
                <w:rFonts w:ascii="Times New Roman" w:hAnsi="Times New Roman"/>
                <w:strike/>
                <w:sz w:val="20"/>
                <w:szCs w:val="20"/>
              </w:rPr>
            </w:pPr>
            <w:r w:rsidRPr="0074093B">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55 населенных пунктов, 1265 человек постоянно проживающих жителей</w:t>
            </w:r>
          </w:p>
        </w:tc>
        <w:tc>
          <w:tcPr>
            <w:tcW w:w="3969" w:type="dxa"/>
            <w:vMerge w:val="restart"/>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Необходима разработка ПСД на капитальный ремонт и ремонт данных направлений, необходимость включение в национальный проект «Безопасные качественные дороги»</w:t>
            </w:r>
          </w:p>
        </w:tc>
        <w:tc>
          <w:tcPr>
            <w:tcW w:w="2410" w:type="dxa"/>
            <w:vMerge w:val="restart"/>
          </w:tcPr>
          <w:p w:rsidR="005E4832" w:rsidRPr="0074093B" w:rsidRDefault="00530E3F"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w:t>
            </w:r>
            <w:r w:rsidR="005E4832" w:rsidRPr="0074093B">
              <w:rPr>
                <w:rFonts w:ascii="Times New Roman" w:eastAsia="Times New Roman" w:hAnsi="Times New Roman"/>
                <w:sz w:val="20"/>
                <w:szCs w:val="20"/>
              </w:rPr>
              <w:t xml:space="preserve"> «Безопасные качественные дороги»</w:t>
            </w: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w:t>
            </w:r>
          </w:p>
        </w:tc>
        <w:tc>
          <w:tcPr>
            <w:tcW w:w="2268" w:type="dxa"/>
            <w:vMerge w:val="restart"/>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Департамент дорожного хозяйства Ярославской области, Департамент финансов Ярославской области</w:t>
            </w:r>
          </w:p>
        </w:tc>
      </w:tr>
      <w:tr w:rsidR="005E4832" w:rsidRPr="0074093B" w:rsidTr="0042658A">
        <w:trPr>
          <w:trHeight w:val="147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6.1.23</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«Углич – Клементьево»</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39 н.п./ 997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6.1.24</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участка автодороги «Мимошня-Плоски»</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50 н.п./ 1131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6.1.25</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автодороги «Проезд по с.Ильинское»</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2 н.п./ 484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6.1.26</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«Вдуля-Воздвиженское-Васильево»</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31 н.п./ 480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6.1.27</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«Улейма-Нефедьево»</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12 н.п./ 217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6.1.28</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«Чурьяково-Иванищи»</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6 н.п./ 216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6.1.29</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автодороги «Лисьи Ямы-Губино»</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8 н.п./ 176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6.1.30</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автодороги «21км «1К22-Ордино»- Воронцово»</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6 н.п./ 215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6.1.31</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автодороги «Овинищи Подгорные-Володинская-Горушка»</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6 н.п./ 194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2026</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6.1.32</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автодороги «Вякирево-Белоусово-Ворошилово»</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10 н.п./ 166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2026</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6.1.33</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автодороги «Юрьево-Богатиново»</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8 н.п./ 141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2027</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6.1.34</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автодороги «Платуново-Крайново с подъездом к д. Платуново»</w:t>
            </w:r>
          </w:p>
        </w:tc>
        <w:tc>
          <w:tcPr>
            <w:tcW w:w="1559" w:type="dxa"/>
            <w:vMerge/>
          </w:tcPr>
          <w:p w:rsidR="005E4832" w:rsidRPr="0074093B" w:rsidRDefault="005E4832" w:rsidP="00EB68D2">
            <w:pPr>
              <w:widowControl w:val="0"/>
              <w:autoSpaceDE w:val="0"/>
              <w:autoSpaceDN w:val="0"/>
              <w:spacing w:after="0" w:line="240" w:lineRule="auto"/>
              <w:ind w:left="-108" w:right="-108"/>
              <w:jc w:val="center"/>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ремонте данной автодороге заинтересовано 3 н.п./ 76 чел.</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2027</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5E4832" w:rsidRPr="0074093B" w:rsidTr="0042658A">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6.1.35</w:t>
            </w:r>
          </w:p>
        </w:tc>
        <w:tc>
          <w:tcPr>
            <w:tcW w:w="2573"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участка автодороги «Остапково-Заозерье-Колокарево-Старое Волино»</w:t>
            </w:r>
          </w:p>
        </w:tc>
        <w:tc>
          <w:tcPr>
            <w:tcW w:w="1559"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Неудовлетворительное состояние дорожного полотна автомобильной дороги</w:t>
            </w:r>
          </w:p>
        </w:tc>
        <w:tc>
          <w:tcPr>
            <w:tcW w:w="1984"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данном направлении заинтересованы жители Угличского района, Переславского района, большое число гостей области.</w:t>
            </w:r>
          </w:p>
        </w:tc>
        <w:tc>
          <w:tcPr>
            <w:tcW w:w="3969"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vMerge/>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p>
        </w:tc>
      </w:tr>
      <w:tr w:rsidR="004821D9" w:rsidRPr="0074093B" w:rsidTr="0042658A">
        <w:trPr>
          <w:trHeight w:val="1134"/>
        </w:trPr>
        <w:tc>
          <w:tcPr>
            <w:tcW w:w="716" w:type="dxa"/>
          </w:tcPr>
          <w:p w:rsidR="004821D9" w:rsidRPr="0074093B" w:rsidRDefault="004821D9"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6.1.36</w:t>
            </w:r>
          </w:p>
        </w:tc>
        <w:tc>
          <w:tcPr>
            <w:tcW w:w="2573"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Ремонт подъездных путей к объектам социальной сферы</w:t>
            </w:r>
          </w:p>
        </w:tc>
        <w:tc>
          <w:tcPr>
            <w:tcW w:w="1559" w:type="dxa"/>
            <w:vMerge w:val="restart"/>
          </w:tcPr>
          <w:p w:rsidR="004821D9" w:rsidRPr="0074093B" w:rsidRDefault="004821D9" w:rsidP="00EB68D2">
            <w:pPr>
              <w:spacing w:after="0" w:line="240" w:lineRule="auto"/>
              <w:jc w:val="center"/>
              <w:rPr>
                <w:rFonts w:ascii="Times New Roman" w:hAnsi="Times New Roman"/>
                <w:sz w:val="20"/>
                <w:szCs w:val="20"/>
              </w:rPr>
            </w:pPr>
            <w:r w:rsidRPr="0074093B">
              <w:rPr>
                <w:rFonts w:ascii="Times New Roman" w:hAnsi="Times New Roman"/>
                <w:sz w:val="20"/>
                <w:szCs w:val="20"/>
              </w:rPr>
              <w:t>Неудовлетворительное состояние дорожного полотна автомобильной дороги</w:t>
            </w:r>
          </w:p>
        </w:tc>
        <w:tc>
          <w:tcPr>
            <w:tcW w:w="1984" w:type="dxa"/>
            <w:vMerge w:val="restart"/>
          </w:tcPr>
          <w:p w:rsidR="004821D9" w:rsidRPr="0074093B" w:rsidRDefault="004821D9" w:rsidP="00EB68D2">
            <w:pPr>
              <w:spacing w:after="0" w:line="240" w:lineRule="auto"/>
              <w:jc w:val="center"/>
              <w:rPr>
                <w:rFonts w:ascii="Times New Roman" w:hAnsi="Times New Roman"/>
                <w:sz w:val="20"/>
                <w:szCs w:val="20"/>
              </w:rPr>
            </w:pPr>
            <w:r w:rsidRPr="0074093B">
              <w:rPr>
                <w:rFonts w:ascii="Times New Roman" w:hAnsi="Times New Roman"/>
                <w:sz w:val="20"/>
                <w:szCs w:val="20"/>
              </w:rPr>
              <w:t>Приведение в нормативное состояние автомобильной дороги регионального значения</w:t>
            </w:r>
          </w:p>
        </w:tc>
        <w:tc>
          <w:tcPr>
            <w:tcW w:w="2127" w:type="dxa"/>
            <w:vMerge w:val="restart"/>
          </w:tcPr>
          <w:p w:rsidR="004821D9" w:rsidRPr="0074093B" w:rsidRDefault="004821D9" w:rsidP="00EB68D2">
            <w:pPr>
              <w:spacing w:after="0" w:line="240" w:lineRule="auto"/>
              <w:jc w:val="center"/>
              <w:rPr>
                <w:rFonts w:ascii="Times New Roman" w:hAnsi="Times New Roman"/>
                <w:strike/>
                <w:sz w:val="20"/>
                <w:szCs w:val="20"/>
              </w:rPr>
            </w:pPr>
            <w:r w:rsidRPr="0074093B">
              <w:rPr>
                <w:rFonts w:ascii="Times New Roman" w:hAnsi="Times New Roman"/>
                <w:sz w:val="20"/>
                <w:szCs w:val="20"/>
              </w:rPr>
              <w:t>Улучшение транспортной доступности для населения муниципального района</w:t>
            </w:r>
          </w:p>
        </w:tc>
        <w:tc>
          <w:tcPr>
            <w:tcW w:w="1984" w:type="dxa"/>
            <w:vMerge w:val="restart"/>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44 218 человек – жители Угличского района</w:t>
            </w:r>
          </w:p>
        </w:tc>
        <w:tc>
          <w:tcPr>
            <w:tcW w:w="3969" w:type="dxa"/>
            <w:vMerge w:val="restart"/>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Пересмотреть методику распределения и размер субсидии, предоставляемой муниципальным образованиям на приведение в нормативное состояние подъездных путей к социально значимым объектам.</w:t>
            </w:r>
          </w:p>
        </w:tc>
        <w:tc>
          <w:tcPr>
            <w:tcW w:w="2410" w:type="dxa"/>
            <w:vMerge w:val="restart"/>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Муниципальная программа «Ремонт и содержание автомобильных дорог общего пользования в границах Угличского муниципального района, муниципальные программы городского и сельских поселений муниципального района</w:t>
            </w:r>
          </w:p>
        </w:tc>
        <w:tc>
          <w:tcPr>
            <w:tcW w:w="2126"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w:t>
            </w:r>
          </w:p>
        </w:tc>
        <w:tc>
          <w:tcPr>
            <w:tcW w:w="2268"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Департамент дорожного хозяйства Ярославской области</w:t>
            </w:r>
          </w:p>
        </w:tc>
      </w:tr>
      <w:tr w:rsidR="004821D9" w:rsidRPr="0074093B" w:rsidTr="0042658A">
        <w:trPr>
          <w:trHeight w:val="421"/>
        </w:trPr>
        <w:tc>
          <w:tcPr>
            <w:tcW w:w="716" w:type="dxa"/>
          </w:tcPr>
          <w:p w:rsidR="004821D9" w:rsidRPr="0074093B" w:rsidRDefault="004821D9"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6.1.37</w:t>
            </w:r>
          </w:p>
        </w:tc>
        <w:tc>
          <w:tcPr>
            <w:tcW w:w="2573"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участков автодороги по ул. Дерюгина в с. Улейма Улейминского сельского поселения</w:t>
            </w:r>
          </w:p>
        </w:tc>
        <w:tc>
          <w:tcPr>
            <w:tcW w:w="155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Улейминского сельского поселения</w:t>
            </w:r>
          </w:p>
        </w:tc>
      </w:tr>
      <w:tr w:rsidR="004821D9" w:rsidRPr="0074093B" w:rsidTr="00866809">
        <w:trPr>
          <w:trHeight w:val="274"/>
        </w:trPr>
        <w:tc>
          <w:tcPr>
            <w:tcW w:w="716"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6.1.38</w:t>
            </w:r>
          </w:p>
        </w:tc>
        <w:tc>
          <w:tcPr>
            <w:tcW w:w="2573"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участка автодороги(ПК0+70-ПК1+46) и тротуара (ПК0+00-ПК2+53) в п.Зеленая Роща от дома №20 до дома №8(д/с»Росинка Слободского сельского поселения</w:t>
            </w:r>
          </w:p>
        </w:tc>
        <w:tc>
          <w:tcPr>
            <w:tcW w:w="155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Слободскогосельского поселения</w:t>
            </w:r>
          </w:p>
        </w:tc>
      </w:tr>
      <w:tr w:rsidR="004821D9" w:rsidRPr="0074093B" w:rsidTr="00866809">
        <w:trPr>
          <w:trHeight w:val="274"/>
        </w:trPr>
        <w:tc>
          <w:tcPr>
            <w:tcW w:w="716"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6.1.39</w:t>
            </w:r>
          </w:p>
        </w:tc>
        <w:tc>
          <w:tcPr>
            <w:tcW w:w="2573"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улицы Школьной в д. Нинорово Отрадновского сельского поселения</w:t>
            </w:r>
          </w:p>
        </w:tc>
        <w:tc>
          <w:tcPr>
            <w:tcW w:w="155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Отрадновского сельского поселения</w:t>
            </w:r>
          </w:p>
        </w:tc>
      </w:tr>
      <w:tr w:rsidR="004821D9" w:rsidRPr="0074093B" w:rsidTr="00866809">
        <w:trPr>
          <w:trHeight w:val="274"/>
        </w:trPr>
        <w:tc>
          <w:tcPr>
            <w:tcW w:w="716"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6.1.40</w:t>
            </w:r>
          </w:p>
        </w:tc>
        <w:tc>
          <w:tcPr>
            <w:tcW w:w="2573"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Участок №1 автодороги по ул. Магистральная д. Ново Ильинского сельского поселения</w:t>
            </w:r>
          </w:p>
        </w:tc>
        <w:tc>
          <w:tcPr>
            <w:tcW w:w="155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Ильинского сельского поселения</w:t>
            </w:r>
          </w:p>
        </w:tc>
      </w:tr>
      <w:tr w:rsidR="004821D9" w:rsidRPr="0074093B" w:rsidTr="00866809">
        <w:trPr>
          <w:trHeight w:val="274"/>
        </w:trPr>
        <w:tc>
          <w:tcPr>
            <w:tcW w:w="716"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6.1.41</w:t>
            </w:r>
          </w:p>
        </w:tc>
        <w:tc>
          <w:tcPr>
            <w:tcW w:w="2573"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улицы Школьной с. Климатино в Головинском сельском поселении Угличского района Ярославской области</w:t>
            </w:r>
          </w:p>
        </w:tc>
        <w:tc>
          <w:tcPr>
            <w:tcW w:w="155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Головинского сельского поселения</w:t>
            </w:r>
          </w:p>
        </w:tc>
      </w:tr>
      <w:tr w:rsidR="004821D9" w:rsidRPr="0074093B" w:rsidTr="00866809">
        <w:trPr>
          <w:trHeight w:val="274"/>
        </w:trPr>
        <w:tc>
          <w:tcPr>
            <w:tcW w:w="716"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6.1.42</w:t>
            </w:r>
          </w:p>
        </w:tc>
        <w:tc>
          <w:tcPr>
            <w:tcW w:w="2573" w:type="dxa"/>
          </w:tcPr>
          <w:p w:rsidR="004821D9" w:rsidRPr="0074093B" w:rsidRDefault="004821D9"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Капитальный  ремонт участка дороги по ул.Никонова от ул.Старостина до ул.Часовая в городском поселении Углич</w:t>
            </w:r>
          </w:p>
        </w:tc>
        <w:tc>
          <w:tcPr>
            <w:tcW w:w="155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7"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1984"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3969"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410" w:type="dxa"/>
            <w:vMerge/>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p>
        </w:tc>
        <w:tc>
          <w:tcPr>
            <w:tcW w:w="2126"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4821D9" w:rsidRPr="0074093B" w:rsidRDefault="004821D9"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городского поселения Углич</w:t>
            </w:r>
          </w:p>
        </w:tc>
      </w:tr>
      <w:tr w:rsidR="005E4832" w:rsidRPr="0074093B" w:rsidTr="00866809">
        <w:trPr>
          <w:trHeight w:val="154"/>
        </w:trPr>
        <w:tc>
          <w:tcPr>
            <w:tcW w:w="21716" w:type="dxa"/>
            <w:gridSpan w:val="10"/>
            <w:shd w:val="clear" w:color="auto" w:fill="EAF1DD"/>
          </w:tcPr>
          <w:p w:rsidR="005E4832" w:rsidRPr="0074093B" w:rsidRDefault="005E4832" w:rsidP="00866809">
            <w:pPr>
              <w:widowControl w:val="0"/>
              <w:autoSpaceDE w:val="0"/>
              <w:autoSpaceDN w:val="0"/>
              <w:spacing w:after="0" w:line="240" w:lineRule="auto"/>
              <w:rPr>
                <w:rFonts w:ascii="Times New Roman" w:eastAsia="Times New Roman" w:hAnsi="Times New Roman"/>
                <w:sz w:val="20"/>
                <w:szCs w:val="20"/>
              </w:rPr>
            </w:pPr>
            <w:r w:rsidRPr="0074093B">
              <w:rPr>
                <w:rFonts w:ascii="Times New Roman" w:eastAsia="Times New Roman" w:hAnsi="Times New Roman"/>
                <w:sz w:val="20"/>
                <w:szCs w:val="20"/>
              </w:rPr>
              <w:t>6.2. Строительство автодорог местного значения</w:t>
            </w:r>
          </w:p>
        </w:tc>
      </w:tr>
      <w:tr w:rsidR="005E4832" w:rsidRPr="0074093B" w:rsidTr="00866809">
        <w:trPr>
          <w:trHeight w:val="154"/>
        </w:trPr>
        <w:tc>
          <w:tcPr>
            <w:tcW w:w="716" w:type="dxa"/>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6.2.1</w:t>
            </w:r>
          </w:p>
        </w:tc>
        <w:tc>
          <w:tcPr>
            <w:tcW w:w="2573" w:type="dxa"/>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автомобильной дороги до д. Струково</w:t>
            </w:r>
          </w:p>
        </w:tc>
        <w:tc>
          <w:tcPr>
            <w:tcW w:w="1559" w:type="dxa"/>
          </w:tcPr>
          <w:p w:rsidR="005E4832" w:rsidRPr="0074093B" w:rsidRDefault="00530E3F"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Необходимость строительства</w:t>
            </w:r>
            <w:r w:rsidR="005E4832" w:rsidRPr="0074093B">
              <w:rPr>
                <w:rFonts w:ascii="Times New Roman" w:eastAsia="Times New Roman" w:hAnsi="Times New Roman"/>
                <w:sz w:val="20"/>
                <w:szCs w:val="20"/>
              </w:rPr>
              <w:t xml:space="preserve"> автодороги до д. Струково, </w:t>
            </w:r>
            <w:r w:rsidRPr="0074093B">
              <w:rPr>
                <w:rFonts w:ascii="Times New Roman" w:eastAsia="Times New Roman" w:hAnsi="Times New Roman"/>
                <w:sz w:val="20"/>
                <w:szCs w:val="20"/>
              </w:rPr>
              <w:t xml:space="preserve">так как </w:t>
            </w:r>
            <w:r w:rsidR="005E4832" w:rsidRPr="0074093B">
              <w:rPr>
                <w:rFonts w:ascii="Times New Roman" w:eastAsia="Times New Roman" w:hAnsi="Times New Roman"/>
                <w:sz w:val="20"/>
                <w:szCs w:val="20"/>
              </w:rPr>
              <w:t>люди</w:t>
            </w:r>
            <w:r w:rsidRPr="0074093B">
              <w:rPr>
                <w:rFonts w:ascii="Times New Roman" w:eastAsia="Times New Roman" w:hAnsi="Times New Roman"/>
                <w:sz w:val="20"/>
                <w:szCs w:val="20"/>
              </w:rPr>
              <w:t xml:space="preserve"> добираются до нее на водном транспорте</w:t>
            </w: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дороги обеспечит жителей деревни связью с внешним миром, к ним беспрепятственно, в случае необходимости, сможет добираться скорая помощь, пожарные, полиция.</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Появится возможность реализации программы газификации.</w:t>
            </w:r>
          </w:p>
        </w:tc>
        <w:tc>
          <w:tcPr>
            <w:tcW w:w="2127" w:type="dxa"/>
          </w:tcPr>
          <w:p w:rsidR="005E4832" w:rsidRPr="0074093B" w:rsidRDefault="00B50651"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 строительстве дороги заинтересованы жители д. Струково, это 35 домовладений.</w:t>
            </w:r>
          </w:p>
        </w:tc>
        <w:tc>
          <w:tcPr>
            <w:tcW w:w="3969"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 xml:space="preserve">Необходимость разработки ПСД. </w:t>
            </w:r>
            <w:r w:rsidR="00473546" w:rsidRPr="0074093B">
              <w:rPr>
                <w:rFonts w:ascii="Times New Roman" w:eastAsia="Times New Roman" w:hAnsi="Times New Roman"/>
                <w:sz w:val="20"/>
                <w:szCs w:val="20"/>
              </w:rPr>
              <w:t>Стоимость разработки ПСД составляет только более 10 млн.руб.</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государственной программы, направленной на строительство автомобильных дорог до населенных пунктов, перспективных для развития за счет средств областного и федерального бюджетов.</w:t>
            </w:r>
          </w:p>
        </w:tc>
        <w:tc>
          <w:tcPr>
            <w:tcW w:w="2410"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государственной программы, направленной на строительство автомобильных дорог до населенных пунктов, перспективных для развития за счет средств областного и федерального бюджетов.</w:t>
            </w:r>
          </w:p>
        </w:tc>
        <w:tc>
          <w:tcPr>
            <w:tcW w:w="2126" w:type="dxa"/>
          </w:tcPr>
          <w:p w:rsidR="005E4832" w:rsidRPr="0074093B" w:rsidRDefault="00473546"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w:t>
            </w:r>
          </w:p>
        </w:tc>
        <w:tc>
          <w:tcPr>
            <w:tcW w:w="2268" w:type="dxa"/>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 Департамент дорожного хозяйства Ярославской области</w:t>
            </w:r>
          </w:p>
        </w:tc>
      </w:tr>
      <w:tr w:rsidR="005E4832" w:rsidRPr="0074093B" w:rsidTr="00866809">
        <w:trPr>
          <w:trHeight w:val="154"/>
        </w:trPr>
        <w:tc>
          <w:tcPr>
            <w:tcW w:w="21716" w:type="dxa"/>
            <w:gridSpan w:val="10"/>
            <w:shd w:val="clear" w:color="auto" w:fill="EAF1DD"/>
          </w:tcPr>
          <w:p w:rsidR="005E4832" w:rsidRPr="0074093B" w:rsidRDefault="005E4832" w:rsidP="00866809">
            <w:pPr>
              <w:widowControl w:val="0"/>
              <w:autoSpaceDE w:val="0"/>
              <w:autoSpaceDN w:val="0"/>
              <w:spacing w:after="0" w:line="240" w:lineRule="auto"/>
              <w:rPr>
                <w:rFonts w:ascii="Times New Roman" w:eastAsia="Times New Roman" w:hAnsi="Times New Roman"/>
                <w:sz w:val="20"/>
                <w:szCs w:val="20"/>
              </w:rPr>
            </w:pPr>
            <w:r w:rsidRPr="0074093B">
              <w:rPr>
                <w:rFonts w:ascii="Times New Roman" w:eastAsia="Times New Roman" w:hAnsi="Times New Roman"/>
                <w:sz w:val="20"/>
                <w:szCs w:val="20"/>
              </w:rPr>
              <w:t>6.3. Ремонт и содержание мостовых сооружений</w:t>
            </w:r>
          </w:p>
        </w:tc>
      </w:tr>
      <w:tr w:rsidR="005E4832" w:rsidRPr="0074093B" w:rsidTr="00866809">
        <w:trPr>
          <w:trHeight w:val="562"/>
        </w:trPr>
        <w:tc>
          <w:tcPr>
            <w:tcW w:w="716" w:type="dxa"/>
            <w:vMerge w:val="restart"/>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6.3.1</w:t>
            </w: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Реконструкция 2-х мостов через р. Улейма на а/д “Овинищи Подгорные - Володинская - Горушка” в районе д. Овинищи Подгорные и д. Вахутино</w:t>
            </w:r>
          </w:p>
        </w:tc>
        <w:tc>
          <w:tcPr>
            <w:tcW w:w="1559" w:type="dxa"/>
            <w:vMerge w:val="restart"/>
          </w:tcPr>
          <w:p w:rsidR="005E4832" w:rsidRPr="0074093B" w:rsidRDefault="00FB5F2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Ненадлежащее состояние мостовых сооружений</w:t>
            </w:r>
          </w:p>
        </w:tc>
        <w:tc>
          <w:tcPr>
            <w:tcW w:w="1984" w:type="dxa"/>
            <w:vMerge w:val="restart"/>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безопасности жизни и деятельности населения.</w:t>
            </w:r>
          </w:p>
        </w:tc>
        <w:tc>
          <w:tcPr>
            <w:tcW w:w="2127" w:type="dxa"/>
            <w:vMerge w:val="restart"/>
          </w:tcPr>
          <w:p w:rsidR="005E4832" w:rsidRPr="0074093B" w:rsidRDefault="00FB5F2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Улучшение транспортной доступности для населения муниципального района</w:t>
            </w:r>
          </w:p>
        </w:tc>
        <w:tc>
          <w:tcPr>
            <w:tcW w:w="1984" w:type="dxa"/>
            <w:vMerge w:val="restart"/>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Более 10 000 постоянно зарегистрированного населения района.</w:t>
            </w:r>
          </w:p>
        </w:tc>
        <w:tc>
          <w:tcPr>
            <w:tcW w:w="3969" w:type="dxa"/>
            <w:vMerge w:val="restart"/>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Необходима разработка ПСД на выполнение данных мероприятий.</w:t>
            </w:r>
          </w:p>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данных объектов в задачу «Мосты» национального проекта «Безопасные качественные дороги»</w:t>
            </w:r>
          </w:p>
        </w:tc>
        <w:tc>
          <w:tcPr>
            <w:tcW w:w="2410" w:type="dxa"/>
            <w:vMerge w:val="restart"/>
          </w:tcPr>
          <w:p w:rsidR="005E4832" w:rsidRPr="0074093B" w:rsidRDefault="00FB5F2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«Безопасные качественные дороги»</w:t>
            </w:r>
          </w:p>
        </w:tc>
        <w:tc>
          <w:tcPr>
            <w:tcW w:w="2126" w:type="dxa"/>
            <w:vMerge w:val="restart"/>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2023-2024</w:t>
            </w:r>
          </w:p>
        </w:tc>
        <w:tc>
          <w:tcPr>
            <w:tcW w:w="2268" w:type="dxa"/>
            <w:vMerge w:val="restart"/>
          </w:tcPr>
          <w:p w:rsidR="005E4832" w:rsidRPr="0074093B" w:rsidRDefault="005E4832"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Департ</w:t>
            </w:r>
            <w:r w:rsidR="00FB5F22" w:rsidRPr="0074093B">
              <w:rPr>
                <w:rFonts w:ascii="Times New Roman" w:eastAsia="Times New Roman" w:hAnsi="Times New Roman"/>
                <w:sz w:val="20"/>
                <w:szCs w:val="20"/>
              </w:rPr>
              <w:t>амент дорожного хозяйства Ярославской области</w:t>
            </w:r>
          </w:p>
        </w:tc>
      </w:tr>
      <w:tr w:rsidR="005E4832" w:rsidRPr="0074093B" w:rsidTr="00866809">
        <w:trPr>
          <w:trHeight w:val="1148"/>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Капитальный ремонт моста через р.Корежечная на а/д “16км а/д 1К22-Масальское-16 км а/д “Углич-Ульянкино”</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5E4832" w:rsidRPr="0074093B" w:rsidTr="00866809">
        <w:trPr>
          <w:trHeight w:val="898"/>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Капитальный ремонт моста через р.Корежечная на а/д “Ульянкино - Подольцы”</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5E4832" w:rsidRPr="0074093B" w:rsidTr="00866809">
        <w:trPr>
          <w:trHeight w:val="955"/>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Капитальный ремонт моста через р. Пукша на а/д “Филипищево-Плоски”</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5E4832" w:rsidRPr="0074093B" w:rsidTr="00866809">
        <w:trPr>
          <w:trHeight w:val="784"/>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Реконструкциямоста через р. Кисьма на а/д “Покровское - Никольское”</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5E4832" w:rsidRPr="0074093B" w:rsidTr="00866809">
        <w:trPr>
          <w:trHeight w:val="543"/>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моста через р. Улейма на а/д “Матвеевка - Криушино”.</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7410A3" w:rsidRPr="0074093B" w:rsidTr="00866809">
        <w:trPr>
          <w:trHeight w:val="1270"/>
        </w:trPr>
        <w:tc>
          <w:tcPr>
            <w:tcW w:w="716" w:type="dxa"/>
            <w:vMerge w:val="restart"/>
          </w:tcPr>
          <w:p w:rsidR="007410A3" w:rsidRPr="0074093B" w:rsidRDefault="007410A3" w:rsidP="00866809">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6.3.2</w:t>
            </w:r>
          </w:p>
        </w:tc>
        <w:tc>
          <w:tcPr>
            <w:tcW w:w="2573" w:type="dxa"/>
          </w:tcPr>
          <w:p w:rsidR="007410A3" w:rsidRPr="0074093B" w:rsidRDefault="007410A3" w:rsidP="00866809">
            <w:pPr>
              <w:pStyle w:val="af"/>
              <w:widowControl w:val="0"/>
              <w:autoSpaceDE w:val="0"/>
              <w:autoSpaceDN w:val="0"/>
              <w:spacing w:before="0" w:beforeAutospacing="0" w:after="0" w:afterAutospacing="0"/>
              <w:jc w:val="center"/>
              <w:rPr>
                <w:sz w:val="20"/>
                <w:szCs w:val="20"/>
              </w:rPr>
            </w:pPr>
            <w:r w:rsidRPr="0074093B">
              <w:rPr>
                <w:sz w:val="20"/>
                <w:szCs w:val="20"/>
              </w:rPr>
              <w:t>Реконструкция мостовых сооружений местного значения, а именно: мост через р.Улейма на а/д “Печкино-Текленево”</w:t>
            </w:r>
          </w:p>
          <w:p w:rsidR="007410A3" w:rsidRPr="0074093B" w:rsidRDefault="007410A3" w:rsidP="00866809">
            <w:pPr>
              <w:pStyle w:val="af"/>
              <w:widowControl w:val="0"/>
              <w:autoSpaceDE w:val="0"/>
              <w:autoSpaceDN w:val="0"/>
              <w:spacing w:before="0" w:beforeAutospacing="0" w:after="0" w:afterAutospacing="0"/>
              <w:jc w:val="center"/>
              <w:rPr>
                <w:sz w:val="20"/>
                <w:szCs w:val="20"/>
              </w:rPr>
            </w:pPr>
          </w:p>
        </w:tc>
        <w:tc>
          <w:tcPr>
            <w:tcW w:w="1559" w:type="dxa"/>
            <w:vMerge w:val="restart"/>
          </w:tcPr>
          <w:p w:rsidR="007410A3" w:rsidRPr="0074093B" w:rsidRDefault="007410A3"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Ненадлежащее состояние мостовых сооружений</w:t>
            </w:r>
          </w:p>
        </w:tc>
        <w:tc>
          <w:tcPr>
            <w:tcW w:w="1984" w:type="dxa"/>
            <w:vMerge w:val="restart"/>
          </w:tcPr>
          <w:p w:rsidR="007410A3" w:rsidRPr="0074093B" w:rsidRDefault="007410A3"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безопасности жизни и деятельности населения.</w:t>
            </w:r>
          </w:p>
        </w:tc>
        <w:tc>
          <w:tcPr>
            <w:tcW w:w="2127" w:type="dxa"/>
            <w:vMerge w:val="restart"/>
          </w:tcPr>
          <w:p w:rsidR="007410A3" w:rsidRPr="0074093B" w:rsidRDefault="007410A3"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Улучшение транспортной доступности для населения муниципального района</w:t>
            </w:r>
          </w:p>
        </w:tc>
        <w:tc>
          <w:tcPr>
            <w:tcW w:w="1984" w:type="dxa"/>
            <w:vMerge w:val="restart"/>
          </w:tcPr>
          <w:p w:rsidR="007410A3" w:rsidRPr="0074093B" w:rsidRDefault="007410A3"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Более 10 000 постоянно зарегистрированного населения района и большое количество собственников земельных участков, предназначенных под ИЖС.</w:t>
            </w:r>
          </w:p>
        </w:tc>
        <w:tc>
          <w:tcPr>
            <w:tcW w:w="3969" w:type="dxa"/>
            <w:vMerge w:val="restart"/>
          </w:tcPr>
          <w:p w:rsidR="007410A3" w:rsidRPr="0074093B" w:rsidRDefault="007410A3"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Необходима разработка ПСД на выполнение данных мероприятий.</w:t>
            </w:r>
          </w:p>
          <w:p w:rsidR="007410A3" w:rsidRPr="0074093B" w:rsidRDefault="007410A3"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данных объектов в задачу «Мосты» национального проекта «Безопасные качественные дороги»</w:t>
            </w:r>
          </w:p>
        </w:tc>
        <w:tc>
          <w:tcPr>
            <w:tcW w:w="2410" w:type="dxa"/>
            <w:vMerge w:val="restart"/>
          </w:tcPr>
          <w:p w:rsidR="007410A3" w:rsidRPr="0074093B" w:rsidRDefault="007410A3"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«Безопасные качественные дороги»</w:t>
            </w:r>
          </w:p>
        </w:tc>
        <w:tc>
          <w:tcPr>
            <w:tcW w:w="2126" w:type="dxa"/>
            <w:vMerge w:val="restart"/>
          </w:tcPr>
          <w:p w:rsidR="007410A3" w:rsidRPr="0074093B" w:rsidRDefault="007410A3"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2023-2024</w:t>
            </w:r>
          </w:p>
        </w:tc>
        <w:tc>
          <w:tcPr>
            <w:tcW w:w="2268" w:type="dxa"/>
            <w:vMerge w:val="restart"/>
          </w:tcPr>
          <w:p w:rsidR="007410A3" w:rsidRPr="0074093B" w:rsidRDefault="007410A3" w:rsidP="00EB68D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Департамент дорожного хозяйства Ярославской области</w:t>
            </w:r>
          </w:p>
        </w:tc>
      </w:tr>
      <w:tr w:rsidR="005E4832" w:rsidRPr="0074093B" w:rsidTr="00866809">
        <w:trPr>
          <w:trHeight w:val="620"/>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Реконструкция моста через р. Молокша соединяющий д. Ефремово и д. Абатурово</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5E4832" w:rsidRPr="0074093B" w:rsidTr="00866809">
        <w:trPr>
          <w:trHeight w:val="766"/>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Реконструкция моста через р.Мимошня на а/д “Петряево - Княжево”</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5E4832" w:rsidRPr="0074093B" w:rsidTr="00866809">
        <w:trPr>
          <w:trHeight w:val="685"/>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Реконструкция мост через р. Устье на а/д “Заозерье-Харлово”</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5E4832" w:rsidRPr="0074093B" w:rsidTr="00866809">
        <w:trPr>
          <w:trHeight w:val="533"/>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Реконструкция моста через р. Воржехоть в с. Улейма</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5E4832" w:rsidRPr="0074093B" w:rsidTr="00866809">
        <w:trPr>
          <w:trHeight w:val="630"/>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Реконструкция моста через Грехов ручей в д. Левайцево</w:t>
            </w:r>
          </w:p>
          <w:p w:rsidR="005E4832" w:rsidRPr="0074093B" w:rsidRDefault="005E4832" w:rsidP="00866809">
            <w:pPr>
              <w:pStyle w:val="af"/>
              <w:widowControl w:val="0"/>
              <w:autoSpaceDE w:val="0"/>
              <w:autoSpaceDN w:val="0"/>
              <w:spacing w:before="0" w:beforeAutospacing="0" w:after="0" w:afterAutospacing="0"/>
              <w:jc w:val="center"/>
              <w:rPr>
                <w:sz w:val="20"/>
                <w:szCs w:val="20"/>
              </w:rPr>
            </w:pP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5E4832" w:rsidRPr="0074093B" w:rsidTr="00866809">
        <w:trPr>
          <w:trHeight w:val="630"/>
        </w:trPr>
        <w:tc>
          <w:tcPr>
            <w:tcW w:w="716" w:type="dxa"/>
            <w:vMerge/>
          </w:tcPr>
          <w:p w:rsidR="005E4832" w:rsidRPr="0074093B" w:rsidRDefault="005E4832" w:rsidP="00866809">
            <w:pPr>
              <w:widowControl w:val="0"/>
              <w:autoSpaceDE w:val="0"/>
              <w:autoSpaceDN w:val="0"/>
              <w:spacing w:after="0" w:line="240" w:lineRule="auto"/>
              <w:jc w:val="center"/>
              <w:rPr>
                <w:rFonts w:ascii="Times New Roman" w:eastAsia="Times New Roman" w:hAnsi="Times New Roman"/>
                <w:sz w:val="20"/>
                <w:szCs w:val="20"/>
              </w:rPr>
            </w:pPr>
          </w:p>
        </w:tc>
        <w:tc>
          <w:tcPr>
            <w:tcW w:w="2573" w:type="dxa"/>
          </w:tcPr>
          <w:p w:rsidR="005E4832" w:rsidRPr="0074093B" w:rsidRDefault="005E4832" w:rsidP="00866809">
            <w:pPr>
              <w:pStyle w:val="af"/>
              <w:widowControl w:val="0"/>
              <w:autoSpaceDE w:val="0"/>
              <w:autoSpaceDN w:val="0"/>
              <w:spacing w:before="0" w:beforeAutospacing="0" w:after="0" w:afterAutospacing="0"/>
              <w:jc w:val="center"/>
              <w:rPr>
                <w:sz w:val="20"/>
                <w:szCs w:val="20"/>
              </w:rPr>
            </w:pPr>
            <w:r w:rsidRPr="0074093B">
              <w:rPr>
                <w:sz w:val="20"/>
                <w:szCs w:val="20"/>
              </w:rPr>
              <w:t>Реконструкция моста через р. Воржехоть в с. Дуброво (УСП).</w:t>
            </w:r>
          </w:p>
        </w:tc>
        <w:tc>
          <w:tcPr>
            <w:tcW w:w="155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1984"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3969"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410"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126"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c>
          <w:tcPr>
            <w:tcW w:w="2268" w:type="dxa"/>
            <w:vMerge/>
          </w:tcPr>
          <w:p w:rsidR="005E4832" w:rsidRPr="0074093B" w:rsidRDefault="005E4832" w:rsidP="00EB68D2">
            <w:pPr>
              <w:widowControl w:val="0"/>
              <w:autoSpaceDE w:val="0"/>
              <w:autoSpaceDN w:val="0"/>
              <w:spacing w:after="0" w:line="240" w:lineRule="auto"/>
              <w:rPr>
                <w:rFonts w:ascii="Times New Roman" w:eastAsia="Times New Roman" w:hAnsi="Times New Roman"/>
                <w:sz w:val="20"/>
                <w:szCs w:val="20"/>
              </w:rPr>
            </w:pPr>
          </w:p>
        </w:tc>
      </w:tr>
      <w:tr w:rsidR="00C554F4" w:rsidRPr="0074093B" w:rsidTr="00866809">
        <w:trPr>
          <w:trHeight w:val="983"/>
        </w:trPr>
        <w:tc>
          <w:tcPr>
            <w:tcW w:w="716"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6.3.3</w:t>
            </w:r>
          </w:p>
        </w:tc>
        <w:tc>
          <w:tcPr>
            <w:tcW w:w="2573" w:type="dxa"/>
          </w:tcPr>
          <w:p w:rsidR="00C554F4" w:rsidRPr="0074093B" w:rsidRDefault="00C554F4" w:rsidP="00C554F4">
            <w:pPr>
              <w:pStyle w:val="af"/>
              <w:widowControl w:val="0"/>
              <w:autoSpaceDE w:val="0"/>
              <w:autoSpaceDN w:val="0"/>
              <w:spacing w:before="0" w:beforeAutospacing="0" w:after="0" w:afterAutospacing="0"/>
              <w:jc w:val="center"/>
              <w:rPr>
                <w:sz w:val="20"/>
                <w:szCs w:val="20"/>
              </w:rPr>
            </w:pPr>
            <w:r w:rsidRPr="0074093B">
              <w:rPr>
                <w:sz w:val="20"/>
                <w:szCs w:val="20"/>
              </w:rPr>
              <w:t>Капитальный ремонт пешеходных мостовых сооружений, а именно: лавы через р. Улейма в районе д. Федотово, д. Гридино, д. Палы, с.Покровское (на д. Высоково).</w:t>
            </w:r>
          </w:p>
        </w:tc>
        <w:tc>
          <w:tcPr>
            <w:tcW w:w="1559"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Ненадлежащее состояние мостовых сооружений</w:t>
            </w:r>
          </w:p>
        </w:tc>
        <w:tc>
          <w:tcPr>
            <w:tcW w:w="1984"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безопасности жизни и деятельности населения.</w:t>
            </w:r>
          </w:p>
        </w:tc>
        <w:tc>
          <w:tcPr>
            <w:tcW w:w="2127"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Более 200 человек, жителей данных населенных пунктов</w:t>
            </w:r>
          </w:p>
        </w:tc>
        <w:tc>
          <w:tcPr>
            <w:tcW w:w="3969"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Необходима разработка ПСД на выполнение данных мероприятий.</w:t>
            </w:r>
          </w:p>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данных объектов в задачу «Мосты» национального проекта «Безопасные качественные дороги»;</w:t>
            </w:r>
          </w:p>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Выделение дополнительной субсидии на финансирование мостовых сооружений из бюджета Ярославской области</w:t>
            </w:r>
          </w:p>
        </w:tc>
        <w:tc>
          <w:tcPr>
            <w:tcW w:w="2410"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Ведомственная целевая программа «Сохранность региональных автомобильных дорог Ярославской области»</w:t>
            </w:r>
          </w:p>
        </w:tc>
        <w:tc>
          <w:tcPr>
            <w:tcW w:w="2126"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2023-2024</w:t>
            </w:r>
          </w:p>
        </w:tc>
        <w:tc>
          <w:tcPr>
            <w:tcW w:w="2268"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Слободского сельского поселения; Департамент дорожного хозяйства Ярославской области</w:t>
            </w:r>
          </w:p>
        </w:tc>
      </w:tr>
      <w:tr w:rsidR="00C554F4" w:rsidRPr="0074093B" w:rsidTr="00C554F4">
        <w:trPr>
          <w:trHeight w:val="154"/>
        </w:trPr>
        <w:tc>
          <w:tcPr>
            <w:tcW w:w="716"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6.3.4</w:t>
            </w:r>
          </w:p>
        </w:tc>
        <w:tc>
          <w:tcPr>
            <w:tcW w:w="2573" w:type="dxa"/>
          </w:tcPr>
          <w:p w:rsidR="00C554F4" w:rsidRPr="0074093B" w:rsidRDefault="00C554F4" w:rsidP="00C554F4">
            <w:pPr>
              <w:pStyle w:val="af"/>
              <w:widowControl w:val="0"/>
              <w:autoSpaceDE w:val="0"/>
              <w:autoSpaceDN w:val="0"/>
              <w:spacing w:before="0" w:beforeAutospacing="0" w:after="0" w:afterAutospacing="0"/>
              <w:jc w:val="center"/>
              <w:rPr>
                <w:sz w:val="20"/>
                <w:szCs w:val="20"/>
              </w:rPr>
            </w:pPr>
            <w:r w:rsidRPr="0074093B">
              <w:rPr>
                <w:sz w:val="20"/>
                <w:szCs w:val="20"/>
              </w:rPr>
              <w:t>Строительство пешеходного мостового сооружения через р. Устье между д. Слобода и д. Петрищево</w:t>
            </w:r>
          </w:p>
        </w:tc>
        <w:tc>
          <w:tcPr>
            <w:tcW w:w="1559"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Ненадлежащее состояние мостовых сооружений</w:t>
            </w:r>
          </w:p>
        </w:tc>
        <w:tc>
          <w:tcPr>
            <w:tcW w:w="1984"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безопасности жизни и деятельности населения.</w:t>
            </w:r>
          </w:p>
        </w:tc>
        <w:tc>
          <w:tcPr>
            <w:tcW w:w="2127"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hAnsi="Times New Roman"/>
                <w:sz w:val="20"/>
                <w:szCs w:val="20"/>
              </w:rPr>
              <w:t>Улучшение транспортной доступности для населения муниципального района</w:t>
            </w:r>
          </w:p>
        </w:tc>
        <w:tc>
          <w:tcPr>
            <w:tcW w:w="1984"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38 домовладений, 11 человек постоянно проживающих</w:t>
            </w:r>
          </w:p>
        </w:tc>
        <w:tc>
          <w:tcPr>
            <w:tcW w:w="3969"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Необходима разработка ПСД на выполнение данных мероприятий.</w:t>
            </w:r>
          </w:p>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Включение данных объектов в задачу «Мосты» национального проекта «Безопасные качественные дороги»;</w:t>
            </w:r>
          </w:p>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p>
        </w:tc>
        <w:tc>
          <w:tcPr>
            <w:tcW w:w="2410"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Национальный проект «Безопасные качественные дороги»</w:t>
            </w:r>
          </w:p>
        </w:tc>
        <w:tc>
          <w:tcPr>
            <w:tcW w:w="2126"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2023-2024</w:t>
            </w:r>
          </w:p>
        </w:tc>
        <w:tc>
          <w:tcPr>
            <w:tcW w:w="2268" w:type="dxa"/>
          </w:tcPr>
          <w:p w:rsidR="00C554F4" w:rsidRPr="0074093B" w:rsidRDefault="00C554F4" w:rsidP="00C554F4">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Ильинского сельского поселения, Департамент дорожного хозяйства Ярославской области</w:t>
            </w:r>
          </w:p>
        </w:tc>
      </w:tr>
      <w:tr w:rsidR="005E4832" w:rsidRPr="0074093B" w:rsidTr="00BD30FA">
        <w:trPr>
          <w:trHeight w:val="154"/>
        </w:trPr>
        <w:tc>
          <w:tcPr>
            <w:tcW w:w="21716" w:type="dxa"/>
            <w:gridSpan w:val="10"/>
            <w:shd w:val="clear" w:color="auto" w:fill="EAF1DD"/>
          </w:tcPr>
          <w:p w:rsidR="005E4832" w:rsidRPr="0074093B" w:rsidRDefault="005E4832" w:rsidP="005E4832">
            <w:pPr>
              <w:widowControl w:val="0"/>
              <w:autoSpaceDE w:val="0"/>
              <w:autoSpaceDN w:val="0"/>
              <w:spacing w:after="0" w:line="240" w:lineRule="auto"/>
              <w:rPr>
                <w:rFonts w:ascii="Times New Roman" w:eastAsia="Times New Roman" w:hAnsi="Times New Roman"/>
                <w:sz w:val="20"/>
                <w:szCs w:val="20"/>
              </w:rPr>
            </w:pPr>
            <w:r w:rsidRPr="0074093B">
              <w:rPr>
                <w:rFonts w:ascii="Times New Roman" w:eastAsia="Times New Roman" w:hAnsi="Times New Roman"/>
                <w:sz w:val="20"/>
                <w:szCs w:val="20"/>
              </w:rPr>
              <w:t>6.4. Развитие общественного транспорта</w:t>
            </w:r>
          </w:p>
        </w:tc>
      </w:tr>
      <w:tr w:rsidR="005E4832" w:rsidRPr="0074093B" w:rsidTr="00360101">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6.4.1</w:t>
            </w:r>
          </w:p>
        </w:tc>
        <w:tc>
          <w:tcPr>
            <w:tcW w:w="2573"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Открытие автобусного маршрута «Углич-Москва» через Сергиев Посад по регулируемым тарифам</w:t>
            </w:r>
          </w:p>
        </w:tc>
        <w:tc>
          <w:tcPr>
            <w:tcW w:w="1559" w:type="dxa"/>
          </w:tcPr>
          <w:p w:rsidR="005E4832" w:rsidRPr="0074093B" w:rsidRDefault="000D6994" w:rsidP="005E4832">
            <w:pPr>
              <w:widowControl w:val="0"/>
              <w:autoSpaceDE w:val="0"/>
              <w:autoSpaceDN w:val="0"/>
              <w:spacing w:after="0" w:line="240" w:lineRule="auto"/>
              <w:ind w:left="-15"/>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прямого транспортного сообщения с Сергеевым Посадом</w:t>
            </w:r>
          </w:p>
        </w:tc>
        <w:tc>
          <w:tcPr>
            <w:tcW w:w="1984"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транспортной доступности.</w:t>
            </w:r>
          </w:p>
        </w:tc>
        <w:tc>
          <w:tcPr>
            <w:tcW w:w="2127"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удобства передвижения населения района и туристов.</w:t>
            </w:r>
          </w:p>
        </w:tc>
        <w:tc>
          <w:tcPr>
            <w:tcW w:w="1984" w:type="dxa"/>
          </w:tcPr>
          <w:p w:rsidR="005E4832" w:rsidRPr="0074093B" w:rsidRDefault="0091335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Открытие 1 маршрута</w:t>
            </w:r>
          </w:p>
        </w:tc>
        <w:tc>
          <w:tcPr>
            <w:tcW w:w="3969" w:type="dxa"/>
          </w:tcPr>
          <w:p w:rsidR="005E4832" w:rsidRPr="0074093B" w:rsidRDefault="00146904"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Маршрут является межрегиональным, устанавливается ФБУ «Росавтотранс»</w:t>
            </w:r>
          </w:p>
        </w:tc>
        <w:tc>
          <w:tcPr>
            <w:tcW w:w="2410" w:type="dxa"/>
          </w:tcPr>
          <w:p w:rsidR="005E4832" w:rsidRPr="0074093B" w:rsidRDefault="0091335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212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2268"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Департамент транспорта, Администрация Угличского муниципального района</w:t>
            </w:r>
          </w:p>
        </w:tc>
      </w:tr>
      <w:tr w:rsidR="005E4832" w:rsidRPr="0074093B" w:rsidTr="00360101">
        <w:trPr>
          <w:trHeight w:val="154"/>
        </w:trPr>
        <w:tc>
          <w:tcPr>
            <w:tcW w:w="71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6.4.2</w:t>
            </w:r>
          </w:p>
        </w:tc>
        <w:tc>
          <w:tcPr>
            <w:tcW w:w="2573"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Рассмотрение возможности организации движения автобусных маршрутов по ул. Октябрьская и 9 Января</w:t>
            </w:r>
          </w:p>
        </w:tc>
        <w:tc>
          <w:tcPr>
            <w:tcW w:w="1559" w:type="dxa"/>
          </w:tcPr>
          <w:p w:rsidR="005E4832" w:rsidRPr="0074093B" w:rsidRDefault="00E60270" w:rsidP="005E4832">
            <w:pPr>
              <w:widowControl w:val="0"/>
              <w:autoSpaceDE w:val="0"/>
              <w:autoSpaceDN w:val="0"/>
              <w:spacing w:after="0" w:line="240" w:lineRule="auto"/>
              <w:ind w:left="-108" w:right="-108"/>
              <w:jc w:val="center"/>
              <w:rPr>
                <w:rFonts w:ascii="Times New Roman" w:eastAsia="Times New Roman" w:hAnsi="Times New Roman"/>
                <w:sz w:val="20"/>
                <w:szCs w:val="20"/>
              </w:rPr>
            </w:pPr>
            <w:r w:rsidRPr="0074093B">
              <w:rPr>
                <w:rFonts w:ascii="Times New Roman" w:eastAsia="Times New Roman" w:hAnsi="Times New Roman"/>
                <w:sz w:val="20"/>
                <w:szCs w:val="20"/>
              </w:rPr>
              <w:t>Недостаточная транспортная доступность</w:t>
            </w:r>
          </w:p>
        </w:tc>
        <w:tc>
          <w:tcPr>
            <w:tcW w:w="1984"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Изменение маршрутов движения проходящих через цент города.</w:t>
            </w:r>
          </w:p>
        </w:tc>
        <w:tc>
          <w:tcPr>
            <w:tcW w:w="2127"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перевозок, удобства для населения.</w:t>
            </w:r>
          </w:p>
        </w:tc>
        <w:tc>
          <w:tcPr>
            <w:tcW w:w="1984" w:type="dxa"/>
          </w:tcPr>
          <w:p w:rsidR="005E4832" w:rsidRPr="0074093B" w:rsidRDefault="000D6994"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Изменение</w:t>
            </w:r>
            <w:r w:rsidR="00146904" w:rsidRPr="0074093B">
              <w:rPr>
                <w:rFonts w:ascii="Times New Roman" w:eastAsia="Times New Roman" w:hAnsi="Times New Roman"/>
                <w:sz w:val="20"/>
                <w:szCs w:val="20"/>
              </w:rPr>
              <w:t xml:space="preserve"> 1 маршрута</w:t>
            </w:r>
            <w:r w:rsidRPr="0074093B">
              <w:rPr>
                <w:rFonts w:ascii="Times New Roman" w:eastAsia="Times New Roman" w:hAnsi="Times New Roman"/>
                <w:sz w:val="20"/>
                <w:szCs w:val="20"/>
              </w:rPr>
              <w:t xml:space="preserve"> общественного </w:t>
            </w:r>
            <w:r w:rsidR="00E60270" w:rsidRPr="0074093B">
              <w:rPr>
                <w:rFonts w:ascii="Times New Roman" w:eastAsia="Times New Roman" w:hAnsi="Times New Roman"/>
                <w:sz w:val="20"/>
                <w:szCs w:val="20"/>
              </w:rPr>
              <w:t>транспорта</w:t>
            </w:r>
          </w:p>
        </w:tc>
        <w:tc>
          <w:tcPr>
            <w:tcW w:w="3969" w:type="dxa"/>
          </w:tcPr>
          <w:p w:rsidR="005E4832" w:rsidRPr="0074093B" w:rsidRDefault="00146904"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Необходимо оборудование остановочных павильонов и заездных карманов</w:t>
            </w:r>
          </w:p>
        </w:tc>
        <w:tc>
          <w:tcPr>
            <w:tcW w:w="2410" w:type="dxa"/>
          </w:tcPr>
          <w:p w:rsidR="005E4832" w:rsidRPr="0074093B" w:rsidRDefault="00727D1C"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Стратегия социально-</w:t>
            </w:r>
            <w:r w:rsidR="00913352" w:rsidRPr="0074093B">
              <w:rPr>
                <w:rFonts w:ascii="Times New Roman" w:eastAsia="Times New Roman" w:hAnsi="Times New Roman"/>
                <w:sz w:val="20"/>
                <w:szCs w:val="20"/>
              </w:rPr>
              <w:t>экономического</w:t>
            </w:r>
            <w:r w:rsidRPr="0074093B">
              <w:rPr>
                <w:rFonts w:ascii="Times New Roman" w:eastAsia="Times New Roman" w:hAnsi="Times New Roman"/>
                <w:sz w:val="20"/>
                <w:szCs w:val="20"/>
              </w:rPr>
              <w:t xml:space="preserve"> развития Угличского муниципального р</w:t>
            </w:r>
            <w:r w:rsidR="00913352" w:rsidRPr="0074093B">
              <w:rPr>
                <w:rFonts w:ascii="Times New Roman" w:eastAsia="Times New Roman" w:hAnsi="Times New Roman"/>
                <w:sz w:val="20"/>
                <w:szCs w:val="20"/>
              </w:rPr>
              <w:t>айона</w:t>
            </w:r>
          </w:p>
        </w:tc>
        <w:tc>
          <w:tcPr>
            <w:tcW w:w="2126"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w:t>
            </w:r>
          </w:p>
        </w:tc>
        <w:tc>
          <w:tcPr>
            <w:tcW w:w="2268" w:type="dxa"/>
          </w:tcPr>
          <w:p w:rsidR="005E4832" w:rsidRPr="0074093B" w:rsidRDefault="005E4832" w:rsidP="005E4832">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городского поселения Углич, Администрация Угличского муниципального района</w:t>
            </w:r>
          </w:p>
        </w:tc>
      </w:tr>
    </w:tbl>
    <w:p w:rsidR="004B7638" w:rsidRPr="0074093B" w:rsidRDefault="004B7638" w:rsidP="00E60270">
      <w:pPr>
        <w:pStyle w:val="2"/>
        <w:rPr>
          <w:color w:val="auto"/>
        </w:rPr>
      </w:pPr>
      <w:r w:rsidRPr="0074093B">
        <w:rPr>
          <w:color w:val="auto"/>
        </w:rPr>
        <w:t>7. 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446"/>
        <w:gridCol w:w="1628"/>
        <w:gridCol w:w="1837"/>
        <w:gridCol w:w="2241"/>
        <w:gridCol w:w="1837"/>
        <w:gridCol w:w="4074"/>
        <w:gridCol w:w="2446"/>
        <w:gridCol w:w="2041"/>
        <w:gridCol w:w="2241"/>
      </w:tblGrid>
      <w:tr w:rsidR="001508C7" w:rsidRPr="0074093B" w:rsidTr="00E60270">
        <w:trPr>
          <w:trHeight w:val="436"/>
          <w:tblHeader/>
        </w:trPr>
        <w:tc>
          <w:tcPr>
            <w:tcW w:w="223"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1508C7" w:rsidRPr="0074093B" w:rsidRDefault="001508C7" w:rsidP="008A2CCA">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62"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374"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1508C7" w:rsidRPr="0074093B" w:rsidRDefault="001508C7" w:rsidP="008A2CCA">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(краткое описание ситуации)</w:t>
            </w:r>
          </w:p>
        </w:tc>
        <w:tc>
          <w:tcPr>
            <w:tcW w:w="422"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15"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22"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36"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jc w:val="center"/>
              <w:rPr>
                <w:rFonts w:ascii="Times New Roman" w:hAnsi="Times New Roman"/>
                <w:b/>
                <w:sz w:val="20"/>
                <w:szCs w:val="20"/>
              </w:rPr>
            </w:pPr>
            <w:r w:rsidRPr="0074093B">
              <w:rPr>
                <w:rFonts w:ascii="Times New Roman" w:hAnsi="Times New Roman"/>
                <w:b/>
                <w:sz w:val="20"/>
                <w:szCs w:val="20"/>
              </w:rPr>
              <w:t>Условия реализации мероприятия (необходимые ресурсы, наличие ПСД, нормативно-правовое регулирование)</w:t>
            </w:r>
          </w:p>
        </w:tc>
        <w:tc>
          <w:tcPr>
            <w:tcW w:w="562"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69"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1508C7" w:rsidRPr="0074093B" w:rsidRDefault="001508C7" w:rsidP="008A2CCA">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515" w:type="pct"/>
            <w:tcBorders>
              <w:top w:val="single" w:sz="4" w:space="0" w:color="auto"/>
              <w:left w:val="single" w:sz="4" w:space="0" w:color="auto"/>
              <w:bottom w:val="single" w:sz="4" w:space="0" w:color="auto"/>
              <w:right w:val="single" w:sz="4" w:space="0" w:color="auto"/>
            </w:tcBorders>
          </w:tcPr>
          <w:p w:rsidR="001508C7" w:rsidRPr="0074093B" w:rsidRDefault="001508C7" w:rsidP="008A2CCA">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1508C7" w:rsidRPr="0074093B" w:rsidTr="00FA69AB">
        <w:trPr>
          <w:trHeight w:val="154"/>
        </w:trPr>
        <w:tc>
          <w:tcPr>
            <w:tcW w:w="5000" w:type="pct"/>
            <w:gridSpan w:val="10"/>
            <w:shd w:val="clear" w:color="auto" w:fill="EAF1DD"/>
          </w:tcPr>
          <w:p w:rsidR="001508C7" w:rsidRPr="0074093B" w:rsidRDefault="001508C7" w:rsidP="00E60270">
            <w:pPr>
              <w:spacing w:after="0" w:line="240" w:lineRule="auto"/>
              <w:rPr>
                <w:rFonts w:ascii="Times New Roman" w:hAnsi="Times New Roman"/>
                <w:b/>
                <w:sz w:val="20"/>
                <w:szCs w:val="20"/>
              </w:rPr>
            </w:pPr>
            <w:r w:rsidRPr="0074093B">
              <w:rPr>
                <w:rFonts w:ascii="Times New Roman" w:hAnsi="Times New Roman"/>
                <w:sz w:val="20"/>
                <w:szCs w:val="20"/>
              </w:rPr>
              <w:t>7.1 Обеспечение устойчивой сотовой связью и Интернетом</w:t>
            </w:r>
          </w:p>
        </w:tc>
      </w:tr>
      <w:tr w:rsidR="001508C7" w:rsidRPr="0074093B" w:rsidTr="00FA69AB">
        <w:trPr>
          <w:trHeight w:val="154"/>
        </w:trPr>
        <w:tc>
          <w:tcPr>
            <w:tcW w:w="223" w:type="pct"/>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7.7.1</w:t>
            </w:r>
          </w:p>
        </w:tc>
        <w:tc>
          <w:tcPr>
            <w:tcW w:w="562" w:type="pct"/>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lang w:val="en-US"/>
              </w:rPr>
              <w:t xml:space="preserve">Строительство </w:t>
            </w:r>
            <w:r w:rsidRPr="0074093B">
              <w:rPr>
                <w:rFonts w:ascii="Times New Roman" w:hAnsi="Times New Roman"/>
                <w:sz w:val="20"/>
                <w:szCs w:val="20"/>
              </w:rPr>
              <w:t>вышек сотовой связи</w:t>
            </w:r>
          </w:p>
        </w:tc>
        <w:tc>
          <w:tcPr>
            <w:tcW w:w="374" w:type="pct"/>
          </w:tcPr>
          <w:p w:rsidR="001508C7" w:rsidRPr="0074093B" w:rsidRDefault="0075191C" w:rsidP="0075191C">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 xml:space="preserve">Неустойчивое покрытие сотовой связью у всех операторов </w:t>
            </w:r>
            <w:r w:rsidR="001508C7" w:rsidRPr="0074093B">
              <w:rPr>
                <w:rFonts w:ascii="Times New Roman" w:hAnsi="Times New Roman"/>
                <w:sz w:val="20"/>
                <w:szCs w:val="20"/>
              </w:rPr>
              <w:t xml:space="preserve"> в с. Дивная Гора, с. Никольское, д. Шубино, д. Ордино, с Василево, с Нефедьево</w:t>
            </w:r>
          </w:p>
        </w:tc>
        <w:tc>
          <w:tcPr>
            <w:tcW w:w="422" w:type="pct"/>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Обеспечение устойчивой сотовой связью и услугами сети Интернет</w:t>
            </w:r>
          </w:p>
        </w:tc>
        <w:tc>
          <w:tcPr>
            <w:tcW w:w="515" w:type="pct"/>
          </w:tcPr>
          <w:p w:rsidR="001508C7" w:rsidRPr="0074093B" w:rsidRDefault="001508C7" w:rsidP="00842342">
            <w:pPr>
              <w:spacing w:after="0" w:line="240" w:lineRule="auto"/>
              <w:jc w:val="center"/>
              <w:rPr>
                <w:rFonts w:ascii="Times New Roman" w:hAnsi="Times New Roman"/>
                <w:sz w:val="20"/>
                <w:szCs w:val="20"/>
              </w:rPr>
            </w:pPr>
            <w:r w:rsidRPr="0074093B">
              <w:rPr>
                <w:rFonts w:ascii="Times New Roman" w:hAnsi="Times New Roman"/>
                <w:sz w:val="20"/>
                <w:szCs w:val="20"/>
              </w:rPr>
              <w:t xml:space="preserve">Улучшение качества жизни населения, проживающего на территориях, </w:t>
            </w:r>
            <w:r w:rsidR="00842342" w:rsidRPr="0074093B">
              <w:rPr>
                <w:rFonts w:ascii="Times New Roman" w:hAnsi="Times New Roman"/>
                <w:sz w:val="20"/>
                <w:szCs w:val="20"/>
              </w:rPr>
              <w:t>повышение безопасности</w:t>
            </w:r>
          </w:p>
        </w:tc>
        <w:tc>
          <w:tcPr>
            <w:tcW w:w="422" w:type="pct"/>
          </w:tcPr>
          <w:p w:rsidR="001508C7" w:rsidRPr="0074093B" w:rsidRDefault="00842342" w:rsidP="008A2CCA">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6 вышек сотовой связи в 6 населенных пунктах</w:t>
            </w:r>
          </w:p>
        </w:tc>
        <w:tc>
          <w:tcPr>
            <w:tcW w:w="936" w:type="pct"/>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Разработка региональной программы строительства вышек сотовой связи. Выделение  либо привлечение финансирования для строительства.</w:t>
            </w:r>
          </w:p>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Имеются земельные участки, которые могут быть выделены под строительство вышек, в ряде населенных пунктов (с. Дивная гора, с. Василево) участки уже сформированы.</w:t>
            </w:r>
          </w:p>
        </w:tc>
        <w:tc>
          <w:tcPr>
            <w:tcW w:w="562" w:type="pct"/>
          </w:tcPr>
          <w:p w:rsidR="001508C7" w:rsidRPr="0074093B" w:rsidRDefault="0075191C" w:rsidP="008A2CCA">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69" w:type="pct"/>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2022-2025</w:t>
            </w:r>
          </w:p>
        </w:tc>
        <w:tc>
          <w:tcPr>
            <w:tcW w:w="515" w:type="pct"/>
          </w:tcPr>
          <w:p w:rsidR="001508C7" w:rsidRPr="0074093B" w:rsidRDefault="00BD30FA" w:rsidP="008A2CC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1508C7" w:rsidRPr="0074093B" w:rsidTr="00FA69AB">
        <w:trPr>
          <w:trHeight w:val="154"/>
        </w:trPr>
        <w:tc>
          <w:tcPr>
            <w:tcW w:w="5000" w:type="pct"/>
            <w:gridSpan w:val="10"/>
            <w:shd w:val="clear" w:color="auto" w:fill="EAF1DD"/>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7.2. Переустройство воздушных линий связи («Чистое небо»)</w:t>
            </w:r>
          </w:p>
        </w:tc>
      </w:tr>
      <w:tr w:rsidR="001508C7" w:rsidRPr="0074093B" w:rsidTr="00FA69AB">
        <w:trPr>
          <w:trHeight w:val="154"/>
        </w:trPr>
        <w:tc>
          <w:tcPr>
            <w:tcW w:w="223" w:type="pct"/>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7.7.2</w:t>
            </w:r>
          </w:p>
        </w:tc>
        <w:tc>
          <w:tcPr>
            <w:tcW w:w="562" w:type="pct"/>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кабельной канализации</w:t>
            </w:r>
          </w:p>
        </w:tc>
        <w:tc>
          <w:tcPr>
            <w:tcW w:w="374" w:type="pct"/>
          </w:tcPr>
          <w:p w:rsidR="001508C7" w:rsidRPr="0074093B" w:rsidRDefault="001508C7" w:rsidP="00B50C2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На сегодняшний день в центральной части города на опорах освещения располагается большое количество кабельных трасс операторов связи, системы оповещения населен</w:t>
            </w:r>
            <w:r w:rsidR="00B50C2E" w:rsidRPr="0074093B">
              <w:rPr>
                <w:rFonts w:ascii="Times New Roman" w:hAnsi="Times New Roman"/>
                <w:sz w:val="20"/>
                <w:szCs w:val="20"/>
              </w:rPr>
              <w:t>ия, системы «Безопасный город».</w:t>
            </w:r>
          </w:p>
        </w:tc>
        <w:tc>
          <w:tcPr>
            <w:tcW w:w="422" w:type="pct"/>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Перекладка кабельных трасс в канализацию</w:t>
            </w:r>
          </w:p>
        </w:tc>
        <w:tc>
          <w:tcPr>
            <w:tcW w:w="515" w:type="pct"/>
          </w:tcPr>
          <w:p w:rsidR="001508C7" w:rsidRPr="0074093B" w:rsidRDefault="00B50C2E" w:rsidP="008A2CCA">
            <w:pPr>
              <w:spacing w:after="0" w:line="240" w:lineRule="auto"/>
              <w:jc w:val="center"/>
              <w:rPr>
                <w:rFonts w:ascii="Times New Roman" w:hAnsi="Times New Roman"/>
                <w:sz w:val="20"/>
                <w:szCs w:val="20"/>
              </w:rPr>
            </w:pPr>
            <w:r w:rsidRPr="0074093B">
              <w:rPr>
                <w:rFonts w:ascii="Times New Roman" w:hAnsi="Times New Roman"/>
                <w:sz w:val="20"/>
                <w:szCs w:val="20"/>
              </w:rPr>
              <w:t>Повышение туристической привлекательности</w:t>
            </w:r>
          </w:p>
        </w:tc>
        <w:tc>
          <w:tcPr>
            <w:tcW w:w="422" w:type="pct"/>
          </w:tcPr>
          <w:p w:rsidR="001508C7" w:rsidRPr="0074093B" w:rsidRDefault="0075191C" w:rsidP="008A2CCA">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1 кабельной канализации</w:t>
            </w:r>
          </w:p>
        </w:tc>
        <w:tc>
          <w:tcPr>
            <w:tcW w:w="936" w:type="pct"/>
          </w:tcPr>
          <w:p w:rsidR="001508C7" w:rsidRPr="0074093B" w:rsidRDefault="001508C7" w:rsidP="008A2CCA">
            <w:pPr>
              <w:spacing w:after="0" w:line="240" w:lineRule="auto"/>
              <w:jc w:val="center"/>
              <w:rPr>
                <w:rFonts w:ascii="Times New Roman" w:hAnsi="Times New Roman"/>
                <w:sz w:val="20"/>
                <w:szCs w:val="20"/>
              </w:rPr>
            </w:pPr>
            <w:r w:rsidRPr="0074093B">
              <w:rPr>
                <w:rFonts w:ascii="Times New Roman" w:hAnsi="Times New Roman"/>
                <w:sz w:val="20"/>
                <w:szCs w:val="20"/>
              </w:rPr>
              <w:t>Финансирование строительства кабельной канализации</w:t>
            </w:r>
          </w:p>
        </w:tc>
        <w:tc>
          <w:tcPr>
            <w:tcW w:w="562" w:type="pct"/>
          </w:tcPr>
          <w:p w:rsidR="001508C7" w:rsidRPr="0074093B" w:rsidRDefault="0075191C" w:rsidP="008A2CCA">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69" w:type="pct"/>
          </w:tcPr>
          <w:p w:rsidR="001508C7" w:rsidRPr="0074093B" w:rsidRDefault="00411E82" w:rsidP="008A2CCA">
            <w:pPr>
              <w:spacing w:after="0" w:line="240" w:lineRule="auto"/>
              <w:jc w:val="center"/>
              <w:rPr>
                <w:rFonts w:ascii="Times New Roman" w:hAnsi="Times New Roman"/>
                <w:sz w:val="20"/>
                <w:szCs w:val="20"/>
              </w:rPr>
            </w:pPr>
            <w:r w:rsidRPr="0074093B">
              <w:rPr>
                <w:rFonts w:ascii="Times New Roman" w:hAnsi="Times New Roman"/>
                <w:sz w:val="20"/>
                <w:szCs w:val="20"/>
              </w:rPr>
              <w:t>2022-2025</w:t>
            </w:r>
          </w:p>
        </w:tc>
        <w:tc>
          <w:tcPr>
            <w:tcW w:w="515" w:type="pct"/>
          </w:tcPr>
          <w:p w:rsidR="001508C7" w:rsidRPr="0074093B" w:rsidRDefault="00BD30FA" w:rsidP="008A2CC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bl>
    <w:p w:rsidR="004B7638" w:rsidRPr="0074093B" w:rsidRDefault="004B7638" w:rsidP="00B50C2E">
      <w:pPr>
        <w:pStyle w:val="2"/>
        <w:rPr>
          <w:rStyle w:val="20"/>
          <w:b/>
          <w:bCs/>
          <w:color w:val="auto"/>
        </w:rPr>
      </w:pPr>
      <w:r w:rsidRPr="0074093B">
        <w:rPr>
          <w:color w:val="auto"/>
        </w:rPr>
        <w:t>8</w:t>
      </w:r>
      <w:r w:rsidRPr="0074093B">
        <w:rPr>
          <w:rStyle w:val="20"/>
          <w:b/>
          <w:bCs/>
          <w:color w:val="auto"/>
        </w:rPr>
        <w:t>. Благоустройство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163"/>
        <w:gridCol w:w="2376"/>
        <w:gridCol w:w="2276"/>
        <w:gridCol w:w="2037"/>
        <w:gridCol w:w="1928"/>
        <w:gridCol w:w="3495"/>
        <w:gridCol w:w="2446"/>
        <w:gridCol w:w="2172"/>
        <w:gridCol w:w="2150"/>
      </w:tblGrid>
      <w:tr w:rsidR="000345AD" w:rsidRPr="0074093B" w:rsidTr="00D81A55">
        <w:trPr>
          <w:trHeight w:val="436"/>
          <w:tblHeader/>
        </w:trPr>
        <w:tc>
          <w:tcPr>
            <w:tcW w:w="165" w:type="pct"/>
            <w:vAlign w:val="center"/>
          </w:tcPr>
          <w:p w:rsidR="00813EED" w:rsidRPr="0074093B" w:rsidRDefault="00813EED" w:rsidP="00D81A55">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813EED" w:rsidRPr="0074093B" w:rsidRDefault="00813EED" w:rsidP="00D81A55">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497" w:type="pct"/>
            <w:vAlign w:val="center"/>
          </w:tcPr>
          <w:p w:rsidR="00813EED" w:rsidRPr="0074093B" w:rsidRDefault="00813EED"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546" w:type="pct"/>
            <w:vAlign w:val="center"/>
          </w:tcPr>
          <w:p w:rsidR="00813EED" w:rsidRPr="0074093B" w:rsidRDefault="00813EED" w:rsidP="00D81A55">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813EED" w:rsidRPr="0074093B" w:rsidRDefault="00813EED" w:rsidP="00D81A55">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523" w:type="pct"/>
            <w:vAlign w:val="center"/>
          </w:tcPr>
          <w:p w:rsidR="00813EED" w:rsidRPr="0074093B" w:rsidRDefault="00813EED" w:rsidP="00D81A55">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468" w:type="pct"/>
            <w:vAlign w:val="center"/>
          </w:tcPr>
          <w:p w:rsidR="00813EED" w:rsidRPr="0074093B" w:rsidRDefault="00813EED" w:rsidP="00D81A55">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43" w:type="pct"/>
            <w:vAlign w:val="center"/>
          </w:tcPr>
          <w:p w:rsidR="00813EED" w:rsidRPr="0074093B" w:rsidRDefault="00813EED" w:rsidP="00D81A55">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803" w:type="pct"/>
            <w:vAlign w:val="center"/>
          </w:tcPr>
          <w:p w:rsidR="00813EED" w:rsidRPr="0074093B" w:rsidRDefault="00813EED"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62" w:type="pct"/>
            <w:vAlign w:val="center"/>
          </w:tcPr>
          <w:p w:rsidR="00813EED" w:rsidRPr="0074093B" w:rsidRDefault="00813EED"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99" w:type="pct"/>
            <w:vAlign w:val="center"/>
          </w:tcPr>
          <w:p w:rsidR="00813EED" w:rsidRPr="0074093B" w:rsidRDefault="00813EED" w:rsidP="00D81A55">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813EED" w:rsidRPr="0074093B" w:rsidRDefault="00813EED" w:rsidP="00D81A55">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94" w:type="pct"/>
            <w:vAlign w:val="center"/>
          </w:tcPr>
          <w:p w:rsidR="00813EED" w:rsidRPr="0074093B" w:rsidRDefault="00813EED" w:rsidP="00D81A55">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0345AD" w:rsidRPr="0074093B" w:rsidTr="00FA69AB">
        <w:trPr>
          <w:trHeight w:val="154"/>
        </w:trPr>
        <w:tc>
          <w:tcPr>
            <w:tcW w:w="5000" w:type="pct"/>
            <w:gridSpan w:val="10"/>
            <w:shd w:val="clear" w:color="auto" w:fill="EAF1DD"/>
          </w:tcPr>
          <w:p w:rsidR="00813EED" w:rsidRPr="0074093B" w:rsidRDefault="00813EED" w:rsidP="00B50C2E">
            <w:pPr>
              <w:pStyle w:val="a4"/>
              <w:spacing w:after="0" w:line="240" w:lineRule="auto"/>
              <w:ind w:left="0"/>
              <w:rPr>
                <w:rFonts w:ascii="Times New Roman" w:hAnsi="Times New Roman"/>
                <w:b/>
                <w:sz w:val="20"/>
                <w:szCs w:val="20"/>
                <w:lang w:val="ru-RU"/>
              </w:rPr>
            </w:pPr>
            <w:r w:rsidRPr="0074093B">
              <w:rPr>
                <w:rFonts w:ascii="Times New Roman" w:hAnsi="Times New Roman"/>
                <w:sz w:val="20"/>
                <w:szCs w:val="20"/>
                <w:lang w:val="ru-RU"/>
              </w:rPr>
              <w:t>8.1. Обустройство, ремонт и содержание площадок ТКО</w:t>
            </w:r>
          </w:p>
        </w:tc>
      </w:tr>
      <w:tr w:rsidR="007C7C15" w:rsidRPr="0074093B" w:rsidTr="00D81A55">
        <w:trPr>
          <w:trHeight w:val="154"/>
        </w:trPr>
        <w:tc>
          <w:tcPr>
            <w:tcW w:w="165" w:type="pct"/>
          </w:tcPr>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8.1.1</w:t>
            </w:r>
          </w:p>
        </w:tc>
        <w:tc>
          <w:tcPr>
            <w:tcW w:w="497" w:type="pct"/>
          </w:tcPr>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площадок ТКО в соответствии с установленными требованиями (твердое основание и ограждение).</w:t>
            </w:r>
          </w:p>
        </w:tc>
        <w:tc>
          <w:tcPr>
            <w:tcW w:w="546" w:type="pct"/>
          </w:tcPr>
          <w:p w:rsidR="007C7C15" w:rsidRPr="0074093B" w:rsidRDefault="00C851F1" w:rsidP="00B50C2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Несоответствие площадок ТКО нормативным требованимя</w:t>
            </w:r>
          </w:p>
        </w:tc>
        <w:tc>
          <w:tcPr>
            <w:tcW w:w="523" w:type="pct"/>
          </w:tcPr>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100% обустройство площадок ТКО</w:t>
            </w:r>
          </w:p>
        </w:tc>
        <w:tc>
          <w:tcPr>
            <w:tcW w:w="468" w:type="pct"/>
          </w:tcPr>
          <w:p w:rsidR="007C7C15" w:rsidRPr="0074093B" w:rsidRDefault="00C851F1" w:rsidP="00C851F1">
            <w:pPr>
              <w:spacing w:after="0" w:line="240" w:lineRule="auto"/>
              <w:jc w:val="center"/>
              <w:rPr>
                <w:rFonts w:ascii="Times New Roman" w:hAnsi="Times New Roman"/>
                <w:sz w:val="20"/>
                <w:szCs w:val="20"/>
              </w:rPr>
            </w:pPr>
            <w:r w:rsidRPr="0074093B">
              <w:rPr>
                <w:rFonts w:ascii="Times New Roman" w:hAnsi="Times New Roman"/>
                <w:sz w:val="20"/>
                <w:szCs w:val="20"/>
              </w:rPr>
              <w:t>Улучшение условий жизни,</w:t>
            </w:r>
            <w:r w:rsidR="007C7C15" w:rsidRPr="0074093B">
              <w:rPr>
                <w:rFonts w:ascii="Times New Roman" w:hAnsi="Times New Roman"/>
                <w:sz w:val="20"/>
                <w:szCs w:val="20"/>
              </w:rPr>
              <w:t xml:space="preserve"> предотвращение загрязнения окружающей среды.</w:t>
            </w:r>
          </w:p>
        </w:tc>
        <w:tc>
          <w:tcPr>
            <w:tcW w:w="443" w:type="pct"/>
          </w:tcPr>
          <w:p w:rsidR="007C7C15" w:rsidRPr="0074093B" w:rsidRDefault="00C851F1" w:rsidP="00B50C2E">
            <w:pPr>
              <w:spacing w:after="0" w:line="240" w:lineRule="auto"/>
              <w:jc w:val="center"/>
              <w:rPr>
                <w:rFonts w:ascii="Times New Roman" w:hAnsi="Times New Roman"/>
                <w:sz w:val="20"/>
                <w:szCs w:val="20"/>
              </w:rPr>
            </w:pPr>
            <w:r w:rsidRPr="0074093B">
              <w:rPr>
                <w:rFonts w:ascii="Times New Roman" w:hAnsi="Times New Roman"/>
                <w:sz w:val="20"/>
                <w:szCs w:val="20"/>
              </w:rPr>
              <w:t>Ремонт 70 площадок ТКО, строительство 4 новых площадок ТКО</w:t>
            </w:r>
          </w:p>
        </w:tc>
        <w:tc>
          <w:tcPr>
            <w:tcW w:w="803" w:type="pct"/>
          </w:tcPr>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В соответствии с разработанными ПСД:</w:t>
            </w:r>
          </w:p>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Ильинское СП-18 шт. на сумму 1980 т.р.</w:t>
            </w:r>
          </w:p>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Улейминское СП-11 шт. на сумму 1200 т.р.</w:t>
            </w:r>
          </w:p>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Слободское СП-18 шт. на сумму1980 т.р.</w:t>
            </w:r>
          </w:p>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ГП Углич- 27 шт. на сумму 2890 т.р.</w:t>
            </w:r>
          </w:p>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Итого: 74 шт. на сумму 8050 т.р.</w:t>
            </w:r>
          </w:p>
        </w:tc>
        <w:tc>
          <w:tcPr>
            <w:tcW w:w="562" w:type="pct"/>
          </w:tcPr>
          <w:p w:rsidR="007C7C15" w:rsidRPr="0074093B" w:rsidRDefault="007C7C15" w:rsidP="00C851F1">
            <w:pPr>
              <w:spacing w:after="0" w:line="240" w:lineRule="auto"/>
              <w:jc w:val="center"/>
              <w:rPr>
                <w:rFonts w:ascii="Times New Roman" w:hAnsi="Times New Roman"/>
                <w:sz w:val="20"/>
                <w:szCs w:val="20"/>
              </w:rPr>
            </w:pPr>
            <w:r w:rsidRPr="0074093B">
              <w:rPr>
                <w:rFonts w:ascii="Times New Roman" w:hAnsi="Times New Roman"/>
                <w:sz w:val="20"/>
                <w:szCs w:val="20"/>
              </w:rPr>
              <w:t>Государственная программа Ярославской области «Комплексное развитие сельских территорий в Ярославской области».</w:t>
            </w:r>
          </w:p>
        </w:tc>
        <w:tc>
          <w:tcPr>
            <w:tcW w:w="499" w:type="pct"/>
          </w:tcPr>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494" w:type="pct"/>
          </w:tcPr>
          <w:p w:rsidR="007C7C15" w:rsidRPr="0074093B" w:rsidRDefault="007C7C15" w:rsidP="00B50C2E">
            <w:pPr>
              <w:spacing w:after="0" w:line="240" w:lineRule="auto"/>
              <w:jc w:val="center"/>
              <w:rPr>
                <w:rFonts w:ascii="Times New Roman" w:hAnsi="Times New Roman"/>
                <w:sz w:val="20"/>
                <w:szCs w:val="20"/>
              </w:rPr>
            </w:pPr>
            <w:r w:rsidRPr="0074093B">
              <w:rPr>
                <w:rFonts w:ascii="Times New Roman" w:hAnsi="Times New Roman"/>
                <w:sz w:val="20"/>
                <w:szCs w:val="20"/>
              </w:rPr>
              <w:t>Д</w:t>
            </w:r>
            <w:r w:rsidR="00B07E61" w:rsidRPr="0074093B">
              <w:rPr>
                <w:rFonts w:ascii="Times New Roman" w:hAnsi="Times New Roman"/>
                <w:sz w:val="20"/>
                <w:szCs w:val="20"/>
              </w:rPr>
              <w:t>епартамент агропромышленного комплекса и потребительского рынка</w:t>
            </w:r>
            <w:r w:rsidR="00C851F1" w:rsidRPr="0074093B">
              <w:rPr>
                <w:rFonts w:ascii="Times New Roman" w:hAnsi="Times New Roman"/>
                <w:sz w:val="20"/>
                <w:szCs w:val="20"/>
              </w:rPr>
              <w:t xml:space="preserve"> Ярославской области</w:t>
            </w:r>
            <w:r w:rsidRPr="0074093B">
              <w:rPr>
                <w:rFonts w:ascii="Times New Roman" w:hAnsi="Times New Roman"/>
                <w:sz w:val="20"/>
                <w:szCs w:val="20"/>
              </w:rPr>
              <w:t xml:space="preserve">, </w:t>
            </w:r>
            <w:r w:rsidR="00BD30FA" w:rsidRPr="0074093B">
              <w:rPr>
                <w:rFonts w:ascii="Times New Roman" w:hAnsi="Times New Roman"/>
                <w:sz w:val="20"/>
                <w:szCs w:val="20"/>
              </w:rPr>
              <w:t>Администрация Угличского муниципального района</w:t>
            </w:r>
            <w:r w:rsidRPr="0074093B">
              <w:rPr>
                <w:rFonts w:ascii="Times New Roman" w:hAnsi="Times New Roman"/>
                <w:sz w:val="20"/>
                <w:szCs w:val="20"/>
              </w:rPr>
              <w:t xml:space="preserve">, </w:t>
            </w:r>
            <w:r w:rsidR="00411E82" w:rsidRPr="0074093B">
              <w:rPr>
                <w:rFonts w:ascii="Times New Roman" w:hAnsi="Times New Roman"/>
                <w:sz w:val="20"/>
                <w:szCs w:val="20"/>
              </w:rPr>
              <w:t>Администрации поселений</w:t>
            </w:r>
          </w:p>
        </w:tc>
      </w:tr>
      <w:tr w:rsidR="000345AD" w:rsidRPr="0074093B" w:rsidTr="00FA69AB">
        <w:trPr>
          <w:trHeight w:val="154"/>
        </w:trPr>
        <w:tc>
          <w:tcPr>
            <w:tcW w:w="5000" w:type="pct"/>
            <w:gridSpan w:val="10"/>
            <w:shd w:val="clear" w:color="auto" w:fill="EAF1DD"/>
          </w:tcPr>
          <w:p w:rsidR="00813EED" w:rsidRPr="0074093B" w:rsidRDefault="00813EED" w:rsidP="00C851F1">
            <w:pPr>
              <w:pStyle w:val="a4"/>
              <w:spacing w:after="0" w:line="240" w:lineRule="auto"/>
              <w:ind w:left="0"/>
              <w:rPr>
                <w:rFonts w:ascii="Times New Roman" w:hAnsi="Times New Roman"/>
                <w:sz w:val="20"/>
                <w:szCs w:val="20"/>
                <w:lang w:val="ru-RU"/>
              </w:rPr>
            </w:pPr>
            <w:r w:rsidRPr="0074093B">
              <w:rPr>
                <w:rFonts w:ascii="Times New Roman" w:hAnsi="Times New Roman"/>
                <w:sz w:val="20"/>
                <w:szCs w:val="20"/>
                <w:lang w:val="ru-RU"/>
              </w:rPr>
              <w:t>8.2. Благоустройство дворовых территорий</w:t>
            </w:r>
          </w:p>
        </w:tc>
      </w:tr>
      <w:tr w:rsidR="005969EF" w:rsidRPr="0074093B" w:rsidTr="00D81A55">
        <w:trPr>
          <w:trHeight w:val="154"/>
        </w:trPr>
        <w:tc>
          <w:tcPr>
            <w:tcW w:w="165" w:type="pct"/>
          </w:tcPr>
          <w:p w:rsidR="005969EF" w:rsidRPr="0074093B" w:rsidRDefault="00FE3BE0" w:rsidP="00B50C2E">
            <w:pPr>
              <w:spacing w:after="0" w:line="240" w:lineRule="auto"/>
              <w:jc w:val="center"/>
              <w:rPr>
                <w:rFonts w:ascii="Times New Roman" w:hAnsi="Times New Roman"/>
                <w:sz w:val="20"/>
                <w:szCs w:val="20"/>
              </w:rPr>
            </w:pPr>
            <w:r w:rsidRPr="0074093B">
              <w:rPr>
                <w:rFonts w:ascii="Times New Roman" w:hAnsi="Times New Roman"/>
                <w:sz w:val="20"/>
                <w:szCs w:val="20"/>
              </w:rPr>
              <w:t>8.2.1</w:t>
            </w:r>
          </w:p>
        </w:tc>
        <w:tc>
          <w:tcPr>
            <w:tcW w:w="497" w:type="pct"/>
          </w:tcPr>
          <w:p w:rsidR="005969EF" w:rsidRPr="0074093B" w:rsidRDefault="005969EF" w:rsidP="00B50C2E">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дворовых территорий</w:t>
            </w:r>
          </w:p>
        </w:tc>
        <w:tc>
          <w:tcPr>
            <w:tcW w:w="546" w:type="pct"/>
          </w:tcPr>
          <w:p w:rsidR="005969EF" w:rsidRPr="0074093B" w:rsidRDefault="00CD606D" w:rsidP="00CD606D">
            <w:pPr>
              <w:pStyle w:val="af"/>
              <w:spacing w:before="0" w:beforeAutospacing="0" w:after="0" w:afterAutospacing="0"/>
              <w:jc w:val="center"/>
              <w:rPr>
                <w:sz w:val="20"/>
                <w:szCs w:val="20"/>
              </w:rPr>
            </w:pPr>
            <w:r w:rsidRPr="0074093B">
              <w:rPr>
                <w:sz w:val="20"/>
                <w:szCs w:val="20"/>
              </w:rPr>
              <w:t xml:space="preserve">Несоответствие придомовых территорий современным требованиям </w:t>
            </w:r>
          </w:p>
        </w:tc>
        <w:tc>
          <w:tcPr>
            <w:tcW w:w="523" w:type="pct"/>
          </w:tcPr>
          <w:p w:rsidR="005969EF" w:rsidRPr="0074093B" w:rsidRDefault="00CD606D" w:rsidP="00CD606D">
            <w:pPr>
              <w:spacing w:after="0" w:line="240" w:lineRule="auto"/>
              <w:jc w:val="center"/>
              <w:rPr>
                <w:rFonts w:ascii="Times New Roman" w:hAnsi="Times New Roman"/>
                <w:sz w:val="20"/>
                <w:szCs w:val="20"/>
              </w:rPr>
            </w:pPr>
            <w:r w:rsidRPr="0074093B">
              <w:rPr>
                <w:rFonts w:ascii="Times New Roman" w:hAnsi="Times New Roman"/>
                <w:sz w:val="20"/>
                <w:szCs w:val="20"/>
              </w:rPr>
              <w:t xml:space="preserve">Ремонт </w:t>
            </w:r>
            <w:r w:rsidR="005969EF" w:rsidRPr="0074093B">
              <w:rPr>
                <w:rFonts w:ascii="Times New Roman" w:hAnsi="Times New Roman"/>
                <w:sz w:val="20"/>
                <w:szCs w:val="20"/>
              </w:rPr>
              <w:t>дворовых территорий многоквартирных домов</w:t>
            </w:r>
          </w:p>
        </w:tc>
        <w:tc>
          <w:tcPr>
            <w:tcW w:w="468" w:type="pct"/>
          </w:tcPr>
          <w:p w:rsidR="005969EF" w:rsidRPr="0074093B" w:rsidRDefault="005969EF" w:rsidP="00B50C2E">
            <w:pPr>
              <w:spacing w:after="0" w:line="240" w:lineRule="auto"/>
              <w:jc w:val="center"/>
              <w:rPr>
                <w:rFonts w:ascii="Times New Roman" w:hAnsi="Times New Roman"/>
                <w:sz w:val="20"/>
                <w:szCs w:val="20"/>
              </w:rPr>
            </w:pPr>
            <w:r w:rsidRPr="0074093B">
              <w:rPr>
                <w:rFonts w:ascii="Times New Roman" w:hAnsi="Times New Roman"/>
                <w:sz w:val="20"/>
                <w:szCs w:val="20"/>
              </w:rPr>
              <w:t xml:space="preserve">Обеспечение комфортности </w:t>
            </w:r>
            <w:r w:rsidR="00CD606D" w:rsidRPr="0074093B">
              <w:rPr>
                <w:rFonts w:ascii="Times New Roman" w:hAnsi="Times New Roman"/>
                <w:sz w:val="20"/>
                <w:szCs w:val="20"/>
              </w:rPr>
              <w:t>условий проживания</w:t>
            </w:r>
            <w:r w:rsidRPr="0074093B">
              <w:rPr>
                <w:rFonts w:ascii="Times New Roman" w:hAnsi="Times New Roman"/>
                <w:sz w:val="20"/>
                <w:szCs w:val="20"/>
              </w:rPr>
              <w:t xml:space="preserve"> граждан</w:t>
            </w:r>
          </w:p>
        </w:tc>
        <w:tc>
          <w:tcPr>
            <w:tcW w:w="443" w:type="pct"/>
          </w:tcPr>
          <w:p w:rsidR="005969EF"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w:t>
            </w:r>
            <w:r w:rsidR="00CD606D" w:rsidRPr="0074093B">
              <w:rPr>
                <w:rFonts w:ascii="Times New Roman" w:hAnsi="Times New Roman"/>
                <w:sz w:val="20"/>
                <w:szCs w:val="20"/>
              </w:rPr>
              <w:t xml:space="preserve"> </w:t>
            </w:r>
            <w:r w:rsidRPr="0074093B">
              <w:rPr>
                <w:rFonts w:ascii="Times New Roman" w:hAnsi="Times New Roman"/>
                <w:sz w:val="20"/>
                <w:szCs w:val="20"/>
              </w:rPr>
              <w:t>6</w:t>
            </w:r>
            <w:r w:rsidR="00CD606D" w:rsidRPr="0074093B">
              <w:rPr>
                <w:rFonts w:ascii="Times New Roman" w:hAnsi="Times New Roman"/>
                <w:sz w:val="20"/>
                <w:szCs w:val="20"/>
              </w:rPr>
              <w:t>0 дворовых территорий</w:t>
            </w:r>
          </w:p>
        </w:tc>
        <w:tc>
          <w:tcPr>
            <w:tcW w:w="803" w:type="pct"/>
          </w:tcPr>
          <w:p w:rsidR="005969EF" w:rsidRPr="0074093B" w:rsidRDefault="005969EF" w:rsidP="00CD606D">
            <w:pPr>
              <w:spacing w:after="0" w:line="240" w:lineRule="auto"/>
              <w:jc w:val="center"/>
              <w:rPr>
                <w:rFonts w:ascii="Times New Roman" w:hAnsi="Times New Roman"/>
                <w:sz w:val="20"/>
                <w:szCs w:val="20"/>
              </w:rPr>
            </w:pPr>
            <w:r w:rsidRPr="0074093B">
              <w:rPr>
                <w:rFonts w:ascii="Times New Roman" w:hAnsi="Times New Roman"/>
                <w:sz w:val="20"/>
                <w:szCs w:val="20"/>
              </w:rPr>
              <w:t>Необходимо не менее 60 млн. руб. на благоустройство 10 дворовых территорий ежегодно</w:t>
            </w:r>
          </w:p>
        </w:tc>
        <w:tc>
          <w:tcPr>
            <w:tcW w:w="562" w:type="pct"/>
          </w:tcPr>
          <w:p w:rsidR="005969EF" w:rsidRPr="0074093B" w:rsidRDefault="005969EF" w:rsidP="00CD606D">
            <w:pPr>
              <w:spacing w:after="0" w:line="240" w:lineRule="auto"/>
              <w:jc w:val="center"/>
              <w:rPr>
                <w:rFonts w:ascii="Times New Roman" w:hAnsi="Times New Roman"/>
                <w:sz w:val="20"/>
                <w:szCs w:val="20"/>
              </w:rPr>
            </w:pPr>
            <w:r w:rsidRPr="0074093B">
              <w:rPr>
                <w:rFonts w:ascii="Times New Roman" w:hAnsi="Times New Roman"/>
                <w:sz w:val="20"/>
                <w:szCs w:val="20"/>
              </w:rPr>
              <w:t>Муниципальная программа «Формирование современной городской среды в городском поселении Углич</w:t>
            </w:r>
            <w:r w:rsidR="00CD606D" w:rsidRPr="0074093B">
              <w:rPr>
                <w:rFonts w:ascii="Times New Roman" w:hAnsi="Times New Roman"/>
                <w:sz w:val="20"/>
                <w:szCs w:val="20"/>
              </w:rPr>
              <w:t>»</w:t>
            </w:r>
          </w:p>
        </w:tc>
        <w:tc>
          <w:tcPr>
            <w:tcW w:w="499" w:type="pct"/>
          </w:tcPr>
          <w:p w:rsidR="005969EF" w:rsidRPr="0074093B" w:rsidRDefault="005969EF" w:rsidP="00CD606D">
            <w:pPr>
              <w:spacing w:after="0" w:line="240" w:lineRule="auto"/>
              <w:jc w:val="center"/>
              <w:rPr>
                <w:rFonts w:ascii="Times New Roman" w:hAnsi="Times New Roman"/>
                <w:sz w:val="20"/>
                <w:szCs w:val="20"/>
              </w:rPr>
            </w:pPr>
            <w:r w:rsidRPr="0074093B">
              <w:rPr>
                <w:rFonts w:ascii="Times New Roman" w:hAnsi="Times New Roman"/>
                <w:sz w:val="20"/>
                <w:szCs w:val="20"/>
              </w:rPr>
              <w:t>2022-20</w:t>
            </w:r>
            <w:r w:rsidR="00CD606D" w:rsidRPr="0074093B">
              <w:rPr>
                <w:rFonts w:ascii="Times New Roman" w:hAnsi="Times New Roman"/>
                <w:sz w:val="20"/>
                <w:szCs w:val="20"/>
              </w:rPr>
              <w:t>27</w:t>
            </w:r>
            <w:r w:rsidR="000E57F4" w:rsidRPr="0074093B">
              <w:rPr>
                <w:rFonts w:ascii="Times New Roman" w:hAnsi="Times New Roman"/>
                <w:sz w:val="20"/>
                <w:szCs w:val="20"/>
              </w:rPr>
              <w:t xml:space="preserve"> (не менее 60 территорий ежегодно)</w:t>
            </w:r>
          </w:p>
        </w:tc>
        <w:tc>
          <w:tcPr>
            <w:tcW w:w="494" w:type="pct"/>
          </w:tcPr>
          <w:p w:rsidR="005969EF" w:rsidRPr="0074093B" w:rsidRDefault="005969EF" w:rsidP="00B50C2E">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городского поселения Углич</w:t>
            </w:r>
          </w:p>
        </w:tc>
      </w:tr>
      <w:tr w:rsidR="000E57F4" w:rsidRPr="0074093B" w:rsidTr="00D81A55">
        <w:trPr>
          <w:trHeight w:val="154"/>
        </w:trPr>
        <w:tc>
          <w:tcPr>
            <w:tcW w:w="165" w:type="pct"/>
          </w:tcPr>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8.2.2</w:t>
            </w:r>
          </w:p>
        </w:tc>
        <w:tc>
          <w:tcPr>
            <w:tcW w:w="497" w:type="pct"/>
          </w:tcPr>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Комплексное благоустройство дворовой территории МКД №6 в п. Отрадный</w:t>
            </w:r>
          </w:p>
        </w:tc>
        <w:tc>
          <w:tcPr>
            <w:tcW w:w="546" w:type="pct"/>
          </w:tcPr>
          <w:p w:rsidR="000E57F4" w:rsidRPr="0074093B" w:rsidRDefault="000E57F4" w:rsidP="000E57F4">
            <w:pPr>
              <w:pStyle w:val="af"/>
              <w:spacing w:before="0" w:beforeAutospacing="0" w:after="0" w:afterAutospacing="0"/>
              <w:jc w:val="center"/>
              <w:rPr>
                <w:sz w:val="20"/>
                <w:szCs w:val="20"/>
              </w:rPr>
            </w:pPr>
            <w:r w:rsidRPr="0074093B">
              <w:rPr>
                <w:sz w:val="20"/>
                <w:szCs w:val="20"/>
              </w:rPr>
              <w:t xml:space="preserve">Несоответствие придомовых территорий современным требованиям </w:t>
            </w:r>
          </w:p>
        </w:tc>
        <w:tc>
          <w:tcPr>
            <w:tcW w:w="523" w:type="pct"/>
          </w:tcPr>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Ремонт дворовых территорий многоквартирных домов</w:t>
            </w:r>
          </w:p>
        </w:tc>
        <w:tc>
          <w:tcPr>
            <w:tcW w:w="468" w:type="pct"/>
          </w:tcPr>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Обеспечение комфортности условий проживания граждан</w:t>
            </w:r>
          </w:p>
        </w:tc>
        <w:tc>
          <w:tcPr>
            <w:tcW w:w="443" w:type="pct"/>
          </w:tcPr>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 xml:space="preserve">Комплексное благоустройство 1 дворовой территории </w:t>
            </w:r>
          </w:p>
        </w:tc>
        <w:tc>
          <w:tcPr>
            <w:tcW w:w="803" w:type="pct"/>
          </w:tcPr>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Разработана ПСД</w:t>
            </w:r>
          </w:p>
        </w:tc>
        <w:tc>
          <w:tcPr>
            <w:tcW w:w="562" w:type="pct"/>
          </w:tcPr>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Губернаторский проект Ярославской области</w:t>
            </w:r>
          </w:p>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«НАШИ ДВОРЫ»</w:t>
            </w:r>
          </w:p>
        </w:tc>
        <w:tc>
          <w:tcPr>
            <w:tcW w:w="499" w:type="pct"/>
          </w:tcPr>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494" w:type="pct"/>
          </w:tcPr>
          <w:p w:rsidR="000E57F4" w:rsidRPr="0074093B" w:rsidRDefault="000E57F4" w:rsidP="000E57F4">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Отрадновского сельского поселения</w:t>
            </w:r>
          </w:p>
        </w:tc>
      </w:tr>
      <w:tr w:rsidR="000E57F4" w:rsidRPr="0074093B" w:rsidTr="00FA69AB">
        <w:trPr>
          <w:trHeight w:val="154"/>
        </w:trPr>
        <w:tc>
          <w:tcPr>
            <w:tcW w:w="5000" w:type="pct"/>
            <w:gridSpan w:val="10"/>
            <w:shd w:val="clear" w:color="auto" w:fill="EAF1DD"/>
          </w:tcPr>
          <w:p w:rsidR="000E57F4" w:rsidRPr="0074093B" w:rsidRDefault="000E57F4" w:rsidP="000E57F4">
            <w:pPr>
              <w:pStyle w:val="a4"/>
              <w:spacing w:after="0" w:line="240" w:lineRule="auto"/>
              <w:ind w:left="0"/>
              <w:rPr>
                <w:rFonts w:ascii="Times New Roman" w:hAnsi="Times New Roman"/>
                <w:sz w:val="20"/>
                <w:szCs w:val="20"/>
                <w:lang w:val="ru-RU"/>
              </w:rPr>
            </w:pPr>
            <w:r w:rsidRPr="0074093B">
              <w:rPr>
                <w:rFonts w:ascii="Times New Roman" w:hAnsi="Times New Roman"/>
                <w:sz w:val="20"/>
                <w:szCs w:val="20"/>
                <w:lang w:val="ru-RU"/>
              </w:rPr>
              <w:t>8.3. Благоустройство общественных пространств и территорий (парки, скверы и т.д.)</w:t>
            </w:r>
          </w:p>
        </w:tc>
      </w:tr>
      <w:tr w:rsidR="00D418F0" w:rsidRPr="0074093B" w:rsidTr="00D81A55">
        <w:trPr>
          <w:trHeight w:val="154"/>
        </w:trPr>
        <w:tc>
          <w:tcPr>
            <w:tcW w:w="165" w:type="pct"/>
          </w:tcPr>
          <w:p w:rsidR="00D418F0" w:rsidRPr="0074093B" w:rsidRDefault="00D418F0" w:rsidP="00D418F0">
            <w:pPr>
              <w:spacing w:after="0" w:line="240" w:lineRule="auto"/>
              <w:jc w:val="center"/>
              <w:rPr>
                <w:rFonts w:ascii="Times New Roman" w:hAnsi="Times New Roman"/>
                <w:sz w:val="20"/>
                <w:szCs w:val="20"/>
              </w:rPr>
            </w:pPr>
            <w:r w:rsidRPr="0074093B">
              <w:rPr>
                <w:rFonts w:ascii="Times New Roman" w:hAnsi="Times New Roman"/>
                <w:sz w:val="20"/>
                <w:szCs w:val="20"/>
              </w:rPr>
              <w:t>8.3.1</w:t>
            </w:r>
          </w:p>
        </w:tc>
        <w:tc>
          <w:tcPr>
            <w:tcW w:w="497" w:type="pct"/>
          </w:tcPr>
          <w:p w:rsidR="00D418F0" w:rsidRPr="0074093B" w:rsidRDefault="00D418F0" w:rsidP="00D418F0">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общественных территорий</w:t>
            </w:r>
          </w:p>
        </w:tc>
        <w:tc>
          <w:tcPr>
            <w:tcW w:w="546" w:type="pct"/>
          </w:tcPr>
          <w:p w:rsidR="00D418F0" w:rsidRPr="0074093B" w:rsidRDefault="00D418F0" w:rsidP="00D418F0">
            <w:pPr>
              <w:pStyle w:val="af"/>
              <w:spacing w:before="0" w:beforeAutospacing="0" w:after="0" w:afterAutospacing="0"/>
              <w:jc w:val="center"/>
              <w:rPr>
                <w:sz w:val="20"/>
                <w:szCs w:val="20"/>
              </w:rPr>
            </w:pPr>
            <w:r w:rsidRPr="0074093B">
              <w:rPr>
                <w:sz w:val="20"/>
                <w:szCs w:val="20"/>
              </w:rPr>
              <w:t>Неудовлетворительное состояния большинства общественных территорий</w:t>
            </w:r>
          </w:p>
        </w:tc>
        <w:tc>
          <w:tcPr>
            <w:tcW w:w="523" w:type="pct"/>
          </w:tcPr>
          <w:p w:rsidR="00D418F0" w:rsidRPr="0074093B" w:rsidRDefault="00D418F0" w:rsidP="00D418F0">
            <w:pPr>
              <w:spacing w:after="0" w:line="240" w:lineRule="auto"/>
              <w:jc w:val="center"/>
              <w:rPr>
                <w:rFonts w:ascii="Times New Roman" w:hAnsi="Times New Roman"/>
                <w:sz w:val="20"/>
                <w:szCs w:val="20"/>
              </w:rPr>
            </w:pPr>
            <w:r w:rsidRPr="0074093B">
              <w:rPr>
                <w:rFonts w:ascii="Times New Roman" w:hAnsi="Times New Roman"/>
                <w:sz w:val="20"/>
                <w:szCs w:val="20"/>
              </w:rPr>
              <w:t>Ремонт общественных территорий многоквартирных домов</w:t>
            </w:r>
          </w:p>
        </w:tc>
        <w:tc>
          <w:tcPr>
            <w:tcW w:w="468" w:type="pct"/>
          </w:tcPr>
          <w:p w:rsidR="00D418F0" w:rsidRPr="0074093B" w:rsidRDefault="00D418F0" w:rsidP="00D418F0">
            <w:pPr>
              <w:spacing w:after="0" w:line="240" w:lineRule="auto"/>
              <w:jc w:val="center"/>
              <w:rPr>
                <w:rFonts w:ascii="Times New Roman" w:hAnsi="Times New Roman"/>
                <w:sz w:val="20"/>
                <w:szCs w:val="20"/>
              </w:rPr>
            </w:pPr>
            <w:r w:rsidRPr="0074093B">
              <w:rPr>
                <w:rFonts w:ascii="Times New Roman" w:hAnsi="Times New Roman"/>
                <w:sz w:val="20"/>
                <w:szCs w:val="20"/>
              </w:rPr>
              <w:t>Обеспечение комфортности условий проживания граждан</w:t>
            </w:r>
          </w:p>
        </w:tc>
        <w:tc>
          <w:tcPr>
            <w:tcW w:w="443" w:type="pct"/>
          </w:tcPr>
          <w:p w:rsidR="00D418F0" w:rsidRPr="0074093B" w:rsidRDefault="00D418F0" w:rsidP="00D418F0">
            <w:pPr>
              <w:spacing w:after="0" w:line="240" w:lineRule="auto"/>
              <w:jc w:val="center"/>
              <w:rPr>
                <w:rFonts w:ascii="Times New Roman" w:hAnsi="Times New Roman"/>
                <w:sz w:val="20"/>
                <w:szCs w:val="20"/>
              </w:rPr>
            </w:pPr>
            <w:r w:rsidRPr="0074093B">
              <w:rPr>
                <w:rFonts w:ascii="Times New Roman" w:hAnsi="Times New Roman"/>
                <w:sz w:val="20"/>
                <w:szCs w:val="20"/>
              </w:rPr>
              <w:t>Ремонт 18 общественных территорий</w:t>
            </w:r>
          </w:p>
        </w:tc>
        <w:tc>
          <w:tcPr>
            <w:tcW w:w="803" w:type="pct"/>
          </w:tcPr>
          <w:p w:rsidR="00D418F0" w:rsidRPr="0074093B" w:rsidRDefault="00D418F0" w:rsidP="00D418F0">
            <w:pPr>
              <w:spacing w:after="0" w:line="240" w:lineRule="auto"/>
              <w:jc w:val="center"/>
              <w:rPr>
                <w:rFonts w:ascii="Times New Roman" w:hAnsi="Times New Roman"/>
                <w:sz w:val="20"/>
                <w:szCs w:val="20"/>
              </w:rPr>
            </w:pPr>
            <w:r w:rsidRPr="0074093B">
              <w:rPr>
                <w:rFonts w:ascii="Times New Roman" w:hAnsi="Times New Roman"/>
                <w:sz w:val="20"/>
                <w:szCs w:val="20"/>
              </w:rPr>
              <w:t>Необходимо не менее 45 млн. руб. на благоустройство 3-х общественных территорий ежегодно</w:t>
            </w:r>
          </w:p>
        </w:tc>
        <w:tc>
          <w:tcPr>
            <w:tcW w:w="562" w:type="pct"/>
          </w:tcPr>
          <w:p w:rsidR="00D418F0" w:rsidRPr="0074093B" w:rsidRDefault="00D418F0" w:rsidP="00D418F0">
            <w:pPr>
              <w:spacing w:after="0" w:line="240" w:lineRule="auto"/>
              <w:jc w:val="center"/>
              <w:rPr>
                <w:rFonts w:ascii="Times New Roman" w:hAnsi="Times New Roman"/>
                <w:sz w:val="20"/>
                <w:szCs w:val="20"/>
              </w:rPr>
            </w:pPr>
            <w:r w:rsidRPr="0074093B">
              <w:rPr>
                <w:rFonts w:ascii="Times New Roman" w:hAnsi="Times New Roman"/>
                <w:sz w:val="20"/>
                <w:szCs w:val="20"/>
              </w:rPr>
              <w:t>Муниципальная программа «Формирование современной городской среды в городском поселении Углич»</w:t>
            </w:r>
          </w:p>
        </w:tc>
        <w:tc>
          <w:tcPr>
            <w:tcW w:w="499" w:type="pct"/>
          </w:tcPr>
          <w:p w:rsidR="00D418F0" w:rsidRPr="0074093B" w:rsidRDefault="00D418F0" w:rsidP="00D418F0">
            <w:pPr>
              <w:spacing w:after="0" w:line="240" w:lineRule="auto"/>
              <w:jc w:val="center"/>
              <w:rPr>
                <w:rFonts w:ascii="Times New Roman" w:hAnsi="Times New Roman"/>
                <w:sz w:val="20"/>
                <w:szCs w:val="20"/>
              </w:rPr>
            </w:pPr>
            <w:r w:rsidRPr="0074093B">
              <w:rPr>
                <w:rFonts w:ascii="Times New Roman" w:hAnsi="Times New Roman"/>
                <w:sz w:val="20"/>
                <w:szCs w:val="20"/>
              </w:rPr>
              <w:t>2022-2027 (не менее 3 территорий ежегодно)</w:t>
            </w:r>
          </w:p>
        </w:tc>
        <w:tc>
          <w:tcPr>
            <w:tcW w:w="494" w:type="pct"/>
          </w:tcPr>
          <w:p w:rsidR="00D418F0" w:rsidRPr="0074093B" w:rsidRDefault="00D418F0" w:rsidP="00D418F0">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городского поселения Углич</w:t>
            </w:r>
          </w:p>
        </w:tc>
      </w:tr>
      <w:tr w:rsidR="007F3EBE" w:rsidRPr="0074093B" w:rsidTr="00D81A55">
        <w:trPr>
          <w:trHeight w:val="154"/>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8.3.2</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детской игровой площадки</w:t>
            </w:r>
          </w:p>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в д. Нинорово</w:t>
            </w:r>
          </w:p>
        </w:tc>
        <w:tc>
          <w:tcPr>
            <w:tcW w:w="546" w:type="pct"/>
          </w:tcPr>
          <w:p w:rsidR="007F3EBE" w:rsidRPr="0074093B" w:rsidRDefault="007F3EBE"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Отсутствие детской игровой площадки</w:t>
            </w:r>
          </w:p>
        </w:tc>
        <w:tc>
          <w:tcPr>
            <w:tcW w:w="52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Создание комфортных условий жизнедеятельности в сельской местности</w:t>
            </w:r>
          </w:p>
        </w:tc>
        <w:tc>
          <w:tcPr>
            <w:tcW w:w="468"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44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Программа «Комплексное развитие сельских территорий»</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494"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Администрация Отрадновского сельского поселения</w:t>
            </w:r>
          </w:p>
        </w:tc>
      </w:tr>
      <w:tr w:rsidR="007F3EBE" w:rsidRPr="0074093B" w:rsidTr="00D81A55">
        <w:trPr>
          <w:trHeight w:val="154"/>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8.3.3</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детской игровой площадки в с. Улейма</w:t>
            </w:r>
          </w:p>
        </w:tc>
        <w:tc>
          <w:tcPr>
            <w:tcW w:w="546" w:type="pct"/>
          </w:tcPr>
          <w:p w:rsidR="007F3EBE" w:rsidRPr="0074093B" w:rsidRDefault="007F3EBE"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Отсутствие детской игровой площадки</w:t>
            </w:r>
          </w:p>
        </w:tc>
        <w:tc>
          <w:tcPr>
            <w:tcW w:w="52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Создание комфортных условий жизнедеятельности в сельской местности</w:t>
            </w:r>
          </w:p>
        </w:tc>
        <w:tc>
          <w:tcPr>
            <w:tcW w:w="468"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44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ПСД имеется. Реализация губернаторской программы «Наши дворы»</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494"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Улейминского сельского поселения</w:t>
            </w:r>
          </w:p>
          <w:p w:rsidR="007F3EBE" w:rsidRPr="0074093B" w:rsidRDefault="007F3EBE" w:rsidP="007F3EBE">
            <w:pPr>
              <w:spacing w:after="0" w:line="240" w:lineRule="auto"/>
              <w:rPr>
                <w:rFonts w:ascii="Times New Roman" w:hAnsi="Times New Roman"/>
                <w:sz w:val="20"/>
                <w:szCs w:val="20"/>
              </w:rPr>
            </w:pPr>
          </w:p>
        </w:tc>
      </w:tr>
      <w:tr w:rsidR="007F3EBE" w:rsidRPr="0074093B" w:rsidTr="00D81A55">
        <w:trPr>
          <w:trHeight w:val="154"/>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8.3.4</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детской площадки в д.Головино</w:t>
            </w:r>
          </w:p>
        </w:tc>
        <w:tc>
          <w:tcPr>
            <w:tcW w:w="546" w:type="pct"/>
          </w:tcPr>
          <w:p w:rsidR="007F3EBE" w:rsidRPr="0074093B" w:rsidRDefault="007F3EBE"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Отсутствие детской игровой площадки</w:t>
            </w:r>
          </w:p>
        </w:tc>
        <w:tc>
          <w:tcPr>
            <w:tcW w:w="52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44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губернаторской программы «Наши дворы»</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494"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Головинского сельского поселения</w:t>
            </w:r>
          </w:p>
        </w:tc>
      </w:tr>
      <w:tr w:rsidR="007F3EBE" w:rsidRPr="0074093B" w:rsidTr="00D81A55">
        <w:trPr>
          <w:trHeight w:val="154"/>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8.3.5</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детской площадки в с.Климатино</w:t>
            </w:r>
          </w:p>
        </w:tc>
        <w:tc>
          <w:tcPr>
            <w:tcW w:w="546" w:type="pct"/>
          </w:tcPr>
          <w:p w:rsidR="007F3EBE" w:rsidRPr="0074093B" w:rsidRDefault="007F3EBE"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Отсутствие детской игровой площадки</w:t>
            </w:r>
          </w:p>
        </w:tc>
        <w:tc>
          <w:tcPr>
            <w:tcW w:w="52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44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региональной программы «Решаем вместе»</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494"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Головинского сельского поселения</w:t>
            </w:r>
          </w:p>
        </w:tc>
      </w:tr>
      <w:tr w:rsidR="007F3EBE" w:rsidRPr="0074093B" w:rsidTr="00D81A55">
        <w:trPr>
          <w:trHeight w:val="383"/>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8.3.6</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детской площадки в д.Заречье</w:t>
            </w:r>
          </w:p>
        </w:tc>
        <w:tc>
          <w:tcPr>
            <w:tcW w:w="546" w:type="pct"/>
          </w:tcPr>
          <w:p w:rsidR="007F3EBE" w:rsidRPr="0074093B" w:rsidRDefault="007F3EBE"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Отсутствие детской игровой площадки</w:t>
            </w:r>
          </w:p>
        </w:tc>
        <w:tc>
          <w:tcPr>
            <w:tcW w:w="52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44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губернаторской программы «Наши дворы»</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2023</w:t>
            </w:r>
          </w:p>
        </w:tc>
        <w:tc>
          <w:tcPr>
            <w:tcW w:w="494"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Головинского сельского поселения</w:t>
            </w:r>
          </w:p>
        </w:tc>
      </w:tr>
      <w:tr w:rsidR="006456C0" w:rsidRPr="0074093B" w:rsidTr="00D81A55">
        <w:trPr>
          <w:trHeight w:val="154"/>
        </w:trPr>
        <w:tc>
          <w:tcPr>
            <w:tcW w:w="165"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8.3.7</w:t>
            </w:r>
          </w:p>
        </w:tc>
        <w:tc>
          <w:tcPr>
            <w:tcW w:w="497"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детской площадки в с.Масальское</w:t>
            </w:r>
          </w:p>
        </w:tc>
        <w:tc>
          <w:tcPr>
            <w:tcW w:w="546" w:type="pct"/>
          </w:tcPr>
          <w:p w:rsidR="006456C0" w:rsidRPr="0074093B" w:rsidRDefault="006456C0" w:rsidP="006456C0">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Отсутствие детской игровой площадки</w:t>
            </w:r>
          </w:p>
        </w:tc>
        <w:tc>
          <w:tcPr>
            <w:tcW w:w="52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44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губернаторской программы «Наши дворы»</w:t>
            </w:r>
          </w:p>
        </w:tc>
        <w:tc>
          <w:tcPr>
            <w:tcW w:w="562" w:type="pct"/>
          </w:tcPr>
          <w:p w:rsidR="006456C0" w:rsidRPr="0074093B" w:rsidRDefault="00D81A55" w:rsidP="006456C0">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2024</w:t>
            </w:r>
          </w:p>
        </w:tc>
        <w:tc>
          <w:tcPr>
            <w:tcW w:w="494"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Головинского сельского поселения</w:t>
            </w:r>
          </w:p>
        </w:tc>
      </w:tr>
      <w:tr w:rsidR="006456C0" w:rsidRPr="0074093B" w:rsidTr="00D81A55">
        <w:trPr>
          <w:trHeight w:val="154"/>
        </w:trPr>
        <w:tc>
          <w:tcPr>
            <w:tcW w:w="165"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8.3.8</w:t>
            </w:r>
          </w:p>
        </w:tc>
        <w:tc>
          <w:tcPr>
            <w:tcW w:w="497"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детской площадки в с.Воздвиженское</w:t>
            </w:r>
          </w:p>
        </w:tc>
        <w:tc>
          <w:tcPr>
            <w:tcW w:w="546" w:type="pct"/>
          </w:tcPr>
          <w:p w:rsidR="006456C0" w:rsidRPr="0074093B" w:rsidRDefault="006456C0" w:rsidP="006456C0">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Отсутствие детской игровой площадки</w:t>
            </w:r>
          </w:p>
        </w:tc>
        <w:tc>
          <w:tcPr>
            <w:tcW w:w="52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44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губернаторской программы «Наши дворы»</w:t>
            </w:r>
          </w:p>
        </w:tc>
        <w:tc>
          <w:tcPr>
            <w:tcW w:w="562" w:type="pct"/>
          </w:tcPr>
          <w:p w:rsidR="006456C0" w:rsidRPr="0074093B" w:rsidRDefault="00D81A55" w:rsidP="006456C0">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2025</w:t>
            </w:r>
          </w:p>
        </w:tc>
        <w:tc>
          <w:tcPr>
            <w:tcW w:w="494"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Головинского сельского поселения</w:t>
            </w:r>
          </w:p>
        </w:tc>
      </w:tr>
      <w:tr w:rsidR="006456C0" w:rsidRPr="0074093B" w:rsidTr="00D81A55">
        <w:trPr>
          <w:trHeight w:val="154"/>
        </w:trPr>
        <w:tc>
          <w:tcPr>
            <w:tcW w:w="165"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8.3.9</w:t>
            </w:r>
          </w:p>
        </w:tc>
        <w:tc>
          <w:tcPr>
            <w:tcW w:w="497"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детской площадки в д.Ложкино</w:t>
            </w:r>
          </w:p>
        </w:tc>
        <w:tc>
          <w:tcPr>
            <w:tcW w:w="546" w:type="pct"/>
          </w:tcPr>
          <w:p w:rsidR="006456C0" w:rsidRPr="0074093B" w:rsidRDefault="006456C0" w:rsidP="006456C0">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Отсутствие детской игровой площадки</w:t>
            </w:r>
          </w:p>
        </w:tc>
        <w:tc>
          <w:tcPr>
            <w:tcW w:w="52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населения</w:t>
            </w:r>
          </w:p>
        </w:tc>
        <w:tc>
          <w:tcPr>
            <w:tcW w:w="44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губернаторской программы «Наши дворы»</w:t>
            </w:r>
          </w:p>
        </w:tc>
        <w:tc>
          <w:tcPr>
            <w:tcW w:w="562" w:type="pct"/>
          </w:tcPr>
          <w:p w:rsidR="006456C0" w:rsidRPr="0074093B" w:rsidRDefault="00D81A55" w:rsidP="006456C0">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2026</w:t>
            </w:r>
          </w:p>
        </w:tc>
        <w:tc>
          <w:tcPr>
            <w:tcW w:w="494"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Головинского сельского поселения</w:t>
            </w:r>
          </w:p>
        </w:tc>
      </w:tr>
      <w:tr w:rsidR="006456C0" w:rsidRPr="0074093B" w:rsidTr="00D81A55">
        <w:trPr>
          <w:trHeight w:val="154"/>
        </w:trPr>
        <w:tc>
          <w:tcPr>
            <w:tcW w:w="165"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8.3.10</w:t>
            </w:r>
          </w:p>
        </w:tc>
        <w:tc>
          <w:tcPr>
            <w:tcW w:w="497"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Парк с. Заозерье</w:t>
            </w:r>
          </w:p>
        </w:tc>
        <w:tc>
          <w:tcPr>
            <w:tcW w:w="546" w:type="pct"/>
          </w:tcPr>
          <w:p w:rsidR="006456C0" w:rsidRPr="0074093B" w:rsidRDefault="006456C0" w:rsidP="006456C0">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 общественной территории</w:t>
            </w:r>
          </w:p>
        </w:tc>
        <w:tc>
          <w:tcPr>
            <w:tcW w:w="52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территории парка</w:t>
            </w:r>
          </w:p>
        </w:tc>
        <w:tc>
          <w:tcPr>
            <w:tcW w:w="468"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Обеспечение комфортности условий проживания граждан</w:t>
            </w:r>
          </w:p>
        </w:tc>
        <w:tc>
          <w:tcPr>
            <w:tcW w:w="44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Ремонт 1общественных территорий</w:t>
            </w:r>
          </w:p>
        </w:tc>
        <w:tc>
          <w:tcPr>
            <w:tcW w:w="803"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 xml:space="preserve">Необходимость финансирование по </w:t>
            </w:r>
            <w:r w:rsidRPr="0074093B">
              <w:rPr>
                <w:rFonts w:ascii="Times New Roman" w:hAnsi="Times New Roman"/>
                <w:bCs/>
                <w:sz w:val="20"/>
                <w:szCs w:val="20"/>
                <w:shd w:val="clear" w:color="auto" w:fill="FFFFFF"/>
              </w:rPr>
              <w:t>Государственной программе ЯО Комплексное развитие сельских территорий на 2020-2025 годы</w:t>
            </w:r>
            <w:r w:rsidRPr="0074093B">
              <w:rPr>
                <w:rFonts w:ascii="Times New Roman" w:hAnsi="Times New Roman"/>
                <w:sz w:val="20"/>
                <w:szCs w:val="20"/>
              </w:rPr>
              <w:t xml:space="preserve"> с учётом софинансирования из бюджета Ильинского СП.</w:t>
            </w:r>
          </w:p>
        </w:tc>
        <w:tc>
          <w:tcPr>
            <w:tcW w:w="562"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bCs/>
                <w:sz w:val="20"/>
                <w:szCs w:val="20"/>
                <w:shd w:val="clear" w:color="auto" w:fill="FFFFFF"/>
              </w:rPr>
              <w:t>Государственной программе Ярославской области «Комплексное развитие сельских территорий»</w:t>
            </w:r>
          </w:p>
        </w:tc>
        <w:tc>
          <w:tcPr>
            <w:tcW w:w="499"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2024</w:t>
            </w:r>
          </w:p>
        </w:tc>
        <w:tc>
          <w:tcPr>
            <w:tcW w:w="494" w:type="pct"/>
          </w:tcPr>
          <w:p w:rsidR="006456C0" w:rsidRPr="0074093B" w:rsidRDefault="006456C0" w:rsidP="006456C0">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Ильинского сельского поселения</w:t>
            </w:r>
          </w:p>
        </w:tc>
      </w:tr>
      <w:tr w:rsidR="007F3EBE" w:rsidRPr="0074093B" w:rsidTr="00D81A55">
        <w:trPr>
          <w:trHeight w:val="154"/>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8.3.11</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детской игровой площадки д. Вякирево</w:t>
            </w:r>
          </w:p>
        </w:tc>
        <w:tc>
          <w:tcPr>
            <w:tcW w:w="546" w:type="pct"/>
          </w:tcPr>
          <w:p w:rsidR="007F3EBE" w:rsidRPr="0074093B" w:rsidRDefault="007F3EBE"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Морально устаревшее оборудование</w:t>
            </w:r>
          </w:p>
        </w:tc>
        <w:tc>
          <w:tcPr>
            <w:tcW w:w="52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Организация удобной и безопасной зоны отдыха для детей</w:t>
            </w:r>
          </w:p>
        </w:tc>
        <w:tc>
          <w:tcPr>
            <w:tcW w:w="443"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Губернаторская программа с учётом софинансирования из бюджета Ильинского СП.</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2023</w:t>
            </w:r>
          </w:p>
        </w:tc>
        <w:tc>
          <w:tcPr>
            <w:tcW w:w="494"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Администрация Ильинского сельского поселения</w:t>
            </w:r>
          </w:p>
        </w:tc>
      </w:tr>
      <w:tr w:rsidR="007F3EBE" w:rsidRPr="0074093B" w:rsidTr="00D81A55">
        <w:trPr>
          <w:trHeight w:val="154"/>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8.3.12</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детской игровой площадки с. Ильинское</w:t>
            </w:r>
          </w:p>
        </w:tc>
        <w:tc>
          <w:tcPr>
            <w:tcW w:w="546" w:type="pct"/>
          </w:tcPr>
          <w:p w:rsidR="007F3EBE" w:rsidRPr="0074093B" w:rsidRDefault="007F3EBE"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Морально устаревшее оборудование</w:t>
            </w:r>
          </w:p>
        </w:tc>
        <w:tc>
          <w:tcPr>
            <w:tcW w:w="523"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Организация удобной и безопасной зоны отдыха для детей</w:t>
            </w:r>
          </w:p>
        </w:tc>
        <w:tc>
          <w:tcPr>
            <w:tcW w:w="443"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Губернаторская программа с учётом софинансирования из бюджета Ильинского СП.</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2024</w:t>
            </w:r>
          </w:p>
        </w:tc>
        <w:tc>
          <w:tcPr>
            <w:tcW w:w="494"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Администрация Ильинского сельского поселения</w:t>
            </w:r>
          </w:p>
        </w:tc>
      </w:tr>
      <w:tr w:rsidR="007F3EBE" w:rsidRPr="0074093B" w:rsidTr="00D81A55">
        <w:trPr>
          <w:trHeight w:val="154"/>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8.3.14</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детской игровой площадки с. Василёво</w:t>
            </w:r>
          </w:p>
        </w:tc>
        <w:tc>
          <w:tcPr>
            <w:tcW w:w="546" w:type="pct"/>
          </w:tcPr>
          <w:p w:rsidR="007F3EBE" w:rsidRPr="0074093B" w:rsidRDefault="007F3EBE"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Морально устаревшее оборудование</w:t>
            </w:r>
          </w:p>
        </w:tc>
        <w:tc>
          <w:tcPr>
            <w:tcW w:w="523"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Организация удобной и безопасной зоны отдыха для детей</w:t>
            </w:r>
          </w:p>
        </w:tc>
        <w:tc>
          <w:tcPr>
            <w:tcW w:w="443"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Губернаторская программа с учётом софинансирования из бюджета Ильинского СП.</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2025</w:t>
            </w:r>
          </w:p>
        </w:tc>
        <w:tc>
          <w:tcPr>
            <w:tcW w:w="494"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Администрация Ильинского сельского поселения</w:t>
            </w:r>
          </w:p>
        </w:tc>
      </w:tr>
      <w:tr w:rsidR="007F3EBE" w:rsidRPr="0074093B" w:rsidTr="00D81A55">
        <w:trPr>
          <w:trHeight w:val="154"/>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8.3.15</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детской игровой площадки с. Заозерье</w:t>
            </w:r>
          </w:p>
        </w:tc>
        <w:tc>
          <w:tcPr>
            <w:tcW w:w="546" w:type="pct"/>
          </w:tcPr>
          <w:p w:rsidR="007F3EBE" w:rsidRPr="0074093B" w:rsidRDefault="007F3EBE"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Морально устаревшее оборудование</w:t>
            </w:r>
          </w:p>
        </w:tc>
        <w:tc>
          <w:tcPr>
            <w:tcW w:w="523"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Организация удобной и безопасной зоны отдыха для детей</w:t>
            </w:r>
          </w:p>
        </w:tc>
        <w:tc>
          <w:tcPr>
            <w:tcW w:w="443"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Губернаторская программа с учётом софинансирования из бюджета Ильинского СП.</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2026</w:t>
            </w:r>
          </w:p>
        </w:tc>
        <w:tc>
          <w:tcPr>
            <w:tcW w:w="494"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Администрация Ильинского сельского поселения</w:t>
            </w:r>
          </w:p>
        </w:tc>
      </w:tr>
      <w:tr w:rsidR="007F3EBE" w:rsidRPr="0074093B" w:rsidTr="00D81A55">
        <w:trPr>
          <w:trHeight w:val="154"/>
        </w:trPr>
        <w:tc>
          <w:tcPr>
            <w:tcW w:w="165"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8.3.16</w:t>
            </w:r>
          </w:p>
        </w:tc>
        <w:tc>
          <w:tcPr>
            <w:tcW w:w="497"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детско-спортивной общественной площадки напротив д. 5 п. Зелена Роща</w:t>
            </w:r>
          </w:p>
        </w:tc>
        <w:tc>
          <w:tcPr>
            <w:tcW w:w="546" w:type="pct"/>
          </w:tcPr>
          <w:p w:rsidR="007F3EBE" w:rsidRPr="0074093B" w:rsidRDefault="00D81A55" w:rsidP="007F3EBE">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Морально устаревшее оборудование</w:t>
            </w:r>
          </w:p>
        </w:tc>
        <w:tc>
          <w:tcPr>
            <w:tcW w:w="523"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Благоустройство территории площадки, установка нового оборудования</w:t>
            </w:r>
          </w:p>
        </w:tc>
        <w:tc>
          <w:tcPr>
            <w:tcW w:w="468" w:type="pct"/>
          </w:tcPr>
          <w:p w:rsidR="007F3EBE" w:rsidRPr="0074093B" w:rsidRDefault="007F3EBE" w:rsidP="007F3EBE">
            <w:pPr>
              <w:spacing w:after="0" w:line="240" w:lineRule="auto"/>
              <w:jc w:val="center"/>
              <w:rPr>
                <w:sz w:val="20"/>
                <w:szCs w:val="20"/>
              </w:rPr>
            </w:pPr>
            <w:r w:rsidRPr="0074093B">
              <w:rPr>
                <w:rFonts w:ascii="Times New Roman" w:hAnsi="Times New Roman"/>
                <w:sz w:val="20"/>
                <w:szCs w:val="20"/>
              </w:rPr>
              <w:t>Организация удобной и безопасной зоны отдыха для детей</w:t>
            </w:r>
          </w:p>
        </w:tc>
        <w:tc>
          <w:tcPr>
            <w:tcW w:w="443"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hAnsi="Times New Roman"/>
                <w:sz w:val="20"/>
                <w:szCs w:val="20"/>
              </w:rPr>
              <w:t>Установка 1 детской площадки</w:t>
            </w:r>
          </w:p>
        </w:tc>
        <w:tc>
          <w:tcPr>
            <w:tcW w:w="803"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губернаторской программы «Наш двор», стоимость проекта 2,5 млн. р.</w:t>
            </w:r>
          </w:p>
        </w:tc>
        <w:tc>
          <w:tcPr>
            <w:tcW w:w="562" w:type="pct"/>
          </w:tcPr>
          <w:p w:rsidR="007F3EBE" w:rsidRPr="0074093B" w:rsidRDefault="00D81A55" w:rsidP="007F3EBE">
            <w:pPr>
              <w:spacing w:after="0" w:line="240" w:lineRule="auto"/>
              <w:jc w:val="center"/>
              <w:rPr>
                <w:rFonts w:ascii="Times New Roman" w:hAnsi="Times New Roman"/>
                <w:sz w:val="20"/>
                <w:szCs w:val="20"/>
              </w:rPr>
            </w:pPr>
            <w:r w:rsidRPr="0074093B">
              <w:rPr>
                <w:rFonts w:ascii="Times New Roman" w:eastAsia="Times New Roman" w:hAnsi="Times New Roman"/>
                <w:sz w:val="20"/>
                <w:szCs w:val="20"/>
              </w:rPr>
              <w:t>Стратегия социально-экономического развития Угличского муниципального района</w:t>
            </w:r>
          </w:p>
        </w:tc>
        <w:tc>
          <w:tcPr>
            <w:tcW w:w="499"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494" w:type="pct"/>
          </w:tcPr>
          <w:p w:rsidR="007F3EBE" w:rsidRPr="0074093B" w:rsidRDefault="007F3EBE" w:rsidP="007F3EBE">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Слободского сельского поселения</w:t>
            </w:r>
          </w:p>
        </w:tc>
      </w:tr>
    </w:tbl>
    <w:p w:rsidR="009B144F" w:rsidRPr="0074093B" w:rsidRDefault="009B144F" w:rsidP="00D81A55">
      <w:pPr>
        <w:pStyle w:val="2"/>
        <w:rPr>
          <w:color w:val="auto"/>
          <w:lang w:val="ru-RU"/>
        </w:rPr>
      </w:pPr>
      <w:r w:rsidRPr="0074093B">
        <w:rPr>
          <w:color w:val="auto"/>
        </w:rPr>
        <w:t>9. Экология, недропользование</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60"/>
        <w:gridCol w:w="2221"/>
        <w:gridCol w:w="2058"/>
        <w:gridCol w:w="2623"/>
        <w:gridCol w:w="2204"/>
        <w:gridCol w:w="3621"/>
        <w:gridCol w:w="2226"/>
        <w:gridCol w:w="2190"/>
        <w:gridCol w:w="1775"/>
      </w:tblGrid>
      <w:tr w:rsidR="00592948" w:rsidRPr="0074093B" w:rsidTr="00721915">
        <w:trPr>
          <w:trHeight w:val="436"/>
          <w:tblHeader/>
        </w:trPr>
        <w:tc>
          <w:tcPr>
            <w:tcW w:w="159"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w:t>
            </w:r>
          </w:p>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п/п</w:t>
            </w:r>
          </w:p>
        </w:tc>
        <w:tc>
          <w:tcPr>
            <w:tcW w:w="557"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503"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Проблема</w:t>
            </w:r>
          </w:p>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(краткое описание ситуации)</w:t>
            </w:r>
          </w:p>
        </w:tc>
        <w:tc>
          <w:tcPr>
            <w:tcW w:w="466"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94"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99"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Показатель</w:t>
            </w:r>
          </w:p>
        </w:tc>
        <w:tc>
          <w:tcPr>
            <w:tcW w:w="820"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04"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96"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Срок реализации,</w:t>
            </w:r>
          </w:p>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02" w:type="pct"/>
            <w:shd w:val="clear" w:color="auto" w:fill="auto"/>
            <w:vAlign w:val="center"/>
          </w:tcPr>
          <w:p w:rsidR="0059488E" w:rsidRPr="0074093B" w:rsidRDefault="0059488E" w:rsidP="00D81A55">
            <w:pPr>
              <w:spacing w:after="0" w:line="240" w:lineRule="auto"/>
              <w:jc w:val="center"/>
              <w:rPr>
                <w:rFonts w:ascii="Times New Roman" w:hAnsi="Times New Roman"/>
                <w:b/>
                <w:sz w:val="20"/>
                <w:szCs w:val="20"/>
              </w:rPr>
            </w:pPr>
            <w:r w:rsidRPr="0074093B">
              <w:rPr>
                <w:rFonts w:ascii="Times New Roman" w:hAnsi="Times New Roman"/>
                <w:b/>
                <w:sz w:val="20"/>
                <w:szCs w:val="20"/>
              </w:rPr>
              <w:t>Ответственный</w:t>
            </w:r>
          </w:p>
        </w:tc>
      </w:tr>
      <w:tr w:rsidR="0059488E" w:rsidRPr="0074093B" w:rsidTr="00CD01A3">
        <w:trPr>
          <w:trHeight w:val="298"/>
        </w:trPr>
        <w:tc>
          <w:tcPr>
            <w:tcW w:w="5000" w:type="pct"/>
            <w:gridSpan w:val="10"/>
            <w:shd w:val="clear" w:color="auto" w:fill="EAF1DD"/>
          </w:tcPr>
          <w:p w:rsidR="0059488E" w:rsidRPr="0074093B" w:rsidRDefault="0059488E" w:rsidP="00CD01A3">
            <w:pPr>
              <w:spacing w:after="0" w:line="240" w:lineRule="auto"/>
              <w:rPr>
                <w:rFonts w:ascii="Times New Roman" w:hAnsi="Times New Roman"/>
                <w:sz w:val="20"/>
                <w:szCs w:val="20"/>
              </w:rPr>
            </w:pPr>
            <w:r w:rsidRPr="0074093B">
              <w:rPr>
                <w:rFonts w:ascii="Times New Roman" w:hAnsi="Times New Roman"/>
                <w:sz w:val="20"/>
                <w:szCs w:val="20"/>
              </w:rPr>
              <w:t>9.1. Природоохранные мероприятия</w:t>
            </w:r>
          </w:p>
        </w:tc>
      </w:tr>
      <w:tr w:rsidR="00592948" w:rsidRPr="0074093B" w:rsidTr="00721915">
        <w:trPr>
          <w:trHeight w:val="154"/>
        </w:trPr>
        <w:tc>
          <w:tcPr>
            <w:tcW w:w="159"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9.1.1</w:t>
            </w:r>
          </w:p>
        </w:tc>
        <w:tc>
          <w:tcPr>
            <w:tcW w:w="557"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канализационных сетей и очистных сооружений канализации в с. Золоторучье, Угличского муниципального района Ярославской области. 2 этап.</w:t>
            </w:r>
          </w:p>
        </w:tc>
        <w:tc>
          <w:tcPr>
            <w:tcW w:w="503" w:type="pct"/>
            <w:shd w:val="clear" w:color="auto" w:fill="auto"/>
          </w:tcPr>
          <w:p w:rsidR="0059488E" w:rsidRPr="0074093B" w:rsidRDefault="0031441A" w:rsidP="00D81A55">
            <w:pPr>
              <w:spacing w:after="0" w:line="240" w:lineRule="auto"/>
              <w:jc w:val="center"/>
              <w:rPr>
                <w:rFonts w:ascii="Times New Roman" w:hAnsi="Times New Roman"/>
                <w:sz w:val="20"/>
                <w:szCs w:val="20"/>
              </w:rPr>
            </w:pPr>
            <w:r w:rsidRPr="0074093B">
              <w:rPr>
                <w:rFonts w:ascii="Times New Roman" w:hAnsi="Times New Roman"/>
                <w:sz w:val="20"/>
                <w:szCs w:val="20"/>
              </w:rPr>
              <w:t>Устаревшее оборудование</w:t>
            </w:r>
          </w:p>
        </w:tc>
        <w:tc>
          <w:tcPr>
            <w:tcW w:w="466"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Минимизация аварийных сбросов канализационных стоков на грунт и в водоёмы, а также повышение надёжности централизованных объектов водоотведения</w:t>
            </w:r>
          </w:p>
        </w:tc>
        <w:tc>
          <w:tcPr>
            <w:tcW w:w="594" w:type="pct"/>
            <w:shd w:val="clear" w:color="auto" w:fill="auto"/>
          </w:tcPr>
          <w:p w:rsidR="0059488E" w:rsidRPr="0074093B" w:rsidRDefault="0031441A" w:rsidP="00D81A55">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качества оказания коммунальных </w:t>
            </w:r>
            <w:r w:rsidR="007B006D" w:rsidRPr="0074093B">
              <w:rPr>
                <w:rFonts w:ascii="Times New Roman" w:hAnsi="Times New Roman"/>
                <w:sz w:val="20"/>
                <w:szCs w:val="20"/>
              </w:rPr>
              <w:t>услуг</w:t>
            </w:r>
            <w:r w:rsidRPr="0074093B">
              <w:rPr>
                <w:rFonts w:ascii="Times New Roman" w:hAnsi="Times New Roman"/>
                <w:sz w:val="20"/>
                <w:szCs w:val="20"/>
              </w:rPr>
              <w:t>, экологическая безопасность</w:t>
            </w:r>
          </w:p>
        </w:tc>
        <w:tc>
          <w:tcPr>
            <w:tcW w:w="499"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Предельная мощность по очистке – 10000 м³/сут</w:t>
            </w:r>
          </w:p>
        </w:tc>
        <w:tc>
          <w:tcPr>
            <w:tcW w:w="820"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Проект в стадии реализации</w:t>
            </w:r>
          </w:p>
        </w:tc>
        <w:tc>
          <w:tcPr>
            <w:tcW w:w="504" w:type="pct"/>
            <w:shd w:val="clear" w:color="auto" w:fill="auto"/>
          </w:tcPr>
          <w:p w:rsidR="0059488E" w:rsidRPr="0074093B" w:rsidRDefault="0031441A" w:rsidP="0031441A">
            <w:pPr>
              <w:spacing w:after="0" w:line="240" w:lineRule="auto"/>
              <w:jc w:val="center"/>
              <w:rPr>
                <w:rFonts w:ascii="Times New Roman" w:hAnsi="Times New Roman"/>
                <w:sz w:val="20"/>
                <w:szCs w:val="20"/>
              </w:rPr>
            </w:pPr>
            <w:r w:rsidRPr="0074093B">
              <w:rPr>
                <w:rFonts w:ascii="Times New Roman" w:hAnsi="Times New Roman"/>
                <w:sz w:val="20"/>
                <w:szCs w:val="20"/>
              </w:rPr>
              <w:t>Национальный проект «Экология»</w:t>
            </w:r>
          </w:p>
        </w:tc>
        <w:tc>
          <w:tcPr>
            <w:tcW w:w="496" w:type="pct"/>
            <w:shd w:val="clear" w:color="auto" w:fill="auto"/>
          </w:tcPr>
          <w:p w:rsidR="0059488E" w:rsidRPr="0074093B" w:rsidRDefault="0031441A" w:rsidP="00D81A55">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402" w:type="pct"/>
            <w:shd w:val="clear" w:color="auto" w:fill="auto"/>
          </w:tcPr>
          <w:p w:rsidR="0059488E" w:rsidRPr="0074093B" w:rsidRDefault="00BD30FA" w:rsidP="00D81A55">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92948" w:rsidRPr="0074093B" w:rsidTr="00721915">
        <w:trPr>
          <w:trHeight w:val="154"/>
        </w:trPr>
        <w:tc>
          <w:tcPr>
            <w:tcW w:w="159"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9.1.2.</w:t>
            </w:r>
          </w:p>
        </w:tc>
        <w:tc>
          <w:tcPr>
            <w:tcW w:w="557"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очистных сооружений канализации</w:t>
            </w:r>
          </w:p>
        </w:tc>
        <w:tc>
          <w:tcPr>
            <w:tcW w:w="503"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Отсутствие очистных сооружений канализации в п. Отрадный, с. Покровское, с. Улейма, с. Нефедьево  приводит к загрязнению природных водных объектов</w:t>
            </w:r>
          </w:p>
        </w:tc>
        <w:tc>
          <w:tcPr>
            <w:tcW w:w="466"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Снижение количества ненормативно-очищенных сбросов сточных вод в водные объекты, улучшение экологической ситуации</w:t>
            </w:r>
          </w:p>
        </w:tc>
        <w:tc>
          <w:tcPr>
            <w:tcW w:w="594" w:type="pct"/>
            <w:shd w:val="clear" w:color="auto" w:fill="auto"/>
          </w:tcPr>
          <w:p w:rsidR="0059488E" w:rsidRPr="0074093B" w:rsidRDefault="007B006D" w:rsidP="00D81A55">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оказания коммунальных услуг, экологическая безопасность</w:t>
            </w:r>
          </w:p>
        </w:tc>
        <w:tc>
          <w:tcPr>
            <w:tcW w:w="499" w:type="pct"/>
            <w:shd w:val="clear" w:color="auto" w:fill="auto"/>
          </w:tcPr>
          <w:p w:rsidR="0059488E" w:rsidRPr="0074093B" w:rsidRDefault="007B006D" w:rsidP="00D81A55">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4 очистных сооружений</w:t>
            </w:r>
          </w:p>
        </w:tc>
        <w:tc>
          <w:tcPr>
            <w:tcW w:w="820"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Разработка ПСД и проведение мероприятий по строительству очистных сооружений канализации.</w:t>
            </w:r>
          </w:p>
        </w:tc>
        <w:tc>
          <w:tcPr>
            <w:tcW w:w="504" w:type="pct"/>
            <w:shd w:val="clear" w:color="auto" w:fill="auto"/>
          </w:tcPr>
          <w:p w:rsidR="0059488E" w:rsidRPr="0074093B" w:rsidRDefault="007B006D" w:rsidP="00D81A55">
            <w:pPr>
              <w:spacing w:after="0" w:line="240" w:lineRule="auto"/>
              <w:jc w:val="center"/>
              <w:rPr>
                <w:rFonts w:ascii="Times New Roman" w:hAnsi="Times New Roman"/>
                <w:sz w:val="20"/>
                <w:szCs w:val="20"/>
              </w:rPr>
            </w:pPr>
            <w:r w:rsidRPr="0074093B">
              <w:rPr>
                <w:rFonts w:ascii="Times New Roman" w:hAnsi="Times New Roman"/>
                <w:sz w:val="20"/>
                <w:szCs w:val="20"/>
              </w:rPr>
              <w:t>Федеральная программа</w:t>
            </w:r>
            <w:r w:rsidR="0059488E" w:rsidRPr="0074093B">
              <w:rPr>
                <w:rFonts w:ascii="Times New Roman" w:hAnsi="Times New Roman"/>
                <w:sz w:val="20"/>
                <w:szCs w:val="20"/>
              </w:rPr>
              <w:t xml:space="preserve"> «Оздоровление Волги»</w:t>
            </w:r>
          </w:p>
        </w:tc>
        <w:tc>
          <w:tcPr>
            <w:tcW w:w="496" w:type="pct"/>
            <w:shd w:val="clear" w:color="auto" w:fill="auto"/>
          </w:tcPr>
          <w:p w:rsidR="007B006D" w:rsidRPr="0074093B" w:rsidRDefault="007B006D" w:rsidP="00D81A55">
            <w:pPr>
              <w:spacing w:after="0" w:line="240" w:lineRule="auto"/>
              <w:jc w:val="center"/>
              <w:rPr>
                <w:rFonts w:ascii="Times New Roman" w:hAnsi="Times New Roman"/>
                <w:sz w:val="20"/>
                <w:szCs w:val="20"/>
              </w:rPr>
            </w:pPr>
            <w:r w:rsidRPr="0074093B">
              <w:rPr>
                <w:rFonts w:ascii="Times New Roman" w:hAnsi="Times New Roman"/>
                <w:sz w:val="20"/>
                <w:szCs w:val="20"/>
              </w:rPr>
              <w:t>2023-2024</w:t>
            </w:r>
          </w:p>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2023 – разработка ПСД</w:t>
            </w:r>
          </w:p>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2024– строительство очистных сооружений канализации</w:t>
            </w:r>
          </w:p>
        </w:tc>
        <w:tc>
          <w:tcPr>
            <w:tcW w:w="402"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ГП ЯО «Северный водоканал»</w:t>
            </w:r>
            <w:r w:rsidR="007B006D" w:rsidRPr="0074093B">
              <w:rPr>
                <w:rFonts w:ascii="Times New Roman" w:hAnsi="Times New Roman"/>
                <w:sz w:val="20"/>
                <w:szCs w:val="20"/>
              </w:rPr>
              <w:t>, Администрация Угличского муниципального района</w:t>
            </w:r>
          </w:p>
        </w:tc>
      </w:tr>
      <w:tr w:rsidR="00592948" w:rsidRPr="0074093B" w:rsidTr="00721915">
        <w:trPr>
          <w:trHeight w:val="154"/>
        </w:trPr>
        <w:tc>
          <w:tcPr>
            <w:tcW w:w="159"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9.1.3.</w:t>
            </w:r>
          </w:p>
        </w:tc>
        <w:tc>
          <w:tcPr>
            <w:tcW w:w="557"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КНС-2 в центральной части города Углич</w:t>
            </w:r>
          </w:p>
        </w:tc>
        <w:tc>
          <w:tcPr>
            <w:tcW w:w="503"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Действующая КНС-2 находится в аварийном состоянии. Высокий износ оборудования.</w:t>
            </w:r>
          </w:p>
        </w:tc>
        <w:tc>
          <w:tcPr>
            <w:tcW w:w="466"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Снижение количества ненормативно-очищенных сбросов сточных вод в водные объекты, улучшение экологической ситуации</w:t>
            </w:r>
          </w:p>
        </w:tc>
        <w:tc>
          <w:tcPr>
            <w:tcW w:w="594" w:type="pct"/>
            <w:shd w:val="clear" w:color="auto" w:fill="auto"/>
          </w:tcPr>
          <w:p w:rsidR="0059488E" w:rsidRPr="0074093B" w:rsidRDefault="00D17609" w:rsidP="00D81A55">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оказания коммунальных услуг, экологическая безопасность</w:t>
            </w:r>
          </w:p>
        </w:tc>
        <w:tc>
          <w:tcPr>
            <w:tcW w:w="499"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Улучшение качества жизни населения в результате реконструкции КНС-2 затронет более 15000 человек, а также социальные объекты города.</w:t>
            </w:r>
          </w:p>
        </w:tc>
        <w:tc>
          <w:tcPr>
            <w:tcW w:w="820"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Разработка ПСД и проведение мероприятий по реконструкции КНС-2.</w:t>
            </w:r>
          </w:p>
        </w:tc>
        <w:tc>
          <w:tcPr>
            <w:tcW w:w="504"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 xml:space="preserve">Включение мероприятий по реконструкции КНС-2 в рамках </w:t>
            </w:r>
            <w:r w:rsidR="00D17609" w:rsidRPr="0074093B">
              <w:rPr>
                <w:rFonts w:ascii="Times New Roman" w:hAnsi="Times New Roman"/>
                <w:sz w:val="20"/>
                <w:szCs w:val="20"/>
              </w:rPr>
              <w:t>федеральный проект</w:t>
            </w:r>
            <w:r w:rsidRPr="0074093B">
              <w:rPr>
                <w:rFonts w:ascii="Times New Roman" w:hAnsi="Times New Roman"/>
                <w:sz w:val="20"/>
                <w:szCs w:val="20"/>
              </w:rPr>
              <w:t>«Оздоровление Волги»</w:t>
            </w:r>
          </w:p>
          <w:p w:rsidR="0059488E" w:rsidRPr="0074093B" w:rsidRDefault="0059488E" w:rsidP="00D81A55">
            <w:pPr>
              <w:spacing w:after="0" w:line="240" w:lineRule="auto"/>
              <w:jc w:val="center"/>
              <w:rPr>
                <w:rFonts w:ascii="Times New Roman" w:hAnsi="Times New Roman"/>
                <w:sz w:val="20"/>
                <w:szCs w:val="20"/>
              </w:rPr>
            </w:pPr>
          </w:p>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Включение мероприятий по реконструкции КНС-2 в инвестиционную программу ГП ЯО «Северный водоканал», в областную целевую программу</w:t>
            </w:r>
          </w:p>
        </w:tc>
        <w:tc>
          <w:tcPr>
            <w:tcW w:w="496" w:type="pct"/>
            <w:shd w:val="clear" w:color="auto" w:fill="auto"/>
          </w:tcPr>
          <w:p w:rsidR="00D17609" w:rsidRPr="0074093B" w:rsidRDefault="00D17609" w:rsidP="00D81A55">
            <w:pPr>
              <w:spacing w:after="0" w:line="240" w:lineRule="auto"/>
              <w:jc w:val="center"/>
              <w:rPr>
                <w:rFonts w:ascii="Times New Roman" w:hAnsi="Times New Roman"/>
                <w:sz w:val="20"/>
                <w:szCs w:val="20"/>
              </w:rPr>
            </w:pPr>
            <w:r w:rsidRPr="0074093B">
              <w:rPr>
                <w:rFonts w:ascii="Times New Roman" w:hAnsi="Times New Roman"/>
                <w:sz w:val="20"/>
                <w:szCs w:val="20"/>
              </w:rPr>
              <w:t>2023-2025</w:t>
            </w:r>
          </w:p>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2023– разработка ПСД</w:t>
            </w:r>
          </w:p>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2024-2025 – реконструкция КНС-2</w:t>
            </w:r>
          </w:p>
        </w:tc>
        <w:tc>
          <w:tcPr>
            <w:tcW w:w="402" w:type="pct"/>
            <w:shd w:val="clear" w:color="auto" w:fill="auto"/>
          </w:tcPr>
          <w:p w:rsidR="0059488E" w:rsidRPr="0074093B" w:rsidRDefault="00D17609" w:rsidP="00D81A55">
            <w:pPr>
              <w:spacing w:after="0" w:line="240" w:lineRule="auto"/>
              <w:jc w:val="center"/>
              <w:rPr>
                <w:rFonts w:ascii="Times New Roman" w:hAnsi="Times New Roman"/>
                <w:sz w:val="20"/>
                <w:szCs w:val="20"/>
              </w:rPr>
            </w:pPr>
            <w:r w:rsidRPr="0074093B">
              <w:rPr>
                <w:rFonts w:ascii="Times New Roman" w:hAnsi="Times New Roman"/>
                <w:sz w:val="20"/>
                <w:szCs w:val="20"/>
              </w:rPr>
              <w:t>ГП ЯО «Северный водоканал», Администрация Угличского муниципального района</w:t>
            </w:r>
          </w:p>
        </w:tc>
      </w:tr>
      <w:tr w:rsidR="00592948" w:rsidRPr="0074093B" w:rsidTr="00721915">
        <w:trPr>
          <w:trHeight w:val="154"/>
        </w:trPr>
        <w:tc>
          <w:tcPr>
            <w:tcW w:w="159"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9.1.4.</w:t>
            </w:r>
          </w:p>
        </w:tc>
        <w:tc>
          <w:tcPr>
            <w:tcW w:w="557"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Капитальный ремонт   двух ГТС (плотин) на р. Улейма в с. Улейма и д. Овинищи-Подгорные</w:t>
            </w:r>
          </w:p>
          <w:p w:rsidR="0059488E" w:rsidRPr="0074093B" w:rsidRDefault="0059488E" w:rsidP="00D81A55">
            <w:pPr>
              <w:spacing w:after="0" w:line="240" w:lineRule="auto"/>
              <w:jc w:val="center"/>
              <w:rPr>
                <w:rFonts w:ascii="Times New Roman" w:hAnsi="Times New Roman"/>
                <w:sz w:val="20"/>
                <w:szCs w:val="20"/>
              </w:rPr>
            </w:pPr>
          </w:p>
        </w:tc>
        <w:tc>
          <w:tcPr>
            <w:tcW w:w="503" w:type="pct"/>
            <w:shd w:val="clear" w:color="auto" w:fill="auto"/>
          </w:tcPr>
          <w:p w:rsidR="0059488E" w:rsidRPr="0074093B" w:rsidRDefault="00831E56" w:rsidP="00831E56">
            <w:pPr>
              <w:spacing w:after="0" w:line="240" w:lineRule="auto"/>
              <w:jc w:val="center"/>
              <w:rPr>
                <w:rFonts w:ascii="Times New Roman" w:hAnsi="Times New Roman"/>
                <w:sz w:val="20"/>
                <w:szCs w:val="20"/>
              </w:rPr>
            </w:pPr>
            <w:r w:rsidRPr="0074093B">
              <w:rPr>
                <w:rFonts w:ascii="Times New Roman" w:hAnsi="Times New Roman"/>
                <w:sz w:val="20"/>
                <w:szCs w:val="20"/>
              </w:rPr>
              <w:t>Неудовлетворительное состояние плотин, наличие предписания Ростехнадзора</w:t>
            </w:r>
          </w:p>
        </w:tc>
        <w:tc>
          <w:tcPr>
            <w:tcW w:w="466" w:type="pct"/>
            <w:shd w:val="clear" w:color="auto" w:fill="auto"/>
          </w:tcPr>
          <w:p w:rsidR="0059488E" w:rsidRPr="0074093B" w:rsidRDefault="00831E56" w:rsidP="00D81A55">
            <w:pPr>
              <w:spacing w:after="0" w:line="240" w:lineRule="auto"/>
              <w:jc w:val="center"/>
              <w:rPr>
                <w:rFonts w:ascii="Times New Roman" w:hAnsi="Times New Roman"/>
                <w:sz w:val="20"/>
                <w:szCs w:val="20"/>
              </w:rPr>
            </w:pPr>
            <w:r w:rsidRPr="0074093B">
              <w:rPr>
                <w:rFonts w:ascii="Times New Roman" w:hAnsi="Times New Roman"/>
                <w:sz w:val="20"/>
                <w:szCs w:val="20"/>
              </w:rPr>
              <w:t>Ремонт плотин</w:t>
            </w:r>
          </w:p>
        </w:tc>
        <w:tc>
          <w:tcPr>
            <w:tcW w:w="594" w:type="pct"/>
            <w:shd w:val="clear" w:color="auto" w:fill="auto"/>
          </w:tcPr>
          <w:p w:rsidR="0059488E" w:rsidRPr="0074093B" w:rsidRDefault="00831E56" w:rsidP="00D81A55">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жизни насеения</w:t>
            </w:r>
          </w:p>
        </w:tc>
        <w:tc>
          <w:tcPr>
            <w:tcW w:w="499" w:type="pct"/>
            <w:shd w:val="clear" w:color="auto" w:fill="auto"/>
          </w:tcPr>
          <w:p w:rsidR="0059488E" w:rsidRPr="0074093B" w:rsidRDefault="00CD01A3" w:rsidP="00831E56">
            <w:pPr>
              <w:spacing w:after="0" w:line="240" w:lineRule="auto"/>
              <w:jc w:val="center"/>
              <w:rPr>
                <w:rFonts w:ascii="Times New Roman" w:hAnsi="Times New Roman"/>
                <w:sz w:val="20"/>
                <w:szCs w:val="20"/>
              </w:rPr>
            </w:pPr>
            <w:r w:rsidRPr="0074093B">
              <w:rPr>
                <w:rFonts w:ascii="Times New Roman" w:hAnsi="Times New Roman"/>
                <w:sz w:val="20"/>
                <w:szCs w:val="20"/>
              </w:rPr>
              <w:t xml:space="preserve">Капитальный ремонт двух плотин </w:t>
            </w:r>
            <w:r w:rsidR="00831E56" w:rsidRPr="0074093B">
              <w:rPr>
                <w:rFonts w:ascii="Times New Roman" w:hAnsi="Times New Roman"/>
                <w:sz w:val="20"/>
                <w:szCs w:val="20"/>
              </w:rPr>
              <w:t>(д. Овинищи – 32,7 м, с. Улейма – 183,68 м)</w:t>
            </w:r>
            <w:r w:rsidR="0059488E" w:rsidRPr="0074093B">
              <w:rPr>
                <w:rFonts w:ascii="Times New Roman" w:hAnsi="Times New Roman"/>
                <w:sz w:val="20"/>
                <w:szCs w:val="20"/>
              </w:rPr>
              <w:t xml:space="preserve"> </w:t>
            </w:r>
          </w:p>
        </w:tc>
        <w:tc>
          <w:tcPr>
            <w:tcW w:w="820"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Разработка ПСД и проведение мероприятий по капитальному ремонту ГТС. Декларирование ГТС</w:t>
            </w:r>
            <w:r w:rsidR="00831E56" w:rsidRPr="0074093B">
              <w:rPr>
                <w:rFonts w:ascii="Times New Roman" w:hAnsi="Times New Roman"/>
                <w:sz w:val="20"/>
                <w:szCs w:val="20"/>
              </w:rPr>
              <w:t>. Заявка на включение в государственную программу подана 9.02.2022</w:t>
            </w:r>
          </w:p>
        </w:tc>
        <w:tc>
          <w:tcPr>
            <w:tcW w:w="504" w:type="pct"/>
            <w:shd w:val="clear" w:color="auto" w:fill="auto"/>
          </w:tcPr>
          <w:p w:rsidR="0059488E" w:rsidRPr="0074093B" w:rsidRDefault="00831E56" w:rsidP="00831E56">
            <w:pPr>
              <w:spacing w:after="0" w:line="240" w:lineRule="auto"/>
              <w:jc w:val="center"/>
              <w:rPr>
                <w:rFonts w:ascii="Times New Roman" w:hAnsi="Times New Roman"/>
                <w:sz w:val="20"/>
                <w:szCs w:val="20"/>
              </w:rPr>
            </w:pPr>
            <w:r w:rsidRPr="0074093B">
              <w:rPr>
                <w:rFonts w:ascii="Times New Roman" w:hAnsi="Times New Roman"/>
                <w:sz w:val="20"/>
                <w:szCs w:val="20"/>
              </w:rPr>
              <w:t>Государственная программа Ярославской области</w:t>
            </w:r>
            <w:r w:rsidR="0059488E" w:rsidRPr="0074093B">
              <w:rPr>
                <w:rFonts w:ascii="Times New Roman" w:hAnsi="Times New Roman"/>
                <w:sz w:val="20"/>
                <w:szCs w:val="20"/>
              </w:rPr>
              <w:t xml:space="preserve"> «Охрана окружающей среды в Ярославской области» </w:t>
            </w:r>
          </w:p>
        </w:tc>
        <w:tc>
          <w:tcPr>
            <w:tcW w:w="496" w:type="pct"/>
            <w:shd w:val="clear" w:color="auto" w:fill="auto"/>
          </w:tcPr>
          <w:p w:rsidR="00831E56" w:rsidRPr="0074093B" w:rsidRDefault="00831E56" w:rsidP="00D81A55">
            <w:pPr>
              <w:spacing w:after="0" w:line="240" w:lineRule="auto"/>
              <w:jc w:val="center"/>
              <w:rPr>
                <w:rFonts w:ascii="Times New Roman" w:hAnsi="Times New Roman"/>
                <w:sz w:val="20"/>
                <w:szCs w:val="20"/>
              </w:rPr>
            </w:pPr>
            <w:r w:rsidRPr="0074093B">
              <w:rPr>
                <w:rFonts w:ascii="Times New Roman" w:hAnsi="Times New Roman"/>
                <w:sz w:val="20"/>
                <w:szCs w:val="20"/>
              </w:rPr>
              <w:t>2022-2023</w:t>
            </w:r>
          </w:p>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-Разработка ПСД 2022-2023гг.</w:t>
            </w:r>
          </w:p>
          <w:p w:rsidR="0059488E" w:rsidRPr="0074093B" w:rsidRDefault="0059488E" w:rsidP="00831E56">
            <w:pPr>
              <w:spacing w:after="0" w:line="240" w:lineRule="auto"/>
              <w:jc w:val="center"/>
              <w:rPr>
                <w:rFonts w:ascii="Times New Roman" w:hAnsi="Times New Roman"/>
                <w:sz w:val="20"/>
                <w:szCs w:val="20"/>
              </w:rPr>
            </w:pPr>
            <w:r w:rsidRPr="0074093B">
              <w:rPr>
                <w:rFonts w:ascii="Times New Roman" w:hAnsi="Times New Roman"/>
                <w:sz w:val="20"/>
                <w:szCs w:val="20"/>
              </w:rPr>
              <w:t>- капитальный ремонт плотин 2023 год</w:t>
            </w:r>
          </w:p>
        </w:tc>
        <w:tc>
          <w:tcPr>
            <w:tcW w:w="402"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Улейминского сельского поселения</w:t>
            </w:r>
          </w:p>
        </w:tc>
      </w:tr>
      <w:tr w:rsidR="0059488E" w:rsidRPr="0074093B" w:rsidTr="0013543B">
        <w:trPr>
          <w:trHeight w:val="154"/>
        </w:trPr>
        <w:tc>
          <w:tcPr>
            <w:tcW w:w="5000" w:type="pct"/>
            <w:gridSpan w:val="10"/>
            <w:shd w:val="clear" w:color="auto" w:fill="EAF1DD"/>
          </w:tcPr>
          <w:p w:rsidR="0059488E" w:rsidRPr="0074093B" w:rsidRDefault="0059488E" w:rsidP="00831E56">
            <w:pPr>
              <w:spacing w:after="0" w:line="240" w:lineRule="auto"/>
              <w:rPr>
                <w:rFonts w:ascii="Times New Roman" w:hAnsi="Times New Roman"/>
                <w:sz w:val="20"/>
                <w:szCs w:val="20"/>
              </w:rPr>
            </w:pPr>
            <w:r w:rsidRPr="0074093B">
              <w:rPr>
                <w:rFonts w:ascii="Times New Roman" w:hAnsi="Times New Roman"/>
                <w:sz w:val="20"/>
                <w:szCs w:val="20"/>
              </w:rPr>
              <w:t>9.</w:t>
            </w:r>
            <w:r w:rsidR="0013543B" w:rsidRPr="0074093B">
              <w:rPr>
                <w:rFonts w:ascii="Times New Roman" w:hAnsi="Times New Roman"/>
                <w:sz w:val="20"/>
                <w:szCs w:val="20"/>
              </w:rPr>
              <w:t>2</w:t>
            </w:r>
            <w:r w:rsidRPr="0074093B">
              <w:rPr>
                <w:rFonts w:ascii="Times New Roman" w:hAnsi="Times New Roman"/>
                <w:sz w:val="20"/>
                <w:szCs w:val="20"/>
              </w:rPr>
              <w:t>. Рекультивация объектов размещения отходов, эксплуатация которых завершена</w:t>
            </w:r>
          </w:p>
        </w:tc>
      </w:tr>
      <w:tr w:rsidR="00592948" w:rsidRPr="0074093B" w:rsidTr="00721915">
        <w:trPr>
          <w:trHeight w:val="154"/>
        </w:trPr>
        <w:tc>
          <w:tcPr>
            <w:tcW w:w="159"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9</w:t>
            </w:r>
            <w:r w:rsidR="0013543B" w:rsidRPr="0074093B">
              <w:rPr>
                <w:rFonts w:ascii="Times New Roman" w:hAnsi="Times New Roman"/>
                <w:sz w:val="20"/>
                <w:szCs w:val="20"/>
              </w:rPr>
              <w:t>.2</w:t>
            </w:r>
            <w:r w:rsidRPr="0074093B">
              <w:rPr>
                <w:rFonts w:ascii="Times New Roman" w:hAnsi="Times New Roman"/>
                <w:sz w:val="20"/>
                <w:szCs w:val="20"/>
              </w:rPr>
              <w:t>.1</w:t>
            </w:r>
          </w:p>
        </w:tc>
        <w:tc>
          <w:tcPr>
            <w:tcW w:w="557"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Рекультивация земельного участка, ранее используемого под полигон твердых коммунальных отходов, расположенного у д. Селиваново Угличск</w:t>
            </w:r>
            <w:r w:rsidR="0060547E" w:rsidRPr="0074093B">
              <w:rPr>
                <w:rFonts w:ascii="Times New Roman" w:hAnsi="Times New Roman"/>
                <w:sz w:val="20"/>
                <w:szCs w:val="20"/>
              </w:rPr>
              <w:t>ого района Ярославской области</w:t>
            </w:r>
          </w:p>
          <w:p w:rsidR="0059488E" w:rsidRPr="0074093B" w:rsidRDefault="0059488E" w:rsidP="00D81A55">
            <w:pPr>
              <w:spacing w:after="0" w:line="240" w:lineRule="auto"/>
              <w:jc w:val="center"/>
              <w:rPr>
                <w:rFonts w:ascii="Times New Roman" w:hAnsi="Times New Roman"/>
                <w:sz w:val="20"/>
                <w:szCs w:val="20"/>
              </w:rPr>
            </w:pPr>
          </w:p>
        </w:tc>
        <w:tc>
          <w:tcPr>
            <w:tcW w:w="503" w:type="pct"/>
            <w:shd w:val="clear" w:color="auto" w:fill="auto"/>
          </w:tcPr>
          <w:p w:rsidR="0059488E" w:rsidRPr="0074093B" w:rsidRDefault="0060547E" w:rsidP="00D81A55">
            <w:pPr>
              <w:spacing w:after="0" w:line="240" w:lineRule="auto"/>
              <w:jc w:val="center"/>
              <w:rPr>
                <w:rFonts w:ascii="Times New Roman" w:hAnsi="Times New Roman"/>
                <w:sz w:val="20"/>
                <w:szCs w:val="20"/>
              </w:rPr>
            </w:pPr>
            <w:r w:rsidRPr="0074093B">
              <w:rPr>
                <w:rFonts w:ascii="Times New Roman" w:hAnsi="Times New Roman"/>
                <w:sz w:val="20"/>
                <w:szCs w:val="20"/>
              </w:rPr>
              <w:t>Планируемое прекращение эксплуатации полигона</w:t>
            </w:r>
          </w:p>
        </w:tc>
        <w:tc>
          <w:tcPr>
            <w:tcW w:w="466"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tc>
        <w:tc>
          <w:tcPr>
            <w:tcW w:w="594" w:type="pct"/>
            <w:shd w:val="clear" w:color="auto" w:fill="auto"/>
          </w:tcPr>
          <w:p w:rsidR="0059488E" w:rsidRPr="0074093B" w:rsidRDefault="006B08B4" w:rsidP="00D81A55">
            <w:pPr>
              <w:spacing w:after="0" w:line="240" w:lineRule="auto"/>
              <w:jc w:val="center"/>
              <w:rPr>
                <w:rFonts w:ascii="Times New Roman" w:hAnsi="Times New Roman"/>
                <w:sz w:val="20"/>
                <w:szCs w:val="20"/>
              </w:rPr>
            </w:pPr>
            <w:r w:rsidRPr="0074093B">
              <w:rPr>
                <w:rFonts w:ascii="Times New Roman" w:hAnsi="Times New Roman"/>
                <w:sz w:val="20"/>
                <w:szCs w:val="20"/>
              </w:rPr>
              <w:t>Повышение экологической безопасности</w:t>
            </w:r>
            <w:r w:rsidR="0060547E" w:rsidRPr="0074093B">
              <w:rPr>
                <w:rFonts w:ascii="Times New Roman" w:hAnsi="Times New Roman"/>
                <w:sz w:val="20"/>
                <w:szCs w:val="20"/>
              </w:rPr>
              <w:t>, вовлечение земель в сельскохозяйственный оборот</w:t>
            </w:r>
          </w:p>
        </w:tc>
        <w:tc>
          <w:tcPr>
            <w:tcW w:w="499" w:type="pct"/>
            <w:shd w:val="clear" w:color="auto" w:fill="auto"/>
          </w:tcPr>
          <w:p w:rsidR="0059488E" w:rsidRPr="0074093B" w:rsidRDefault="0059488E" w:rsidP="00D81A55">
            <w:pPr>
              <w:spacing w:after="0" w:line="240" w:lineRule="auto"/>
              <w:jc w:val="center"/>
              <w:rPr>
                <w:rFonts w:ascii="Times New Roman" w:hAnsi="Times New Roman"/>
                <w:sz w:val="20"/>
                <w:szCs w:val="20"/>
              </w:rPr>
            </w:pPr>
            <w:smartTag w:uri="urn:schemas-microsoft-com:office:smarttags" w:element="metricconverter">
              <w:smartTagPr>
                <w:attr w:name="ProductID" w:val="5,17 га"/>
              </w:smartTagPr>
              <w:r w:rsidRPr="0074093B">
                <w:rPr>
                  <w:rFonts w:ascii="Times New Roman" w:hAnsi="Times New Roman"/>
                  <w:sz w:val="20"/>
                  <w:szCs w:val="20"/>
                </w:rPr>
                <w:t>5,17 га</w:t>
              </w:r>
            </w:smartTag>
          </w:p>
        </w:tc>
        <w:tc>
          <w:tcPr>
            <w:tcW w:w="820"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Необходимость выполнения рекультивации земельного участка определена требованиями Федерального закона от 10.01.2002 № 7-ФЗ «Об охране окружающей среды», Федерального закона от 24.06.1998 № 89-ФЗ «Об отходах производства и потребления», Постановлением Правительства РФ от 10.07.2018 № 800 «О проведении рекультивации и консервации земель».</w:t>
            </w:r>
          </w:p>
          <w:p w:rsidR="0059488E" w:rsidRPr="0074093B" w:rsidRDefault="0059488E" w:rsidP="0060547E">
            <w:pPr>
              <w:spacing w:after="0" w:line="240" w:lineRule="auto"/>
              <w:jc w:val="center"/>
              <w:rPr>
                <w:rFonts w:ascii="Times New Roman" w:hAnsi="Times New Roman"/>
                <w:sz w:val="20"/>
                <w:szCs w:val="20"/>
              </w:rPr>
            </w:pPr>
            <w:r w:rsidRPr="0074093B">
              <w:rPr>
                <w:rFonts w:ascii="Times New Roman" w:hAnsi="Times New Roman"/>
                <w:sz w:val="20"/>
                <w:szCs w:val="20"/>
              </w:rPr>
              <w:t>Для реализации данного проекта необходима финансовая поддержка бюджета Ярославской области,  либо поддержка в обеспечении включения проекта рекультивации полигона в федераль</w:t>
            </w:r>
            <w:r w:rsidR="0060547E" w:rsidRPr="0074093B">
              <w:rPr>
                <w:rFonts w:ascii="Times New Roman" w:hAnsi="Times New Roman"/>
                <w:sz w:val="20"/>
                <w:szCs w:val="20"/>
              </w:rPr>
              <w:t>ные программы в сфере экологии</w:t>
            </w:r>
          </w:p>
        </w:tc>
        <w:tc>
          <w:tcPr>
            <w:tcW w:w="504"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Объект не включен в программные документы и национальные проекты. Включение объекта в какие-либо программы и проекты целесообразно.</w:t>
            </w:r>
          </w:p>
        </w:tc>
        <w:tc>
          <w:tcPr>
            <w:tcW w:w="496" w:type="pct"/>
            <w:shd w:val="clear" w:color="auto" w:fill="auto"/>
          </w:tcPr>
          <w:p w:rsidR="0059488E" w:rsidRPr="0074093B" w:rsidRDefault="006B08B4" w:rsidP="00D81A55">
            <w:pPr>
              <w:spacing w:after="0" w:line="240" w:lineRule="auto"/>
              <w:jc w:val="center"/>
              <w:rPr>
                <w:rFonts w:ascii="Times New Roman" w:hAnsi="Times New Roman"/>
                <w:sz w:val="20"/>
                <w:szCs w:val="20"/>
              </w:rPr>
            </w:pPr>
            <w:r w:rsidRPr="0074093B">
              <w:rPr>
                <w:rFonts w:ascii="Times New Roman" w:hAnsi="Times New Roman"/>
                <w:sz w:val="20"/>
                <w:szCs w:val="20"/>
              </w:rPr>
              <w:t>2023-2027</w:t>
            </w:r>
          </w:p>
        </w:tc>
        <w:tc>
          <w:tcPr>
            <w:tcW w:w="402" w:type="pct"/>
            <w:shd w:val="clear" w:color="auto" w:fill="auto"/>
          </w:tcPr>
          <w:p w:rsidR="0059488E" w:rsidRPr="0074093B" w:rsidRDefault="0059488E" w:rsidP="00D81A55">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городского поселения Углич</w:t>
            </w:r>
          </w:p>
        </w:tc>
      </w:tr>
      <w:tr w:rsidR="00592948" w:rsidRPr="0074093B" w:rsidTr="00721915">
        <w:trPr>
          <w:trHeight w:val="154"/>
        </w:trPr>
        <w:tc>
          <w:tcPr>
            <w:tcW w:w="159" w:type="pct"/>
            <w:shd w:val="clear" w:color="auto" w:fill="auto"/>
          </w:tcPr>
          <w:p w:rsidR="00592948" w:rsidRPr="0074093B" w:rsidRDefault="00592948" w:rsidP="00592948">
            <w:pPr>
              <w:spacing w:after="0" w:line="240" w:lineRule="auto"/>
              <w:jc w:val="center"/>
              <w:rPr>
                <w:rFonts w:ascii="Times New Roman" w:hAnsi="Times New Roman"/>
                <w:sz w:val="20"/>
                <w:szCs w:val="20"/>
              </w:rPr>
            </w:pPr>
            <w:r w:rsidRPr="0074093B">
              <w:rPr>
                <w:rFonts w:ascii="Times New Roman" w:hAnsi="Times New Roman"/>
                <w:sz w:val="20"/>
                <w:szCs w:val="20"/>
              </w:rPr>
              <w:t>9.2.2</w:t>
            </w:r>
          </w:p>
        </w:tc>
        <w:tc>
          <w:tcPr>
            <w:tcW w:w="557" w:type="pct"/>
            <w:shd w:val="clear" w:color="auto" w:fill="auto"/>
          </w:tcPr>
          <w:p w:rsidR="00592948" w:rsidRPr="0074093B" w:rsidRDefault="00592948" w:rsidP="00592948">
            <w:pPr>
              <w:spacing w:after="0" w:line="240" w:lineRule="auto"/>
              <w:jc w:val="center"/>
              <w:rPr>
                <w:rFonts w:ascii="Times New Roman" w:hAnsi="Times New Roman"/>
                <w:sz w:val="20"/>
                <w:szCs w:val="20"/>
              </w:rPr>
            </w:pPr>
            <w:r w:rsidRPr="0074093B">
              <w:rPr>
                <w:rFonts w:ascii="Times New Roman" w:hAnsi="Times New Roman"/>
                <w:sz w:val="20"/>
                <w:szCs w:val="20"/>
              </w:rPr>
              <w:t>Рекультивация земельного участка, ранее используемого под полигон твердых коммунальных отходов, расположенного в с. Чурьяково Угличского района Ярославской области</w:t>
            </w:r>
          </w:p>
        </w:tc>
        <w:tc>
          <w:tcPr>
            <w:tcW w:w="503" w:type="pct"/>
            <w:shd w:val="clear" w:color="auto" w:fill="auto"/>
          </w:tcPr>
          <w:p w:rsidR="00592948" w:rsidRPr="0074093B" w:rsidRDefault="00592948" w:rsidP="00592948">
            <w:pPr>
              <w:spacing w:after="0" w:line="240" w:lineRule="auto"/>
              <w:jc w:val="center"/>
              <w:rPr>
                <w:rFonts w:ascii="Times New Roman" w:hAnsi="Times New Roman"/>
                <w:sz w:val="20"/>
                <w:szCs w:val="20"/>
              </w:rPr>
            </w:pPr>
            <w:r w:rsidRPr="0074093B">
              <w:rPr>
                <w:rFonts w:ascii="Times New Roman" w:hAnsi="Times New Roman"/>
                <w:sz w:val="20"/>
                <w:szCs w:val="20"/>
              </w:rPr>
              <w:t>Прекращение эксплуатации полигона</w:t>
            </w:r>
          </w:p>
        </w:tc>
        <w:tc>
          <w:tcPr>
            <w:tcW w:w="466" w:type="pct"/>
            <w:shd w:val="clear" w:color="auto" w:fill="auto"/>
          </w:tcPr>
          <w:p w:rsidR="00592948" w:rsidRPr="0074093B" w:rsidRDefault="00592948" w:rsidP="00592948">
            <w:pPr>
              <w:spacing w:after="0" w:line="240" w:lineRule="auto"/>
              <w:jc w:val="center"/>
              <w:rPr>
                <w:rFonts w:ascii="Times New Roman" w:hAnsi="Times New Roman"/>
                <w:sz w:val="20"/>
                <w:szCs w:val="20"/>
              </w:rPr>
            </w:pPr>
            <w:r w:rsidRPr="0074093B">
              <w:rPr>
                <w:rFonts w:ascii="Times New Roman" w:hAnsi="Times New Roman"/>
                <w:sz w:val="20"/>
                <w:szCs w:val="20"/>
              </w:rPr>
              <w:t>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tc>
        <w:tc>
          <w:tcPr>
            <w:tcW w:w="594" w:type="pct"/>
            <w:shd w:val="clear" w:color="auto" w:fill="auto"/>
          </w:tcPr>
          <w:p w:rsidR="00592948" w:rsidRPr="0074093B" w:rsidRDefault="00592948" w:rsidP="00592948">
            <w:pPr>
              <w:spacing w:after="0" w:line="240" w:lineRule="auto"/>
              <w:jc w:val="center"/>
              <w:rPr>
                <w:rFonts w:ascii="Times New Roman" w:hAnsi="Times New Roman"/>
                <w:sz w:val="20"/>
                <w:szCs w:val="20"/>
              </w:rPr>
            </w:pPr>
            <w:r w:rsidRPr="0074093B">
              <w:rPr>
                <w:rFonts w:ascii="Times New Roman" w:hAnsi="Times New Roman"/>
                <w:sz w:val="20"/>
                <w:szCs w:val="20"/>
              </w:rPr>
              <w:t>Повышение экологической безопасности, вовлечение земель в сельскохозяйственный оборот</w:t>
            </w:r>
          </w:p>
        </w:tc>
        <w:tc>
          <w:tcPr>
            <w:tcW w:w="499" w:type="pct"/>
            <w:shd w:val="clear" w:color="auto" w:fill="auto"/>
          </w:tcPr>
          <w:p w:rsidR="00592948" w:rsidRPr="0074093B" w:rsidRDefault="00592948" w:rsidP="00592948">
            <w:pPr>
              <w:spacing w:after="0" w:line="240" w:lineRule="auto"/>
              <w:jc w:val="center"/>
              <w:rPr>
                <w:rFonts w:ascii="Times New Roman" w:hAnsi="Times New Roman"/>
                <w:sz w:val="20"/>
                <w:szCs w:val="20"/>
              </w:rPr>
            </w:pPr>
            <w:r w:rsidRPr="0074093B">
              <w:rPr>
                <w:rFonts w:ascii="Times New Roman" w:hAnsi="Times New Roman"/>
                <w:sz w:val="20"/>
                <w:szCs w:val="20"/>
              </w:rPr>
              <w:t>4,7 га</w:t>
            </w:r>
          </w:p>
        </w:tc>
        <w:tc>
          <w:tcPr>
            <w:tcW w:w="820" w:type="pct"/>
            <w:shd w:val="clear" w:color="auto" w:fill="auto"/>
          </w:tcPr>
          <w:p w:rsidR="00592948" w:rsidRPr="0074093B" w:rsidRDefault="00592948" w:rsidP="00592948">
            <w:pPr>
              <w:spacing w:after="0" w:line="240" w:lineRule="auto"/>
              <w:jc w:val="center"/>
              <w:rPr>
                <w:rFonts w:ascii="Times New Roman" w:hAnsi="Times New Roman"/>
                <w:sz w:val="20"/>
                <w:szCs w:val="20"/>
              </w:rPr>
            </w:pPr>
            <w:r w:rsidRPr="0074093B">
              <w:rPr>
                <w:rFonts w:ascii="Times New Roman" w:hAnsi="Times New Roman"/>
                <w:sz w:val="20"/>
                <w:szCs w:val="20"/>
              </w:rPr>
              <w:t>Необходимость выполнения рекультивации земельного участка определена требованиями Федерального закона от 10.01.2002 № 7-ФЗ «Об охране окружающей среды», Федерального закона от 24.06.1998 № 89-ФЗ «Об отходах производства и потребления», Постановлением Правительства РФ от 10.07.2018 № 800 «О проведении рекультивации и консервации земель».</w:t>
            </w:r>
          </w:p>
          <w:p w:rsidR="00592948" w:rsidRPr="0074093B" w:rsidRDefault="00592948" w:rsidP="00592948">
            <w:pPr>
              <w:spacing w:after="0" w:line="240" w:lineRule="auto"/>
              <w:jc w:val="center"/>
              <w:rPr>
                <w:rFonts w:ascii="Times New Roman" w:hAnsi="Times New Roman"/>
                <w:sz w:val="20"/>
                <w:szCs w:val="20"/>
              </w:rPr>
            </w:pPr>
            <w:r w:rsidRPr="0074093B">
              <w:rPr>
                <w:rFonts w:ascii="Times New Roman" w:hAnsi="Times New Roman"/>
                <w:sz w:val="20"/>
                <w:szCs w:val="20"/>
              </w:rPr>
              <w:t>Для реализации данного проекта необходима финансовая поддержка бюджета Ярославской области,  либо поддержка в обеспечении включения проекта рекультивации полигона в федеральные программы в сфере экологии</w:t>
            </w:r>
          </w:p>
          <w:p w:rsidR="00592948" w:rsidRPr="0074093B" w:rsidRDefault="00592948" w:rsidP="00721915">
            <w:pPr>
              <w:spacing w:after="0" w:line="240" w:lineRule="auto"/>
              <w:jc w:val="center"/>
              <w:rPr>
                <w:rFonts w:ascii="Times New Roman" w:hAnsi="Times New Roman"/>
                <w:sz w:val="20"/>
                <w:szCs w:val="20"/>
              </w:rPr>
            </w:pPr>
            <w:r w:rsidRPr="0074093B">
              <w:rPr>
                <w:rFonts w:ascii="Times New Roman" w:hAnsi="Times New Roman"/>
                <w:sz w:val="20"/>
                <w:szCs w:val="20"/>
              </w:rPr>
              <w:t xml:space="preserve">Исполнение  Решения Угличского районного суда Ярославской области от 20.03.2018 года </w:t>
            </w:r>
          </w:p>
        </w:tc>
        <w:tc>
          <w:tcPr>
            <w:tcW w:w="504" w:type="pct"/>
            <w:shd w:val="clear" w:color="auto" w:fill="auto"/>
          </w:tcPr>
          <w:p w:rsidR="00592948" w:rsidRPr="0074093B" w:rsidRDefault="00592948" w:rsidP="00592948">
            <w:pPr>
              <w:spacing w:after="0" w:line="240" w:lineRule="auto"/>
              <w:jc w:val="center"/>
              <w:rPr>
                <w:rFonts w:ascii="Times New Roman" w:hAnsi="Times New Roman"/>
                <w:sz w:val="20"/>
                <w:szCs w:val="20"/>
              </w:rPr>
            </w:pPr>
            <w:r w:rsidRPr="0074093B">
              <w:rPr>
                <w:rFonts w:ascii="Times New Roman" w:hAnsi="Times New Roman"/>
                <w:sz w:val="20"/>
                <w:szCs w:val="20"/>
              </w:rPr>
              <w:t>Объект не включен в программные документы и национальные проекты. Включение объекта в какие-либо программы и проекты, в том числе «Чистая страна»  нецелесообразно, поскольку процедура рекультивации участка, установленная программными документами и проектами, будет противоречить, установленной судом.</w:t>
            </w:r>
          </w:p>
        </w:tc>
        <w:tc>
          <w:tcPr>
            <w:tcW w:w="496" w:type="pct"/>
            <w:shd w:val="clear" w:color="auto" w:fill="auto"/>
          </w:tcPr>
          <w:p w:rsidR="00592948" w:rsidRPr="0074093B" w:rsidRDefault="00721915" w:rsidP="00721915">
            <w:pPr>
              <w:spacing w:after="0" w:line="240" w:lineRule="auto"/>
              <w:jc w:val="center"/>
              <w:rPr>
                <w:rFonts w:ascii="Times New Roman" w:hAnsi="Times New Roman"/>
                <w:sz w:val="20"/>
                <w:szCs w:val="20"/>
              </w:rPr>
            </w:pPr>
            <w:r w:rsidRPr="0074093B">
              <w:rPr>
                <w:rFonts w:ascii="Times New Roman" w:hAnsi="Times New Roman"/>
                <w:sz w:val="20"/>
                <w:szCs w:val="20"/>
              </w:rPr>
              <w:t>2022-2024</w:t>
            </w:r>
            <w:r w:rsidR="00592948" w:rsidRPr="0074093B">
              <w:rPr>
                <w:rFonts w:ascii="Times New Roman" w:hAnsi="Times New Roman"/>
                <w:sz w:val="20"/>
                <w:szCs w:val="20"/>
              </w:rPr>
              <w:t>.</w:t>
            </w:r>
          </w:p>
        </w:tc>
        <w:tc>
          <w:tcPr>
            <w:tcW w:w="402" w:type="pct"/>
            <w:shd w:val="clear" w:color="auto" w:fill="auto"/>
          </w:tcPr>
          <w:p w:rsidR="00592948" w:rsidRPr="0074093B" w:rsidRDefault="00592948" w:rsidP="00721915">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 Департамент лесного хозяйства</w:t>
            </w:r>
            <w:r w:rsidR="00721915" w:rsidRPr="0074093B">
              <w:rPr>
                <w:rFonts w:ascii="Times New Roman" w:hAnsi="Times New Roman"/>
                <w:sz w:val="20"/>
                <w:szCs w:val="20"/>
              </w:rPr>
              <w:t xml:space="preserve"> Ярославской области</w:t>
            </w:r>
            <w:r w:rsidRPr="0074093B">
              <w:rPr>
                <w:rFonts w:ascii="Times New Roman" w:hAnsi="Times New Roman"/>
                <w:sz w:val="20"/>
                <w:szCs w:val="20"/>
              </w:rPr>
              <w:t>.</w:t>
            </w:r>
          </w:p>
        </w:tc>
      </w:tr>
    </w:tbl>
    <w:p w:rsidR="004B7638" w:rsidRPr="0074093B" w:rsidRDefault="009B144F" w:rsidP="00BB2477">
      <w:pPr>
        <w:pStyle w:val="2"/>
        <w:rPr>
          <w:color w:val="auto"/>
        </w:rPr>
      </w:pPr>
      <w:r w:rsidRPr="0074093B">
        <w:rPr>
          <w:color w:val="auto"/>
        </w:rPr>
        <w:t>10</w:t>
      </w:r>
      <w:r w:rsidR="004B7638" w:rsidRPr="0074093B">
        <w:rPr>
          <w:color w:val="auto"/>
        </w:rPr>
        <w:t>. Ритуальные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361"/>
        <w:gridCol w:w="2076"/>
        <w:gridCol w:w="1908"/>
        <w:gridCol w:w="2157"/>
        <w:gridCol w:w="1908"/>
        <w:gridCol w:w="3990"/>
        <w:gridCol w:w="2362"/>
        <w:gridCol w:w="1957"/>
        <w:gridCol w:w="2157"/>
      </w:tblGrid>
      <w:tr w:rsidR="000345AD" w:rsidRPr="0074093B" w:rsidTr="00EE7698">
        <w:trPr>
          <w:trHeight w:val="436"/>
          <w:tblHeader/>
        </w:trPr>
        <w:tc>
          <w:tcPr>
            <w:tcW w:w="223" w:type="pct"/>
            <w:vAlign w:val="center"/>
          </w:tcPr>
          <w:p w:rsidR="004B7638" w:rsidRPr="0074093B" w:rsidRDefault="004B7638" w:rsidP="002126F0">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4B7638" w:rsidRPr="0074093B" w:rsidRDefault="004B7638" w:rsidP="002126F0">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62" w:type="pct"/>
            <w:vAlign w:val="center"/>
          </w:tcPr>
          <w:p w:rsidR="004B7638" w:rsidRPr="0074093B" w:rsidRDefault="004B7638" w:rsidP="002126F0">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374" w:type="pct"/>
            <w:vAlign w:val="center"/>
          </w:tcPr>
          <w:p w:rsidR="004B7638" w:rsidRPr="0074093B" w:rsidRDefault="004B7638" w:rsidP="002126F0">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4B7638" w:rsidRPr="0074093B" w:rsidRDefault="004B7638" w:rsidP="002126F0">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22" w:type="pct"/>
            <w:vAlign w:val="center"/>
          </w:tcPr>
          <w:p w:rsidR="004B7638" w:rsidRPr="0074093B" w:rsidRDefault="004B7638" w:rsidP="002126F0">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15" w:type="pct"/>
            <w:vAlign w:val="center"/>
          </w:tcPr>
          <w:p w:rsidR="004B7638" w:rsidRPr="0074093B" w:rsidRDefault="004B7638" w:rsidP="002126F0">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22" w:type="pct"/>
            <w:vAlign w:val="center"/>
          </w:tcPr>
          <w:p w:rsidR="004B7638" w:rsidRPr="0074093B" w:rsidRDefault="004B7638" w:rsidP="002126F0">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36" w:type="pct"/>
            <w:vAlign w:val="center"/>
          </w:tcPr>
          <w:p w:rsidR="004B7638" w:rsidRPr="0074093B" w:rsidRDefault="004B7638" w:rsidP="002126F0">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62" w:type="pct"/>
            <w:vAlign w:val="center"/>
          </w:tcPr>
          <w:p w:rsidR="004B7638" w:rsidRPr="0074093B" w:rsidRDefault="004B7638" w:rsidP="002126F0">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69" w:type="pct"/>
            <w:vAlign w:val="center"/>
          </w:tcPr>
          <w:p w:rsidR="004B7638" w:rsidRPr="0074093B" w:rsidRDefault="004B7638" w:rsidP="002126F0">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4B7638" w:rsidRPr="0074093B" w:rsidRDefault="004B7638" w:rsidP="002126F0">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515" w:type="pct"/>
            <w:vAlign w:val="center"/>
          </w:tcPr>
          <w:p w:rsidR="004B7638" w:rsidRPr="0074093B" w:rsidRDefault="004B7638" w:rsidP="002126F0">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0345AD" w:rsidRPr="0074093B" w:rsidTr="00B221CE">
        <w:trPr>
          <w:trHeight w:val="154"/>
        </w:trPr>
        <w:tc>
          <w:tcPr>
            <w:tcW w:w="5000" w:type="pct"/>
            <w:gridSpan w:val="10"/>
            <w:shd w:val="clear" w:color="auto" w:fill="EAF1DD"/>
            <w:vAlign w:val="center"/>
          </w:tcPr>
          <w:p w:rsidR="00813EED" w:rsidRPr="0074093B" w:rsidRDefault="005F1AF0" w:rsidP="00D81A55">
            <w:pPr>
              <w:pStyle w:val="a4"/>
              <w:spacing w:after="0" w:line="240" w:lineRule="auto"/>
              <w:ind w:left="0"/>
              <w:jc w:val="both"/>
              <w:rPr>
                <w:rFonts w:ascii="Times New Roman" w:hAnsi="Times New Roman"/>
                <w:b/>
                <w:sz w:val="20"/>
                <w:szCs w:val="20"/>
                <w:lang w:val="ru-RU"/>
              </w:rPr>
            </w:pPr>
            <w:r w:rsidRPr="0074093B">
              <w:rPr>
                <w:rFonts w:ascii="Times New Roman" w:hAnsi="Times New Roman"/>
                <w:sz w:val="20"/>
                <w:szCs w:val="20"/>
                <w:lang w:val="ru-RU"/>
              </w:rPr>
              <w:t>10</w:t>
            </w:r>
            <w:r w:rsidR="00813EED" w:rsidRPr="0074093B">
              <w:rPr>
                <w:rFonts w:ascii="Times New Roman" w:hAnsi="Times New Roman"/>
                <w:sz w:val="20"/>
                <w:szCs w:val="20"/>
                <w:lang w:val="ru-RU"/>
              </w:rPr>
              <w:t>.1. Повышение качества и доступности оказания ритуальных услуг населению (организация и благоустройство мест захоронения, строительство ритуальных залов и т.д.)</w:t>
            </w:r>
          </w:p>
        </w:tc>
      </w:tr>
      <w:tr w:rsidR="007C7C15" w:rsidRPr="0074093B" w:rsidTr="00BB2477">
        <w:trPr>
          <w:trHeight w:val="57"/>
        </w:trPr>
        <w:tc>
          <w:tcPr>
            <w:tcW w:w="223" w:type="pct"/>
          </w:tcPr>
          <w:p w:rsidR="007C7C15" w:rsidRPr="0074093B" w:rsidRDefault="007C7C15" w:rsidP="00BB2477">
            <w:pPr>
              <w:spacing w:after="0" w:line="240" w:lineRule="auto"/>
              <w:jc w:val="center"/>
              <w:rPr>
                <w:rFonts w:ascii="Times New Roman" w:hAnsi="Times New Roman"/>
                <w:sz w:val="20"/>
                <w:szCs w:val="20"/>
              </w:rPr>
            </w:pPr>
            <w:r w:rsidRPr="0074093B">
              <w:rPr>
                <w:rFonts w:ascii="Times New Roman" w:hAnsi="Times New Roman"/>
                <w:sz w:val="20"/>
                <w:szCs w:val="20"/>
              </w:rPr>
              <w:t>10.1.1</w:t>
            </w:r>
          </w:p>
        </w:tc>
        <w:tc>
          <w:tcPr>
            <w:tcW w:w="562" w:type="pct"/>
          </w:tcPr>
          <w:p w:rsidR="007C7C15" w:rsidRPr="0074093B" w:rsidRDefault="007C7C15" w:rsidP="00BB2477">
            <w:pPr>
              <w:pStyle w:val="a4"/>
              <w:spacing w:after="0" w:line="240" w:lineRule="auto"/>
              <w:ind w:left="0"/>
              <w:jc w:val="center"/>
              <w:rPr>
                <w:rFonts w:ascii="Times New Roman" w:hAnsi="Times New Roman"/>
                <w:sz w:val="20"/>
                <w:szCs w:val="20"/>
                <w:lang w:val="ru-RU"/>
              </w:rPr>
            </w:pPr>
            <w:r w:rsidRPr="0074093B">
              <w:rPr>
                <w:rFonts w:ascii="Times New Roman" w:hAnsi="Times New Roman"/>
                <w:sz w:val="20"/>
                <w:szCs w:val="20"/>
                <w:lang w:val="ru-RU"/>
              </w:rPr>
              <w:t>Расширение действующего межпоселенческого кладбища</w:t>
            </w:r>
          </w:p>
        </w:tc>
        <w:tc>
          <w:tcPr>
            <w:tcW w:w="374" w:type="pct"/>
          </w:tcPr>
          <w:p w:rsidR="007C7C15" w:rsidRPr="0074093B" w:rsidRDefault="007C7C15" w:rsidP="002126F0">
            <w:pPr>
              <w:pStyle w:val="af"/>
              <w:spacing w:before="0" w:beforeAutospacing="0" w:after="0" w:afterAutospacing="0"/>
              <w:jc w:val="center"/>
              <w:rPr>
                <w:b/>
                <w:sz w:val="20"/>
                <w:szCs w:val="20"/>
              </w:rPr>
            </w:pPr>
            <w:r w:rsidRPr="0074093B">
              <w:rPr>
                <w:sz w:val="20"/>
                <w:szCs w:val="20"/>
                <w:shd w:val="clear" w:color="auto" w:fill="FFFFFF"/>
              </w:rPr>
              <w:t>Территории действующего межпоселенческого кладбища хватит не более чем на 2-3 года. Свободный от захоронений земельный участок составляет менее 1га.</w:t>
            </w:r>
          </w:p>
        </w:tc>
        <w:tc>
          <w:tcPr>
            <w:tcW w:w="422" w:type="pct"/>
          </w:tcPr>
          <w:p w:rsidR="007C7C15" w:rsidRPr="0074093B" w:rsidRDefault="007C7C15" w:rsidP="00BB2477">
            <w:pPr>
              <w:spacing w:after="0" w:line="240" w:lineRule="auto"/>
              <w:jc w:val="center"/>
              <w:rPr>
                <w:rFonts w:ascii="Times New Roman" w:hAnsi="Times New Roman"/>
                <w:sz w:val="20"/>
                <w:szCs w:val="20"/>
              </w:rPr>
            </w:pPr>
            <w:r w:rsidRPr="0074093B">
              <w:rPr>
                <w:rFonts w:ascii="Times New Roman" w:hAnsi="Times New Roman"/>
                <w:sz w:val="20"/>
                <w:szCs w:val="20"/>
              </w:rPr>
              <w:t>Перевод земель лесного фонда, граничащих с действующим кладбищем, в земли промышленности и иного назначения, для дальнейшего расширения межпоселенческого кладбища</w:t>
            </w:r>
          </w:p>
        </w:tc>
        <w:tc>
          <w:tcPr>
            <w:tcW w:w="515" w:type="pct"/>
          </w:tcPr>
          <w:p w:rsidR="007C7C15" w:rsidRPr="0074093B" w:rsidRDefault="007C7C15" w:rsidP="00AA37EE">
            <w:pPr>
              <w:spacing w:after="0" w:line="240" w:lineRule="auto"/>
              <w:jc w:val="center"/>
              <w:rPr>
                <w:rFonts w:ascii="Times New Roman" w:hAnsi="Times New Roman"/>
                <w:b/>
                <w:sz w:val="20"/>
                <w:szCs w:val="20"/>
              </w:rPr>
            </w:pPr>
            <w:r w:rsidRPr="0074093B">
              <w:rPr>
                <w:rFonts w:ascii="Times New Roman" w:hAnsi="Times New Roman"/>
                <w:sz w:val="20"/>
                <w:szCs w:val="20"/>
              </w:rPr>
              <w:t>Расширение действую</w:t>
            </w:r>
            <w:r w:rsidR="00AA37EE" w:rsidRPr="0074093B">
              <w:rPr>
                <w:rFonts w:ascii="Times New Roman" w:hAnsi="Times New Roman"/>
                <w:sz w:val="20"/>
                <w:szCs w:val="20"/>
              </w:rPr>
              <w:t>щего межпоселенческого кладбища</w:t>
            </w:r>
          </w:p>
        </w:tc>
        <w:tc>
          <w:tcPr>
            <w:tcW w:w="422" w:type="pct"/>
          </w:tcPr>
          <w:p w:rsidR="007C7C15" w:rsidRPr="0074093B" w:rsidRDefault="007C7C15" w:rsidP="00BB2477">
            <w:pPr>
              <w:spacing w:after="0" w:line="240" w:lineRule="auto"/>
              <w:jc w:val="center"/>
              <w:rPr>
                <w:rFonts w:ascii="Times New Roman" w:hAnsi="Times New Roman"/>
                <w:b/>
                <w:sz w:val="20"/>
                <w:szCs w:val="20"/>
              </w:rPr>
            </w:pPr>
            <w:r w:rsidRPr="0074093B">
              <w:rPr>
                <w:rFonts w:ascii="Times New Roman" w:hAnsi="Times New Roman"/>
                <w:sz w:val="20"/>
                <w:szCs w:val="20"/>
              </w:rPr>
              <w:t>Увеличение действующего межпоселенческого кладбища на 15 га.</w:t>
            </w:r>
          </w:p>
        </w:tc>
        <w:tc>
          <w:tcPr>
            <w:tcW w:w="936" w:type="pct"/>
          </w:tcPr>
          <w:p w:rsidR="007C7C15" w:rsidRPr="0074093B" w:rsidRDefault="008929E7" w:rsidP="008929E7">
            <w:pPr>
              <w:pStyle w:val="af"/>
              <w:spacing w:before="0" w:beforeAutospacing="0" w:after="0" w:afterAutospacing="0"/>
              <w:jc w:val="center"/>
              <w:rPr>
                <w:b/>
                <w:sz w:val="20"/>
                <w:szCs w:val="20"/>
              </w:rPr>
            </w:pPr>
            <w:r w:rsidRPr="0074093B">
              <w:rPr>
                <w:sz w:val="20"/>
                <w:szCs w:val="20"/>
              </w:rPr>
              <w:t>Необходимость перевода земельного участка</w:t>
            </w:r>
            <w:r w:rsidR="007C7C15" w:rsidRPr="0074093B">
              <w:rPr>
                <w:sz w:val="20"/>
                <w:szCs w:val="20"/>
              </w:rPr>
              <w:t xml:space="preserve"> </w:t>
            </w:r>
            <w:r w:rsidRPr="0074093B">
              <w:rPr>
                <w:sz w:val="20"/>
                <w:szCs w:val="20"/>
              </w:rPr>
              <w:t xml:space="preserve">из земель лесного хозяйства в земли промышленности </w:t>
            </w:r>
          </w:p>
        </w:tc>
        <w:tc>
          <w:tcPr>
            <w:tcW w:w="562" w:type="pct"/>
          </w:tcPr>
          <w:p w:rsidR="007C7C15" w:rsidRPr="0074093B" w:rsidRDefault="008929E7" w:rsidP="00BB2477">
            <w:pPr>
              <w:pStyle w:val="af"/>
              <w:spacing w:before="0" w:beforeAutospacing="0" w:after="0" w:afterAutospacing="0"/>
              <w:jc w:val="center"/>
              <w:rPr>
                <w:sz w:val="20"/>
                <w:szCs w:val="20"/>
              </w:rPr>
            </w:pPr>
            <w:r w:rsidRPr="0074093B">
              <w:rPr>
                <w:sz w:val="20"/>
                <w:szCs w:val="20"/>
              </w:rPr>
              <w:t>-</w:t>
            </w:r>
          </w:p>
          <w:p w:rsidR="007C7C15" w:rsidRPr="0074093B" w:rsidRDefault="007C7C15" w:rsidP="00BB2477">
            <w:pPr>
              <w:spacing w:after="0" w:line="240" w:lineRule="auto"/>
              <w:jc w:val="center"/>
              <w:rPr>
                <w:rFonts w:ascii="Times New Roman" w:hAnsi="Times New Roman"/>
                <w:b/>
                <w:sz w:val="20"/>
                <w:szCs w:val="20"/>
              </w:rPr>
            </w:pPr>
          </w:p>
        </w:tc>
        <w:tc>
          <w:tcPr>
            <w:tcW w:w="469" w:type="pct"/>
          </w:tcPr>
          <w:p w:rsidR="007C7C15" w:rsidRPr="0074093B" w:rsidRDefault="00AA37EE" w:rsidP="00BB2477">
            <w:pPr>
              <w:spacing w:after="0" w:line="240" w:lineRule="auto"/>
              <w:jc w:val="center"/>
              <w:rPr>
                <w:rFonts w:ascii="Times New Roman" w:hAnsi="Times New Roman"/>
                <w:sz w:val="20"/>
                <w:szCs w:val="20"/>
              </w:rPr>
            </w:pPr>
            <w:r w:rsidRPr="0074093B">
              <w:rPr>
                <w:rFonts w:ascii="Times New Roman" w:hAnsi="Times New Roman"/>
                <w:sz w:val="20"/>
                <w:szCs w:val="20"/>
              </w:rPr>
              <w:t>2022-2025</w:t>
            </w:r>
          </w:p>
          <w:p w:rsidR="00AA37EE" w:rsidRPr="0074093B" w:rsidRDefault="00AA37EE" w:rsidP="00BB2477">
            <w:pPr>
              <w:spacing w:after="0" w:line="240" w:lineRule="auto"/>
              <w:jc w:val="center"/>
              <w:rPr>
                <w:rFonts w:ascii="Times New Roman" w:hAnsi="Times New Roman"/>
                <w:sz w:val="20"/>
                <w:szCs w:val="20"/>
              </w:rPr>
            </w:pPr>
            <w:r w:rsidRPr="0074093B">
              <w:rPr>
                <w:rFonts w:ascii="Times New Roman" w:hAnsi="Times New Roman"/>
                <w:sz w:val="20"/>
                <w:szCs w:val="20"/>
              </w:rPr>
              <w:t>2022-2023 – перевод земельного участка</w:t>
            </w:r>
          </w:p>
          <w:p w:rsidR="00AA37EE" w:rsidRPr="0074093B" w:rsidRDefault="00AA37EE" w:rsidP="00BB2477">
            <w:pPr>
              <w:spacing w:after="0" w:line="240" w:lineRule="auto"/>
              <w:jc w:val="center"/>
              <w:rPr>
                <w:rFonts w:ascii="Times New Roman" w:hAnsi="Times New Roman"/>
                <w:sz w:val="20"/>
                <w:szCs w:val="20"/>
              </w:rPr>
            </w:pPr>
            <w:r w:rsidRPr="0074093B">
              <w:rPr>
                <w:rFonts w:ascii="Times New Roman" w:hAnsi="Times New Roman"/>
                <w:sz w:val="20"/>
                <w:szCs w:val="20"/>
              </w:rPr>
              <w:t>2024-2025 – модернизации участка</w:t>
            </w:r>
          </w:p>
        </w:tc>
        <w:tc>
          <w:tcPr>
            <w:tcW w:w="515" w:type="pct"/>
          </w:tcPr>
          <w:p w:rsidR="007C7C15" w:rsidRPr="0074093B" w:rsidRDefault="00BD30FA" w:rsidP="00BB2477">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7C7C15" w:rsidRPr="0074093B" w:rsidTr="00AA37EE">
        <w:trPr>
          <w:trHeight w:val="57"/>
        </w:trPr>
        <w:tc>
          <w:tcPr>
            <w:tcW w:w="223" w:type="pct"/>
          </w:tcPr>
          <w:p w:rsidR="007C7C15" w:rsidRPr="0074093B" w:rsidRDefault="0013543B" w:rsidP="00AA37EE">
            <w:pPr>
              <w:spacing w:after="0" w:line="240" w:lineRule="auto"/>
              <w:jc w:val="center"/>
              <w:rPr>
                <w:rFonts w:ascii="Times New Roman" w:hAnsi="Times New Roman"/>
                <w:sz w:val="20"/>
                <w:szCs w:val="20"/>
              </w:rPr>
            </w:pPr>
            <w:r w:rsidRPr="0074093B">
              <w:rPr>
                <w:rFonts w:ascii="Times New Roman" w:hAnsi="Times New Roman"/>
                <w:sz w:val="20"/>
                <w:szCs w:val="20"/>
              </w:rPr>
              <w:t>10.1.2</w:t>
            </w:r>
          </w:p>
        </w:tc>
        <w:tc>
          <w:tcPr>
            <w:tcW w:w="562" w:type="pct"/>
          </w:tcPr>
          <w:p w:rsidR="007C7C15" w:rsidRPr="0074093B" w:rsidRDefault="007C7C15" w:rsidP="00AA37EE">
            <w:pPr>
              <w:pStyle w:val="a4"/>
              <w:spacing w:after="0" w:line="240" w:lineRule="auto"/>
              <w:ind w:left="0"/>
              <w:jc w:val="center"/>
              <w:rPr>
                <w:rFonts w:ascii="Times New Roman" w:hAnsi="Times New Roman"/>
                <w:sz w:val="20"/>
                <w:szCs w:val="20"/>
                <w:lang w:val="en-US"/>
              </w:rPr>
            </w:pPr>
            <w:r w:rsidRPr="0074093B">
              <w:rPr>
                <w:rFonts w:ascii="Times New Roman" w:hAnsi="Times New Roman"/>
                <w:sz w:val="20"/>
                <w:szCs w:val="20"/>
                <w:shd w:val="clear" w:color="auto" w:fill="FFFFFF"/>
                <w:lang w:val="ru-RU"/>
              </w:rPr>
              <w:t>Строительство ритуального зала прощаний</w:t>
            </w:r>
          </w:p>
        </w:tc>
        <w:tc>
          <w:tcPr>
            <w:tcW w:w="374" w:type="pct"/>
          </w:tcPr>
          <w:p w:rsidR="007C7C15" w:rsidRPr="0074093B" w:rsidRDefault="00AA37EE" w:rsidP="00AA37EE">
            <w:pPr>
              <w:spacing w:after="0" w:line="240" w:lineRule="auto"/>
              <w:jc w:val="center"/>
              <w:rPr>
                <w:rFonts w:ascii="Times New Roman" w:hAnsi="Times New Roman"/>
                <w:b/>
                <w:sz w:val="20"/>
                <w:szCs w:val="20"/>
              </w:rPr>
            </w:pPr>
            <w:r w:rsidRPr="0074093B">
              <w:rPr>
                <w:rFonts w:ascii="Times New Roman" w:eastAsia="Times New Roman" w:hAnsi="Times New Roman"/>
                <w:sz w:val="20"/>
                <w:szCs w:val="20"/>
                <w:shd w:val="clear" w:color="auto" w:fill="FFFFFF"/>
                <w:lang w:eastAsia="ru-RU"/>
              </w:rPr>
              <w:t>Отсутствие специализированного помещения</w:t>
            </w:r>
          </w:p>
        </w:tc>
        <w:tc>
          <w:tcPr>
            <w:tcW w:w="422" w:type="pct"/>
          </w:tcPr>
          <w:p w:rsidR="007C7C15" w:rsidRPr="0074093B" w:rsidRDefault="007C7C15" w:rsidP="00AA37EE">
            <w:pPr>
              <w:pStyle w:val="a4"/>
              <w:spacing w:after="0" w:line="240" w:lineRule="auto"/>
              <w:ind w:left="0"/>
              <w:jc w:val="center"/>
              <w:rPr>
                <w:rFonts w:ascii="Times New Roman" w:hAnsi="Times New Roman"/>
                <w:b/>
                <w:sz w:val="20"/>
                <w:szCs w:val="20"/>
                <w:lang w:val="ru-RU"/>
              </w:rPr>
            </w:pPr>
            <w:r w:rsidRPr="0074093B">
              <w:rPr>
                <w:rFonts w:ascii="Times New Roman" w:hAnsi="Times New Roman"/>
                <w:sz w:val="20"/>
                <w:szCs w:val="20"/>
                <w:shd w:val="clear" w:color="auto" w:fill="FFFFFF"/>
                <w:lang w:val="ru-RU"/>
              </w:rPr>
              <w:t>Строительство и ввод в эксплуатацию  ритуального зала прощаний</w:t>
            </w:r>
          </w:p>
        </w:tc>
        <w:tc>
          <w:tcPr>
            <w:tcW w:w="515" w:type="pct"/>
          </w:tcPr>
          <w:p w:rsidR="007C7C15" w:rsidRPr="0074093B" w:rsidRDefault="00EE7698" w:rsidP="00AA37EE">
            <w:pPr>
              <w:spacing w:after="0" w:line="240" w:lineRule="auto"/>
              <w:jc w:val="center"/>
              <w:rPr>
                <w:rFonts w:ascii="Times New Roman" w:hAnsi="Times New Roman"/>
                <w:sz w:val="20"/>
                <w:szCs w:val="20"/>
              </w:rPr>
            </w:pPr>
            <w:r w:rsidRPr="0074093B">
              <w:rPr>
                <w:rFonts w:ascii="Times New Roman" w:hAnsi="Times New Roman"/>
                <w:sz w:val="20"/>
                <w:szCs w:val="20"/>
              </w:rPr>
              <w:t>Повышение</w:t>
            </w:r>
            <w:r w:rsidR="007C7C15" w:rsidRPr="0074093B">
              <w:rPr>
                <w:rFonts w:ascii="Times New Roman" w:hAnsi="Times New Roman"/>
                <w:sz w:val="20"/>
                <w:szCs w:val="20"/>
              </w:rPr>
              <w:t xml:space="preserve"> качеств</w:t>
            </w:r>
            <w:r w:rsidRPr="0074093B">
              <w:rPr>
                <w:rFonts w:ascii="Times New Roman" w:hAnsi="Times New Roman"/>
                <w:sz w:val="20"/>
                <w:szCs w:val="20"/>
              </w:rPr>
              <w:t>а</w:t>
            </w:r>
            <w:r w:rsidR="007C7C15" w:rsidRPr="0074093B">
              <w:rPr>
                <w:rFonts w:ascii="Times New Roman" w:hAnsi="Times New Roman"/>
                <w:sz w:val="20"/>
                <w:szCs w:val="20"/>
              </w:rPr>
              <w:t xml:space="preserve"> и доступность оказания ритуальных услуг населению.</w:t>
            </w:r>
          </w:p>
          <w:p w:rsidR="007C7C15" w:rsidRPr="0074093B" w:rsidRDefault="007C7C15" w:rsidP="00AA37EE">
            <w:pPr>
              <w:pStyle w:val="a4"/>
              <w:spacing w:after="0" w:line="240" w:lineRule="auto"/>
              <w:ind w:left="0"/>
              <w:jc w:val="center"/>
              <w:rPr>
                <w:rFonts w:ascii="Times New Roman" w:hAnsi="Times New Roman"/>
                <w:b/>
                <w:sz w:val="20"/>
                <w:szCs w:val="20"/>
                <w:lang w:val="ru-RU"/>
              </w:rPr>
            </w:pPr>
          </w:p>
        </w:tc>
        <w:tc>
          <w:tcPr>
            <w:tcW w:w="422" w:type="pct"/>
          </w:tcPr>
          <w:p w:rsidR="007C7C15" w:rsidRPr="0074093B" w:rsidRDefault="00AA37EE" w:rsidP="00AA37EE">
            <w:pPr>
              <w:pStyle w:val="a4"/>
              <w:spacing w:after="0" w:line="240" w:lineRule="auto"/>
              <w:ind w:left="0"/>
              <w:jc w:val="center"/>
              <w:rPr>
                <w:rFonts w:ascii="Times New Roman" w:hAnsi="Times New Roman"/>
                <w:sz w:val="20"/>
                <w:szCs w:val="20"/>
                <w:lang w:val="ru-RU"/>
              </w:rPr>
            </w:pPr>
            <w:r w:rsidRPr="0074093B">
              <w:rPr>
                <w:rFonts w:ascii="Times New Roman" w:hAnsi="Times New Roman"/>
                <w:sz w:val="20"/>
                <w:szCs w:val="20"/>
                <w:lang w:val="ru-RU"/>
              </w:rPr>
              <w:t>Строительство 1 объекта</w:t>
            </w:r>
          </w:p>
        </w:tc>
        <w:tc>
          <w:tcPr>
            <w:tcW w:w="936" w:type="pct"/>
          </w:tcPr>
          <w:p w:rsidR="007C7C15" w:rsidRPr="0074093B" w:rsidRDefault="007C7C15" w:rsidP="00AA37EE">
            <w:pPr>
              <w:pStyle w:val="af"/>
              <w:spacing w:before="0" w:beforeAutospacing="0" w:after="0" w:afterAutospacing="0"/>
              <w:jc w:val="center"/>
              <w:rPr>
                <w:sz w:val="20"/>
                <w:szCs w:val="20"/>
              </w:rPr>
            </w:pPr>
            <w:r w:rsidRPr="0074093B">
              <w:rPr>
                <w:sz w:val="20"/>
                <w:szCs w:val="20"/>
                <w:shd w:val="clear" w:color="auto" w:fill="FFFFFF"/>
              </w:rPr>
              <w:t>1. Д</w:t>
            </w:r>
            <w:r w:rsidRPr="0074093B">
              <w:rPr>
                <w:sz w:val="20"/>
                <w:szCs w:val="20"/>
              </w:rPr>
              <w:t>ля реализации данного проекта необходима финансовая поддержка бюджета Ярославской области.</w:t>
            </w:r>
          </w:p>
          <w:p w:rsidR="007C7C15" w:rsidRPr="0074093B" w:rsidRDefault="007C7C15" w:rsidP="00EE7698">
            <w:pPr>
              <w:pStyle w:val="af"/>
              <w:spacing w:before="0" w:beforeAutospacing="0" w:after="0" w:afterAutospacing="0"/>
              <w:jc w:val="center"/>
              <w:rPr>
                <w:sz w:val="20"/>
                <w:szCs w:val="20"/>
              </w:rPr>
            </w:pPr>
            <w:r w:rsidRPr="0074093B">
              <w:rPr>
                <w:sz w:val="20"/>
                <w:szCs w:val="20"/>
              </w:rPr>
              <w:t xml:space="preserve">2. Предполагаемый для строительства указанного объекта земельный участок находится в собственности Ярославской области. Необходима передача данного </w:t>
            </w:r>
            <w:r w:rsidR="00EE7698" w:rsidRPr="0074093B">
              <w:rPr>
                <w:sz w:val="20"/>
                <w:szCs w:val="20"/>
              </w:rPr>
              <w:t>участка в собственность администрации района.</w:t>
            </w:r>
          </w:p>
        </w:tc>
        <w:tc>
          <w:tcPr>
            <w:tcW w:w="562" w:type="pct"/>
          </w:tcPr>
          <w:p w:rsidR="007C7C15" w:rsidRPr="0074093B" w:rsidRDefault="007C7C15" w:rsidP="00AA37EE">
            <w:pPr>
              <w:pStyle w:val="a4"/>
              <w:spacing w:after="0" w:line="240" w:lineRule="auto"/>
              <w:ind w:left="0"/>
              <w:jc w:val="center"/>
              <w:rPr>
                <w:rFonts w:ascii="Times New Roman" w:hAnsi="Times New Roman"/>
                <w:b/>
                <w:sz w:val="20"/>
                <w:szCs w:val="20"/>
                <w:lang w:val="ru-RU"/>
              </w:rPr>
            </w:pPr>
          </w:p>
        </w:tc>
        <w:tc>
          <w:tcPr>
            <w:tcW w:w="469" w:type="pct"/>
          </w:tcPr>
          <w:p w:rsidR="00EE7698" w:rsidRPr="0074093B" w:rsidRDefault="00EE7698" w:rsidP="00AA37EE">
            <w:pPr>
              <w:pStyle w:val="a4"/>
              <w:spacing w:after="0" w:line="240" w:lineRule="auto"/>
              <w:ind w:left="0"/>
              <w:jc w:val="center"/>
              <w:rPr>
                <w:rFonts w:ascii="Times New Roman" w:hAnsi="Times New Roman"/>
                <w:sz w:val="20"/>
                <w:szCs w:val="20"/>
                <w:lang w:val="ru-RU"/>
              </w:rPr>
            </w:pPr>
            <w:r w:rsidRPr="0074093B">
              <w:rPr>
                <w:rFonts w:ascii="Times New Roman" w:hAnsi="Times New Roman"/>
                <w:sz w:val="20"/>
                <w:szCs w:val="20"/>
                <w:lang w:val="ru-RU"/>
              </w:rPr>
              <w:t>2022-2024</w:t>
            </w:r>
          </w:p>
          <w:p w:rsidR="007C7C15" w:rsidRPr="0074093B" w:rsidRDefault="007C7C15" w:rsidP="00AA37EE">
            <w:pPr>
              <w:pStyle w:val="a4"/>
              <w:spacing w:after="0" w:line="240" w:lineRule="auto"/>
              <w:ind w:left="0"/>
              <w:jc w:val="center"/>
              <w:rPr>
                <w:rFonts w:ascii="Times New Roman" w:hAnsi="Times New Roman"/>
                <w:sz w:val="20"/>
                <w:szCs w:val="20"/>
                <w:lang w:val="ru-RU"/>
              </w:rPr>
            </w:pPr>
            <w:r w:rsidRPr="0074093B">
              <w:rPr>
                <w:rFonts w:ascii="Times New Roman" w:hAnsi="Times New Roman"/>
                <w:sz w:val="20"/>
                <w:szCs w:val="20"/>
                <w:lang w:val="ru-RU"/>
              </w:rPr>
              <w:t xml:space="preserve">2022– передача земельного участка в собственность </w:t>
            </w:r>
            <w:r w:rsidR="00EE7698" w:rsidRPr="0074093B">
              <w:rPr>
                <w:rFonts w:ascii="Times New Roman" w:hAnsi="Times New Roman"/>
                <w:sz w:val="20"/>
                <w:szCs w:val="20"/>
                <w:lang w:val="ru-RU"/>
              </w:rPr>
              <w:t>администрации района</w:t>
            </w:r>
          </w:p>
          <w:p w:rsidR="007C7C15" w:rsidRPr="0074093B" w:rsidRDefault="007C7C15" w:rsidP="00AA37EE">
            <w:pPr>
              <w:pStyle w:val="a4"/>
              <w:spacing w:after="0" w:line="240" w:lineRule="auto"/>
              <w:ind w:left="0"/>
              <w:jc w:val="center"/>
              <w:rPr>
                <w:rFonts w:ascii="Times New Roman" w:hAnsi="Times New Roman"/>
                <w:sz w:val="20"/>
                <w:szCs w:val="20"/>
                <w:lang w:val="ru-RU"/>
              </w:rPr>
            </w:pPr>
            <w:r w:rsidRPr="0074093B">
              <w:rPr>
                <w:rFonts w:ascii="Times New Roman" w:hAnsi="Times New Roman"/>
                <w:sz w:val="20"/>
                <w:szCs w:val="20"/>
                <w:lang w:val="ru-RU"/>
              </w:rPr>
              <w:t xml:space="preserve">2023-2024 – завершение </w:t>
            </w:r>
            <w:r w:rsidR="00EE7698" w:rsidRPr="0074093B">
              <w:rPr>
                <w:rFonts w:ascii="Times New Roman" w:hAnsi="Times New Roman"/>
                <w:sz w:val="20"/>
                <w:szCs w:val="20"/>
                <w:lang w:val="ru-RU"/>
              </w:rPr>
              <w:t>строительно-монтажных работ</w:t>
            </w:r>
          </w:p>
          <w:p w:rsidR="007C7C15" w:rsidRPr="0074093B" w:rsidRDefault="007C7C15" w:rsidP="00EE7698">
            <w:pPr>
              <w:pStyle w:val="a4"/>
              <w:spacing w:after="0" w:line="240" w:lineRule="auto"/>
              <w:ind w:left="0"/>
              <w:jc w:val="center"/>
              <w:rPr>
                <w:rFonts w:ascii="Times New Roman" w:hAnsi="Times New Roman"/>
                <w:sz w:val="20"/>
                <w:szCs w:val="20"/>
                <w:lang w:val="ru-RU"/>
              </w:rPr>
            </w:pPr>
            <w:r w:rsidRPr="0074093B">
              <w:rPr>
                <w:rFonts w:ascii="Times New Roman" w:hAnsi="Times New Roman"/>
                <w:sz w:val="20"/>
                <w:szCs w:val="20"/>
                <w:lang w:val="ru-RU"/>
              </w:rPr>
              <w:t>2024</w:t>
            </w:r>
            <w:r w:rsidR="00046F91" w:rsidRPr="0074093B">
              <w:rPr>
                <w:rFonts w:ascii="Times New Roman" w:hAnsi="Times New Roman"/>
                <w:sz w:val="20"/>
                <w:szCs w:val="20"/>
                <w:lang w:val="ru-RU"/>
              </w:rPr>
              <w:t xml:space="preserve"> </w:t>
            </w:r>
            <w:r w:rsidRPr="0074093B">
              <w:rPr>
                <w:rFonts w:ascii="Times New Roman" w:hAnsi="Times New Roman"/>
                <w:sz w:val="20"/>
                <w:szCs w:val="20"/>
                <w:lang w:val="ru-RU"/>
              </w:rPr>
              <w:t>– ввод объекта в эксплуатацию</w:t>
            </w:r>
          </w:p>
        </w:tc>
        <w:tc>
          <w:tcPr>
            <w:tcW w:w="515" w:type="pct"/>
          </w:tcPr>
          <w:p w:rsidR="007C7C15" w:rsidRPr="0074093B" w:rsidRDefault="00BD30FA" w:rsidP="00AA37EE">
            <w:pPr>
              <w:pStyle w:val="a4"/>
              <w:spacing w:after="0" w:line="240" w:lineRule="auto"/>
              <w:ind w:left="0"/>
              <w:jc w:val="center"/>
              <w:rPr>
                <w:rFonts w:ascii="Times New Roman" w:hAnsi="Times New Roman"/>
                <w:sz w:val="20"/>
                <w:szCs w:val="20"/>
                <w:lang w:val="ru-RU"/>
              </w:rPr>
            </w:pPr>
            <w:r w:rsidRPr="0074093B">
              <w:rPr>
                <w:rFonts w:ascii="Times New Roman" w:hAnsi="Times New Roman"/>
                <w:sz w:val="20"/>
                <w:szCs w:val="20"/>
              </w:rPr>
              <w:t>Администрация Угличского муниципального района</w:t>
            </w:r>
          </w:p>
        </w:tc>
      </w:tr>
    </w:tbl>
    <w:p w:rsidR="004B7638" w:rsidRPr="0074093B" w:rsidRDefault="004B7638" w:rsidP="00E04820">
      <w:pPr>
        <w:pStyle w:val="1"/>
        <w:rPr>
          <w:color w:val="auto"/>
        </w:rPr>
      </w:pPr>
      <w:r w:rsidRPr="0074093B">
        <w:rPr>
          <w:color w:val="auto"/>
          <w:lang w:val="en-US"/>
        </w:rPr>
        <w:t>III</w:t>
      </w:r>
      <w:r w:rsidRPr="0074093B">
        <w:rPr>
          <w:color w:val="auto"/>
        </w:rPr>
        <w:t>. РАЗВИТИЕ СОЦИАЛЬНОЙ СФЕРЫ</w:t>
      </w:r>
    </w:p>
    <w:p w:rsidR="004B7638" w:rsidRPr="0074093B" w:rsidRDefault="004B7638" w:rsidP="00E04820">
      <w:pPr>
        <w:pStyle w:val="2"/>
        <w:rPr>
          <w:color w:val="auto"/>
        </w:rPr>
      </w:pPr>
      <w:r w:rsidRPr="0074093B">
        <w:rPr>
          <w:color w:val="auto"/>
        </w:rPr>
        <w:t>1. Социальная поддержка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264"/>
        <w:gridCol w:w="2263"/>
        <w:gridCol w:w="2154"/>
        <w:gridCol w:w="2033"/>
        <w:gridCol w:w="2276"/>
        <w:gridCol w:w="3808"/>
        <w:gridCol w:w="2263"/>
        <w:gridCol w:w="1858"/>
        <w:gridCol w:w="2054"/>
      </w:tblGrid>
      <w:tr w:rsidR="000345AD" w:rsidRPr="0074093B" w:rsidTr="00EF3775">
        <w:trPr>
          <w:trHeight w:val="436"/>
          <w:tblHeader/>
        </w:trPr>
        <w:tc>
          <w:tcPr>
            <w:tcW w:w="181" w:type="pct"/>
            <w:vAlign w:val="center"/>
          </w:tcPr>
          <w:p w:rsidR="004B7638" w:rsidRPr="0074093B" w:rsidRDefault="004B7638" w:rsidP="00E04820">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4B7638" w:rsidRPr="0074093B" w:rsidRDefault="004B7638" w:rsidP="00E04820">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20" w:type="pct"/>
            <w:vAlign w:val="center"/>
          </w:tcPr>
          <w:p w:rsidR="004B7638" w:rsidRPr="0074093B" w:rsidRDefault="004B7638" w:rsidP="00E04820">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520" w:type="pct"/>
            <w:vAlign w:val="center"/>
          </w:tcPr>
          <w:p w:rsidR="004B7638" w:rsidRPr="0074093B" w:rsidRDefault="004B7638" w:rsidP="00E04820">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4B7638" w:rsidRPr="0074093B" w:rsidRDefault="004B7638" w:rsidP="00E04820">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95" w:type="pct"/>
            <w:vAlign w:val="center"/>
          </w:tcPr>
          <w:p w:rsidR="004B7638" w:rsidRPr="0074093B" w:rsidRDefault="004B7638" w:rsidP="00E04820">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467" w:type="pct"/>
            <w:vAlign w:val="center"/>
          </w:tcPr>
          <w:p w:rsidR="004B7638" w:rsidRPr="0074093B" w:rsidRDefault="004B7638" w:rsidP="00E04820">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523" w:type="pct"/>
            <w:vAlign w:val="center"/>
          </w:tcPr>
          <w:p w:rsidR="004B7638" w:rsidRPr="0074093B" w:rsidRDefault="004B7638" w:rsidP="00E04820">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875" w:type="pct"/>
            <w:vAlign w:val="center"/>
          </w:tcPr>
          <w:p w:rsidR="004B7638" w:rsidRPr="0074093B" w:rsidRDefault="004B7638" w:rsidP="00E04820">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20" w:type="pct"/>
            <w:vAlign w:val="center"/>
          </w:tcPr>
          <w:p w:rsidR="004B7638" w:rsidRPr="0074093B" w:rsidRDefault="004B7638" w:rsidP="00E04820">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27" w:type="pct"/>
            <w:vAlign w:val="center"/>
          </w:tcPr>
          <w:p w:rsidR="004B7638" w:rsidRPr="0074093B" w:rsidRDefault="004B7638" w:rsidP="00E04820">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4B7638" w:rsidRPr="0074093B" w:rsidRDefault="004B7638" w:rsidP="00E04820">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72" w:type="pct"/>
            <w:vAlign w:val="center"/>
          </w:tcPr>
          <w:p w:rsidR="004B7638" w:rsidRPr="0074093B" w:rsidRDefault="004B7638" w:rsidP="00E04820">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0345AD" w:rsidRPr="0074093B" w:rsidTr="00E04820">
        <w:trPr>
          <w:trHeight w:val="369"/>
        </w:trPr>
        <w:tc>
          <w:tcPr>
            <w:tcW w:w="5000" w:type="pct"/>
            <w:gridSpan w:val="10"/>
            <w:shd w:val="clear" w:color="auto" w:fill="EAF1DD"/>
            <w:vAlign w:val="center"/>
          </w:tcPr>
          <w:p w:rsidR="00813EED" w:rsidRPr="0074093B" w:rsidRDefault="00813EED" w:rsidP="00E04820">
            <w:pPr>
              <w:spacing w:after="0" w:line="240" w:lineRule="auto"/>
              <w:rPr>
                <w:rFonts w:ascii="Times New Roman" w:hAnsi="Times New Roman"/>
                <w:b/>
                <w:sz w:val="20"/>
                <w:szCs w:val="20"/>
              </w:rPr>
            </w:pPr>
            <w:r w:rsidRPr="0074093B">
              <w:rPr>
                <w:rFonts w:ascii="Times New Roman" w:hAnsi="Times New Roman"/>
                <w:sz w:val="20"/>
                <w:szCs w:val="20"/>
              </w:rPr>
              <w:t>1.1 Обеспечение комфортных и доступных услуг в сфере социальной защиты и социального обслуживания населения</w:t>
            </w:r>
          </w:p>
        </w:tc>
      </w:tr>
      <w:tr w:rsidR="007C7C15" w:rsidRPr="0074093B" w:rsidTr="00E04820">
        <w:trPr>
          <w:trHeight w:val="154"/>
        </w:trPr>
        <w:tc>
          <w:tcPr>
            <w:tcW w:w="181" w:type="pct"/>
          </w:tcPr>
          <w:p w:rsidR="007C7C15" w:rsidRPr="0074093B" w:rsidRDefault="007C7C15" w:rsidP="00E04820">
            <w:pPr>
              <w:spacing w:after="0" w:line="240" w:lineRule="auto"/>
              <w:jc w:val="center"/>
              <w:rPr>
                <w:rFonts w:ascii="Times New Roman" w:hAnsi="Times New Roman"/>
                <w:sz w:val="20"/>
                <w:szCs w:val="20"/>
              </w:rPr>
            </w:pPr>
            <w:r w:rsidRPr="0074093B">
              <w:rPr>
                <w:rFonts w:ascii="Times New Roman" w:hAnsi="Times New Roman"/>
                <w:sz w:val="20"/>
                <w:szCs w:val="20"/>
              </w:rPr>
              <w:t>1.1.1</w:t>
            </w:r>
          </w:p>
        </w:tc>
        <w:tc>
          <w:tcPr>
            <w:tcW w:w="520" w:type="pct"/>
          </w:tcPr>
          <w:p w:rsidR="007C7C15" w:rsidRPr="0074093B" w:rsidRDefault="007C7C15" w:rsidP="00E04820">
            <w:pPr>
              <w:spacing w:after="0" w:line="240" w:lineRule="auto"/>
              <w:jc w:val="center"/>
              <w:rPr>
                <w:rFonts w:ascii="Times New Roman" w:hAnsi="Times New Roman"/>
                <w:sz w:val="20"/>
                <w:szCs w:val="20"/>
              </w:rPr>
            </w:pPr>
            <w:r w:rsidRPr="0074093B">
              <w:rPr>
                <w:rFonts w:ascii="Times New Roman" w:hAnsi="Times New Roman"/>
                <w:sz w:val="20"/>
                <w:szCs w:val="20"/>
              </w:rPr>
              <w:t>Замена или модернизация лифта, в специализированном жилом доме для людей преклонного возраста (Дом ветеранов), расположенном по адресу: г. Углич, мкр. Мирный, д.23</w:t>
            </w:r>
          </w:p>
        </w:tc>
        <w:tc>
          <w:tcPr>
            <w:tcW w:w="520" w:type="pct"/>
          </w:tcPr>
          <w:p w:rsidR="007C7C15" w:rsidRPr="0074093B" w:rsidRDefault="00E04820" w:rsidP="00E04820">
            <w:pPr>
              <w:spacing w:after="0" w:line="240" w:lineRule="auto"/>
              <w:jc w:val="center"/>
              <w:rPr>
                <w:rFonts w:ascii="Times New Roman" w:hAnsi="Times New Roman"/>
                <w:b/>
                <w:sz w:val="20"/>
                <w:szCs w:val="20"/>
              </w:rPr>
            </w:pPr>
            <w:r w:rsidRPr="0074093B">
              <w:rPr>
                <w:rFonts w:ascii="Times New Roman" w:eastAsia="Times New Roman" w:hAnsi="Times New Roman"/>
                <w:sz w:val="20"/>
                <w:szCs w:val="20"/>
                <w:shd w:val="clear" w:color="auto" w:fill="FFFFFF"/>
                <w:lang w:eastAsia="ru-RU"/>
              </w:rPr>
              <w:t>Ненадлежащее состояние лифта</w:t>
            </w:r>
          </w:p>
        </w:tc>
        <w:tc>
          <w:tcPr>
            <w:tcW w:w="495" w:type="pct"/>
          </w:tcPr>
          <w:p w:rsidR="007C7C15" w:rsidRPr="0074093B" w:rsidRDefault="007C7C15" w:rsidP="00E04820">
            <w:pPr>
              <w:spacing w:after="0" w:line="240" w:lineRule="auto"/>
              <w:jc w:val="center"/>
              <w:rPr>
                <w:rFonts w:ascii="Times New Roman" w:hAnsi="Times New Roman"/>
                <w:sz w:val="20"/>
                <w:szCs w:val="20"/>
              </w:rPr>
            </w:pPr>
            <w:r w:rsidRPr="0074093B">
              <w:rPr>
                <w:rFonts w:ascii="Times New Roman" w:hAnsi="Times New Roman"/>
                <w:sz w:val="20"/>
                <w:szCs w:val="20"/>
              </w:rPr>
              <w:t xml:space="preserve">Замена или модернизация лифта, срок службы которого истекает </w:t>
            </w:r>
            <w:r w:rsidR="00E04820" w:rsidRPr="0074093B">
              <w:rPr>
                <w:rFonts w:ascii="Times New Roman" w:hAnsi="Times New Roman"/>
                <w:sz w:val="20"/>
                <w:szCs w:val="20"/>
              </w:rPr>
              <w:t>в 2023 году</w:t>
            </w:r>
            <w:r w:rsidRPr="0074093B">
              <w:rPr>
                <w:rFonts w:ascii="Times New Roman" w:hAnsi="Times New Roman"/>
                <w:sz w:val="20"/>
                <w:szCs w:val="20"/>
              </w:rPr>
              <w:t>.</w:t>
            </w:r>
          </w:p>
        </w:tc>
        <w:tc>
          <w:tcPr>
            <w:tcW w:w="467" w:type="pct"/>
          </w:tcPr>
          <w:p w:rsidR="007C7C15" w:rsidRPr="0074093B" w:rsidRDefault="007C7C15" w:rsidP="00E04820">
            <w:pPr>
              <w:spacing w:after="0" w:line="240" w:lineRule="auto"/>
              <w:jc w:val="center"/>
              <w:rPr>
                <w:rFonts w:ascii="Times New Roman" w:hAnsi="Times New Roman"/>
                <w:b/>
                <w:sz w:val="20"/>
                <w:szCs w:val="20"/>
              </w:rPr>
            </w:pPr>
            <w:r w:rsidRPr="0074093B">
              <w:rPr>
                <w:rFonts w:ascii="Times New Roman" w:hAnsi="Times New Roman"/>
                <w:sz w:val="20"/>
                <w:szCs w:val="20"/>
              </w:rPr>
              <w:t>Создание достойных условий для проживания пожилых граждан и инвалидов в специальном жилом доме для людей преклонного возраста (Дом ветеранов)</w:t>
            </w:r>
          </w:p>
        </w:tc>
        <w:tc>
          <w:tcPr>
            <w:tcW w:w="523" w:type="pct"/>
          </w:tcPr>
          <w:p w:rsidR="007C7C15" w:rsidRPr="0074093B" w:rsidRDefault="00E04820" w:rsidP="00E04820">
            <w:pPr>
              <w:spacing w:after="0" w:line="240" w:lineRule="auto"/>
              <w:jc w:val="center"/>
              <w:rPr>
                <w:rFonts w:ascii="Times New Roman" w:hAnsi="Times New Roman"/>
                <w:sz w:val="20"/>
                <w:szCs w:val="20"/>
              </w:rPr>
            </w:pPr>
            <w:r w:rsidRPr="0074093B">
              <w:rPr>
                <w:rFonts w:ascii="Times New Roman" w:hAnsi="Times New Roman"/>
                <w:sz w:val="20"/>
                <w:szCs w:val="20"/>
              </w:rPr>
              <w:t>Замена 1 лифта</w:t>
            </w:r>
          </w:p>
        </w:tc>
        <w:tc>
          <w:tcPr>
            <w:tcW w:w="875" w:type="pct"/>
          </w:tcPr>
          <w:p w:rsidR="007C7C15" w:rsidRPr="0074093B" w:rsidRDefault="007C7C15" w:rsidP="00E04820">
            <w:pPr>
              <w:pStyle w:val="af"/>
              <w:spacing w:before="0" w:beforeAutospacing="0" w:after="0" w:afterAutospacing="0"/>
              <w:jc w:val="center"/>
              <w:rPr>
                <w:b/>
                <w:sz w:val="20"/>
                <w:szCs w:val="20"/>
              </w:rPr>
            </w:pPr>
            <w:r w:rsidRPr="0074093B">
              <w:rPr>
                <w:sz w:val="20"/>
                <w:szCs w:val="20"/>
              </w:rPr>
              <w:t>Выделение финансовой помощи из областного бюджета на приобретение и установку лифтового оборудования.</w:t>
            </w:r>
          </w:p>
        </w:tc>
        <w:tc>
          <w:tcPr>
            <w:tcW w:w="520" w:type="pct"/>
          </w:tcPr>
          <w:p w:rsidR="007C7C15" w:rsidRPr="0074093B" w:rsidRDefault="00EF3775" w:rsidP="00E04820">
            <w:pPr>
              <w:spacing w:after="0" w:line="240" w:lineRule="auto"/>
              <w:jc w:val="center"/>
              <w:rPr>
                <w:rFonts w:ascii="Times New Roman" w:hAnsi="Times New Roman"/>
                <w:sz w:val="20"/>
                <w:szCs w:val="20"/>
              </w:rPr>
            </w:pPr>
            <w:r w:rsidRPr="0074093B">
              <w:rPr>
                <w:rFonts w:ascii="Times New Roman" w:hAnsi="Times New Roman"/>
                <w:sz w:val="20"/>
                <w:szCs w:val="20"/>
              </w:rPr>
              <w:t>Стратегия социально-экономического развития Угличского муниципального района</w:t>
            </w:r>
          </w:p>
        </w:tc>
        <w:tc>
          <w:tcPr>
            <w:tcW w:w="427" w:type="pct"/>
          </w:tcPr>
          <w:p w:rsidR="007C7C15" w:rsidRPr="0074093B" w:rsidRDefault="00EF3775" w:rsidP="00E04820">
            <w:pPr>
              <w:spacing w:after="0" w:line="240" w:lineRule="auto"/>
              <w:jc w:val="center"/>
              <w:rPr>
                <w:rFonts w:ascii="Times New Roman" w:hAnsi="Times New Roman"/>
                <w:sz w:val="20"/>
                <w:szCs w:val="20"/>
              </w:rPr>
            </w:pPr>
            <w:r w:rsidRPr="0074093B">
              <w:rPr>
                <w:rFonts w:ascii="Times New Roman" w:hAnsi="Times New Roman"/>
                <w:sz w:val="20"/>
                <w:szCs w:val="20"/>
              </w:rPr>
              <w:t>20233</w:t>
            </w:r>
          </w:p>
        </w:tc>
        <w:tc>
          <w:tcPr>
            <w:tcW w:w="472" w:type="pct"/>
          </w:tcPr>
          <w:p w:rsidR="007C7C15" w:rsidRPr="0074093B" w:rsidRDefault="00BD30FA" w:rsidP="00E04820">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8118EE" w:rsidRPr="0074093B" w:rsidTr="00EF3775">
        <w:trPr>
          <w:trHeight w:val="154"/>
        </w:trPr>
        <w:tc>
          <w:tcPr>
            <w:tcW w:w="181" w:type="pct"/>
          </w:tcPr>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1.1.</w:t>
            </w:r>
            <w:r w:rsidR="00C13720" w:rsidRPr="0074093B">
              <w:rPr>
                <w:rFonts w:ascii="Times New Roman" w:hAnsi="Times New Roman"/>
                <w:sz w:val="20"/>
                <w:szCs w:val="20"/>
              </w:rPr>
              <w:t>2</w:t>
            </w:r>
          </w:p>
        </w:tc>
        <w:tc>
          <w:tcPr>
            <w:tcW w:w="520" w:type="pct"/>
          </w:tcPr>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Оборудовать помещения учреждения и прилегающие к учреждению территории с учетом доступности для инвалидов:</w:t>
            </w:r>
          </w:p>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Капитальный ремонт главного входа с установкой пандуса, навеса и поручней в соответствии с требованиями стандартов</w:t>
            </w:r>
          </w:p>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капитальный ремонт санитарно-гигиенических помещений (расширение дверного проема, ликвидация порогов) в соответствии с требованиями стандартов (крючки для костылей, диффузор д/мыла, держатель д/туалетной бумаги, сушилка для рук, сенсорный кран).</w:t>
            </w:r>
          </w:p>
        </w:tc>
        <w:tc>
          <w:tcPr>
            <w:tcW w:w="520" w:type="pct"/>
          </w:tcPr>
          <w:p w:rsidR="008118EE" w:rsidRPr="0074093B" w:rsidRDefault="008118EE" w:rsidP="00EF3775">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Вход в здание учреждения не оборудован</w:t>
            </w:r>
          </w:p>
          <w:p w:rsidR="008118EE" w:rsidRPr="0074093B" w:rsidRDefault="008118EE" w:rsidP="00EF3775">
            <w:pPr>
              <w:spacing w:after="0" w:line="240" w:lineRule="auto"/>
              <w:ind w:left="-108" w:right="-108"/>
              <w:jc w:val="center"/>
              <w:rPr>
                <w:rFonts w:ascii="Times New Roman" w:hAnsi="Times New Roman"/>
                <w:sz w:val="20"/>
                <w:szCs w:val="20"/>
              </w:rPr>
            </w:pPr>
          </w:p>
          <w:p w:rsidR="008118EE" w:rsidRPr="0074093B" w:rsidRDefault="008118EE" w:rsidP="00EF3775">
            <w:pPr>
              <w:spacing w:after="0" w:line="240" w:lineRule="auto"/>
              <w:ind w:left="-108" w:right="-108"/>
              <w:jc w:val="center"/>
              <w:rPr>
                <w:rFonts w:ascii="Times New Roman" w:hAnsi="Times New Roman"/>
                <w:sz w:val="20"/>
                <w:szCs w:val="20"/>
              </w:rPr>
            </w:pPr>
          </w:p>
          <w:p w:rsidR="008118EE" w:rsidRPr="0074093B" w:rsidRDefault="008118EE" w:rsidP="00EF3775">
            <w:pPr>
              <w:spacing w:after="0" w:line="240" w:lineRule="auto"/>
              <w:ind w:left="-108" w:right="-108"/>
              <w:jc w:val="center"/>
              <w:rPr>
                <w:rFonts w:ascii="Times New Roman" w:hAnsi="Times New Roman"/>
                <w:sz w:val="20"/>
                <w:szCs w:val="20"/>
              </w:rPr>
            </w:pPr>
          </w:p>
          <w:p w:rsidR="008118EE" w:rsidRPr="0074093B" w:rsidRDefault="008118EE" w:rsidP="00EF3775">
            <w:pPr>
              <w:spacing w:after="0" w:line="240" w:lineRule="auto"/>
              <w:ind w:left="-108" w:right="-108"/>
              <w:jc w:val="center"/>
              <w:rPr>
                <w:rFonts w:ascii="Times New Roman" w:hAnsi="Times New Roman"/>
                <w:sz w:val="20"/>
                <w:szCs w:val="20"/>
              </w:rPr>
            </w:pPr>
          </w:p>
          <w:p w:rsidR="008118EE" w:rsidRPr="0074093B" w:rsidRDefault="008118EE" w:rsidP="00EF3775">
            <w:pPr>
              <w:spacing w:after="0" w:line="240" w:lineRule="auto"/>
              <w:ind w:left="-108" w:right="-108"/>
              <w:jc w:val="center"/>
              <w:rPr>
                <w:rFonts w:ascii="Times New Roman" w:hAnsi="Times New Roman"/>
                <w:sz w:val="20"/>
                <w:szCs w:val="20"/>
              </w:rPr>
            </w:pPr>
          </w:p>
          <w:p w:rsidR="008118EE" w:rsidRPr="0074093B" w:rsidRDefault="008118EE" w:rsidP="00EF3775">
            <w:pPr>
              <w:spacing w:after="0" w:line="240" w:lineRule="auto"/>
              <w:ind w:left="-108" w:right="-108"/>
              <w:jc w:val="center"/>
              <w:rPr>
                <w:rFonts w:ascii="Times New Roman" w:hAnsi="Times New Roman"/>
                <w:sz w:val="20"/>
                <w:szCs w:val="20"/>
              </w:rPr>
            </w:pPr>
          </w:p>
          <w:p w:rsidR="008118EE" w:rsidRPr="0074093B" w:rsidRDefault="008118EE" w:rsidP="00EF3775">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Для инвалидов не доступны</w:t>
            </w:r>
          </w:p>
          <w:p w:rsidR="008118EE" w:rsidRPr="0074093B" w:rsidRDefault="008118EE" w:rsidP="00EF3775">
            <w:pPr>
              <w:spacing w:after="0" w:line="240" w:lineRule="auto"/>
              <w:ind w:left="-108" w:right="-108"/>
              <w:jc w:val="center"/>
              <w:rPr>
                <w:rFonts w:ascii="Times New Roman" w:hAnsi="Times New Roman"/>
                <w:sz w:val="20"/>
                <w:szCs w:val="20"/>
              </w:rPr>
            </w:pPr>
          </w:p>
          <w:p w:rsidR="008118EE" w:rsidRPr="0074093B" w:rsidRDefault="008118EE" w:rsidP="00EF3775">
            <w:pPr>
              <w:spacing w:after="0" w:line="240" w:lineRule="auto"/>
              <w:ind w:left="-108" w:right="-108"/>
              <w:jc w:val="center"/>
              <w:rPr>
                <w:rFonts w:ascii="Times New Roman" w:hAnsi="Times New Roman"/>
                <w:sz w:val="20"/>
                <w:szCs w:val="20"/>
              </w:rPr>
            </w:pPr>
          </w:p>
          <w:p w:rsidR="008118EE" w:rsidRPr="0074093B" w:rsidRDefault="008118EE" w:rsidP="00EF3775">
            <w:pPr>
              <w:spacing w:after="0" w:line="240" w:lineRule="auto"/>
              <w:ind w:left="-108" w:right="-108"/>
              <w:jc w:val="center"/>
              <w:rPr>
                <w:rFonts w:ascii="Times New Roman" w:hAnsi="Times New Roman"/>
                <w:sz w:val="20"/>
                <w:szCs w:val="20"/>
              </w:rPr>
            </w:pPr>
          </w:p>
          <w:p w:rsidR="008118EE" w:rsidRPr="0074093B" w:rsidRDefault="008118EE" w:rsidP="00EF3775">
            <w:pPr>
              <w:spacing w:after="0" w:line="240" w:lineRule="auto"/>
              <w:ind w:left="-108" w:right="-108"/>
              <w:jc w:val="center"/>
              <w:rPr>
                <w:rFonts w:ascii="Times New Roman" w:hAnsi="Times New Roman"/>
                <w:sz w:val="20"/>
                <w:szCs w:val="20"/>
              </w:rPr>
            </w:pPr>
          </w:p>
        </w:tc>
        <w:tc>
          <w:tcPr>
            <w:tcW w:w="495" w:type="pct"/>
          </w:tcPr>
          <w:p w:rsidR="008118EE" w:rsidRPr="0074093B" w:rsidRDefault="008118EE" w:rsidP="003E0B84">
            <w:pPr>
              <w:spacing w:after="0" w:line="240" w:lineRule="auto"/>
              <w:jc w:val="center"/>
              <w:rPr>
                <w:rFonts w:ascii="Times New Roman" w:hAnsi="Times New Roman"/>
                <w:sz w:val="20"/>
                <w:szCs w:val="20"/>
              </w:rPr>
            </w:pPr>
            <w:r w:rsidRPr="0074093B">
              <w:rPr>
                <w:rFonts w:ascii="Times New Roman" w:hAnsi="Times New Roman"/>
                <w:sz w:val="20"/>
                <w:szCs w:val="20"/>
              </w:rPr>
              <w:t>Возможность самостоятельно передвигаться инвалидам и МГН</w:t>
            </w:r>
          </w:p>
        </w:tc>
        <w:tc>
          <w:tcPr>
            <w:tcW w:w="467" w:type="pct"/>
            <w:vMerge w:val="restart"/>
          </w:tcPr>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Повышение удовлетворенности получателей услуг предоставляемыми услугами</w:t>
            </w:r>
          </w:p>
        </w:tc>
        <w:tc>
          <w:tcPr>
            <w:tcW w:w="523" w:type="pct"/>
          </w:tcPr>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доли получателей социальных услуг, удовлетворенных качеством, полнотой и доступностью услуг</w:t>
            </w:r>
          </w:p>
        </w:tc>
        <w:tc>
          <w:tcPr>
            <w:tcW w:w="875" w:type="pct"/>
          </w:tcPr>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Денежные средства 2500.0 тыс. руб.</w:t>
            </w:r>
            <w:r w:rsidR="00BE1711" w:rsidRPr="0074093B">
              <w:rPr>
                <w:rFonts w:ascii="Times New Roman" w:hAnsi="Times New Roman"/>
                <w:sz w:val="20"/>
                <w:szCs w:val="20"/>
              </w:rPr>
              <w:t xml:space="preserve"> (цены 2020 года)</w:t>
            </w:r>
          </w:p>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ПСД</w:t>
            </w:r>
          </w:p>
        </w:tc>
        <w:tc>
          <w:tcPr>
            <w:tcW w:w="520" w:type="pct"/>
          </w:tcPr>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План мероприятий («дорожная карта»)</w:t>
            </w:r>
          </w:p>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по повышению значений показателей доступности для инвалидов объектов и услуг в Угличском муниципальном районе на 2016 – 2030 годы утвержденного Постановлением АУМР №1231 от 25.11.2020г.</w:t>
            </w:r>
          </w:p>
        </w:tc>
        <w:tc>
          <w:tcPr>
            <w:tcW w:w="427" w:type="pct"/>
          </w:tcPr>
          <w:p w:rsidR="008118EE" w:rsidRPr="0074093B" w:rsidRDefault="00BE1711" w:rsidP="00EF3775">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472" w:type="pct"/>
          </w:tcPr>
          <w:p w:rsidR="008118EE" w:rsidRPr="0074093B" w:rsidRDefault="00BD30FA" w:rsidP="00EF3775">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8118EE" w:rsidRPr="0074093B" w:rsidTr="00EF3775">
        <w:trPr>
          <w:trHeight w:val="154"/>
        </w:trPr>
        <w:tc>
          <w:tcPr>
            <w:tcW w:w="181" w:type="pct"/>
          </w:tcPr>
          <w:p w:rsidR="008118EE" w:rsidRPr="0074093B" w:rsidRDefault="00C13720" w:rsidP="00EF3775">
            <w:pPr>
              <w:spacing w:after="0" w:line="240" w:lineRule="auto"/>
              <w:jc w:val="center"/>
              <w:rPr>
                <w:rFonts w:ascii="Times New Roman" w:hAnsi="Times New Roman"/>
                <w:sz w:val="20"/>
                <w:szCs w:val="20"/>
              </w:rPr>
            </w:pPr>
            <w:r w:rsidRPr="0074093B">
              <w:rPr>
                <w:rFonts w:ascii="Times New Roman" w:hAnsi="Times New Roman"/>
                <w:sz w:val="20"/>
                <w:szCs w:val="20"/>
              </w:rPr>
              <w:t>1.1.3</w:t>
            </w:r>
          </w:p>
        </w:tc>
        <w:tc>
          <w:tcPr>
            <w:tcW w:w="520" w:type="pct"/>
          </w:tcPr>
          <w:p w:rsidR="008118EE" w:rsidRPr="0074093B" w:rsidRDefault="008118EE" w:rsidP="00EF3775">
            <w:pPr>
              <w:spacing w:after="0" w:line="240" w:lineRule="auto"/>
              <w:jc w:val="center"/>
              <w:rPr>
                <w:rFonts w:ascii="Times New Roman" w:hAnsi="Times New Roman"/>
                <w:b/>
                <w:sz w:val="20"/>
                <w:szCs w:val="20"/>
              </w:rPr>
            </w:pPr>
            <w:r w:rsidRPr="0074093B">
              <w:rPr>
                <w:rFonts w:ascii="Times New Roman" w:hAnsi="Times New Roman"/>
                <w:sz w:val="20"/>
                <w:szCs w:val="20"/>
              </w:rPr>
              <w:t>Ремонт асфальтового покрытия территории МУ КЦСОН «Данко»</w:t>
            </w:r>
          </w:p>
        </w:tc>
        <w:tc>
          <w:tcPr>
            <w:tcW w:w="520" w:type="pct"/>
          </w:tcPr>
          <w:p w:rsidR="008118EE" w:rsidRPr="0074093B" w:rsidRDefault="008118EE" w:rsidP="00EF3775">
            <w:pPr>
              <w:spacing w:after="0" w:line="240" w:lineRule="auto"/>
              <w:ind w:left="-108" w:right="-108"/>
              <w:jc w:val="center"/>
              <w:rPr>
                <w:rFonts w:ascii="Times New Roman" w:hAnsi="Times New Roman"/>
                <w:b/>
                <w:sz w:val="20"/>
                <w:szCs w:val="20"/>
              </w:rPr>
            </w:pPr>
            <w:r w:rsidRPr="0074093B">
              <w:rPr>
                <w:rFonts w:ascii="Times New Roman" w:hAnsi="Times New Roman"/>
                <w:sz w:val="20"/>
                <w:szCs w:val="20"/>
              </w:rPr>
              <w:t>Посещение учреждения маломобильными группами населения; высокая изношенность существующего асфальтового покрытия может привести к травматизму получателей социальных услуг учреждения</w:t>
            </w:r>
          </w:p>
        </w:tc>
        <w:tc>
          <w:tcPr>
            <w:tcW w:w="495" w:type="pct"/>
          </w:tcPr>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Новое асфальтовое покрытие территории учреждения; недопущение травматизма получателей социальных услуг;</w:t>
            </w:r>
          </w:p>
          <w:p w:rsidR="008118EE" w:rsidRPr="0074093B" w:rsidRDefault="008118EE" w:rsidP="00EF3775">
            <w:pPr>
              <w:spacing w:after="0" w:line="240" w:lineRule="auto"/>
              <w:jc w:val="center"/>
              <w:rPr>
                <w:rFonts w:ascii="Times New Roman" w:hAnsi="Times New Roman"/>
                <w:b/>
                <w:sz w:val="20"/>
                <w:szCs w:val="20"/>
              </w:rPr>
            </w:pPr>
            <w:r w:rsidRPr="0074093B">
              <w:rPr>
                <w:rFonts w:ascii="Times New Roman" w:hAnsi="Times New Roman"/>
                <w:sz w:val="20"/>
                <w:szCs w:val="20"/>
              </w:rPr>
              <w:t>обеспечение комфортных и доступных услуг</w:t>
            </w:r>
          </w:p>
        </w:tc>
        <w:tc>
          <w:tcPr>
            <w:tcW w:w="467" w:type="pct"/>
            <w:vMerge/>
          </w:tcPr>
          <w:p w:rsidR="008118EE" w:rsidRPr="0074093B" w:rsidRDefault="008118EE" w:rsidP="00EF3775">
            <w:pPr>
              <w:spacing w:after="0" w:line="240" w:lineRule="auto"/>
              <w:jc w:val="center"/>
              <w:rPr>
                <w:rFonts w:ascii="Times New Roman" w:hAnsi="Times New Roman"/>
                <w:b/>
                <w:sz w:val="20"/>
                <w:szCs w:val="20"/>
              </w:rPr>
            </w:pPr>
          </w:p>
        </w:tc>
        <w:tc>
          <w:tcPr>
            <w:tcW w:w="523" w:type="pct"/>
          </w:tcPr>
          <w:p w:rsidR="008118EE" w:rsidRPr="0074093B" w:rsidRDefault="008118EE" w:rsidP="00EF3775">
            <w:pPr>
              <w:spacing w:after="0" w:line="240" w:lineRule="auto"/>
              <w:jc w:val="center"/>
              <w:rPr>
                <w:rFonts w:ascii="Times New Roman" w:hAnsi="Times New Roman"/>
                <w:b/>
                <w:sz w:val="20"/>
                <w:szCs w:val="20"/>
              </w:rPr>
            </w:pPr>
            <w:r w:rsidRPr="0074093B">
              <w:rPr>
                <w:rFonts w:ascii="Times New Roman" w:hAnsi="Times New Roman"/>
                <w:sz w:val="20"/>
                <w:szCs w:val="20"/>
              </w:rPr>
              <w:t>Отсутствие жалоб со стороны получателей социальных услуг; положительные отзывы клиентов учреждения</w:t>
            </w:r>
          </w:p>
        </w:tc>
        <w:tc>
          <w:tcPr>
            <w:tcW w:w="875" w:type="pct"/>
          </w:tcPr>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Средства, полученные от доходов от предпринимательской и иной, приносящей доход, деятельности; привлечение средств из областного бюджета с участием софинансирования;</w:t>
            </w:r>
          </w:p>
          <w:p w:rsidR="008118EE" w:rsidRPr="0074093B" w:rsidRDefault="008118EE" w:rsidP="007E5DD8">
            <w:pPr>
              <w:spacing w:after="0" w:line="240" w:lineRule="auto"/>
              <w:jc w:val="center"/>
              <w:rPr>
                <w:rFonts w:ascii="Times New Roman" w:hAnsi="Times New Roman"/>
                <w:bCs/>
                <w:sz w:val="20"/>
                <w:szCs w:val="20"/>
              </w:rPr>
            </w:pPr>
            <w:r w:rsidRPr="0074093B">
              <w:rPr>
                <w:rFonts w:ascii="Times New Roman" w:hAnsi="Times New Roman"/>
                <w:bCs/>
                <w:sz w:val="20"/>
                <w:szCs w:val="20"/>
              </w:rPr>
              <w:t>Федеральный закон "О закупках товаров, работ, услуг отдельными видами юридичес</w:t>
            </w:r>
            <w:r w:rsidR="007E5DD8" w:rsidRPr="0074093B">
              <w:rPr>
                <w:rFonts w:ascii="Times New Roman" w:hAnsi="Times New Roman"/>
                <w:bCs/>
                <w:sz w:val="20"/>
                <w:szCs w:val="20"/>
              </w:rPr>
              <w:t>ких лиц" от 18.07.2011 N 223-ФЗ</w:t>
            </w:r>
          </w:p>
        </w:tc>
        <w:tc>
          <w:tcPr>
            <w:tcW w:w="520" w:type="pct"/>
          </w:tcPr>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Годовой план хозяйственных мероприятий по обеспечению доступности объекта и услуг, требований безопасности, правил охраны труда, требований органов надзора;</w:t>
            </w:r>
          </w:p>
          <w:p w:rsidR="008118EE" w:rsidRPr="0074093B" w:rsidRDefault="008118EE" w:rsidP="00EF3775">
            <w:pPr>
              <w:spacing w:after="0" w:line="240" w:lineRule="auto"/>
              <w:jc w:val="center"/>
              <w:rPr>
                <w:rFonts w:ascii="Times New Roman" w:hAnsi="Times New Roman"/>
                <w:sz w:val="20"/>
                <w:szCs w:val="20"/>
              </w:rPr>
            </w:pPr>
            <w:r w:rsidRPr="0074093B">
              <w:rPr>
                <w:rFonts w:ascii="Times New Roman" w:hAnsi="Times New Roman"/>
                <w:sz w:val="20"/>
                <w:szCs w:val="20"/>
              </w:rPr>
              <w:t>Постановление Правительства Ярославской области</w:t>
            </w:r>
          </w:p>
          <w:p w:rsidR="008118EE" w:rsidRPr="0074093B" w:rsidRDefault="008118EE" w:rsidP="00EF3775">
            <w:pPr>
              <w:spacing w:after="0" w:line="240" w:lineRule="auto"/>
              <w:jc w:val="center"/>
              <w:rPr>
                <w:rFonts w:ascii="Times New Roman" w:hAnsi="Times New Roman"/>
                <w:bCs/>
                <w:sz w:val="20"/>
                <w:szCs w:val="20"/>
              </w:rPr>
            </w:pPr>
            <w:r w:rsidRPr="0074093B">
              <w:rPr>
                <w:rFonts w:ascii="Times New Roman" w:hAnsi="Times New Roman"/>
                <w:sz w:val="20"/>
                <w:szCs w:val="20"/>
              </w:rPr>
              <w:t>«Об утверждении государственной</w:t>
            </w:r>
            <w:r w:rsidRPr="0074093B">
              <w:rPr>
                <w:rFonts w:ascii="Times New Roman" w:hAnsi="Times New Roman"/>
                <w:sz w:val="20"/>
                <w:szCs w:val="20"/>
              </w:rPr>
              <w:br/>
              <w:t>программы Ярославской области</w:t>
            </w:r>
            <w:r w:rsidRPr="0074093B">
              <w:rPr>
                <w:rFonts w:ascii="Times New Roman" w:hAnsi="Times New Roman"/>
                <w:sz w:val="20"/>
                <w:szCs w:val="20"/>
              </w:rPr>
              <w:br/>
              <w:t>«Доступная среда в Ярославской</w:t>
            </w:r>
            <w:r w:rsidRPr="0074093B">
              <w:rPr>
                <w:rFonts w:ascii="Times New Roman" w:hAnsi="Times New Roman"/>
                <w:sz w:val="20"/>
                <w:szCs w:val="20"/>
              </w:rPr>
              <w:br/>
              <w:t>области» на 2020 – 2025 годы и</w:t>
            </w:r>
            <w:r w:rsidRPr="0074093B">
              <w:rPr>
                <w:rFonts w:ascii="Times New Roman" w:hAnsi="Times New Roman"/>
                <w:sz w:val="20"/>
                <w:szCs w:val="20"/>
              </w:rPr>
              <w:br/>
              <w:t>признании утратившими силу по</w:t>
            </w:r>
            <w:r w:rsidR="00BE1711" w:rsidRPr="0074093B">
              <w:rPr>
                <w:rFonts w:ascii="Times New Roman" w:hAnsi="Times New Roman"/>
                <w:sz w:val="20"/>
                <w:szCs w:val="20"/>
              </w:rPr>
              <w:t>становлений Правительства области от 28.01.2019 N 25-п и от</w:t>
            </w:r>
            <w:r w:rsidR="00BE1711" w:rsidRPr="0074093B">
              <w:rPr>
                <w:rFonts w:ascii="Times New Roman" w:hAnsi="Times New Roman"/>
                <w:sz w:val="20"/>
                <w:szCs w:val="20"/>
              </w:rPr>
              <w:br/>
              <w:t>18.03.2019 N</w:t>
            </w:r>
            <w:r w:rsidRPr="0074093B">
              <w:rPr>
                <w:rFonts w:ascii="Times New Roman" w:hAnsi="Times New Roman"/>
                <w:sz w:val="20"/>
                <w:szCs w:val="20"/>
              </w:rPr>
              <w:t xml:space="preserve"> 186-п»;</w:t>
            </w:r>
            <w:r w:rsidRPr="0074093B">
              <w:rPr>
                <w:rFonts w:ascii="Times New Roman" w:hAnsi="Times New Roman"/>
                <w:sz w:val="20"/>
                <w:szCs w:val="20"/>
              </w:rPr>
              <w:br/>
            </w:r>
            <w:r w:rsidRPr="0074093B">
              <w:rPr>
                <w:rFonts w:ascii="Times New Roman" w:hAnsi="Times New Roman"/>
                <w:bCs/>
                <w:sz w:val="20"/>
                <w:szCs w:val="20"/>
              </w:rPr>
              <w:t>Федеральный закон</w:t>
            </w:r>
          </w:p>
          <w:p w:rsidR="008118EE" w:rsidRPr="0074093B" w:rsidRDefault="008118EE" w:rsidP="00EF3775">
            <w:pPr>
              <w:spacing w:after="0" w:line="240" w:lineRule="auto"/>
              <w:jc w:val="center"/>
              <w:rPr>
                <w:rFonts w:ascii="Times New Roman" w:hAnsi="Times New Roman"/>
                <w:bCs/>
                <w:sz w:val="20"/>
                <w:szCs w:val="20"/>
              </w:rPr>
            </w:pPr>
            <w:r w:rsidRPr="0074093B">
              <w:rPr>
                <w:rFonts w:ascii="Times New Roman" w:hAnsi="Times New Roman"/>
                <w:bCs/>
                <w:sz w:val="20"/>
                <w:szCs w:val="20"/>
              </w:rPr>
              <w:t>"О социальной защите инвалидов в Российской Федерации" от 24.11.1995 N 181-ФЗ;</w:t>
            </w:r>
          </w:p>
          <w:p w:rsidR="008118EE" w:rsidRPr="0074093B" w:rsidRDefault="008118EE" w:rsidP="00EF3775">
            <w:pPr>
              <w:spacing w:after="0" w:line="240" w:lineRule="auto"/>
              <w:jc w:val="center"/>
              <w:rPr>
                <w:rFonts w:ascii="Times New Roman" w:hAnsi="Times New Roman"/>
                <w:bCs/>
                <w:sz w:val="20"/>
                <w:szCs w:val="20"/>
              </w:rPr>
            </w:pPr>
            <w:r w:rsidRPr="0074093B">
              <w:rPr>
                <w:rFonts w:ascii="Times New Roman" w:hAnsi="Times New Roman"/>
                <w:bCs/>
                <w:sz w:val="20"/>
                <w:szCs w:val="20"/>
              </w:rPr>
              <w:t>Федеральный закон</w:t>
            </w:r>
          </w:p>
          <w:p w:rsidR="008118EE" w:rsidRPr="0074093B" w:rsidRDefault="008118EE" w:rsidP="00EF3775">
            <w:pPr>
              <w:spacing w:after="0" w:line="240" w:lineRule="auto"/>
              <w:jc w:val="center"/>
              <w:rPr>
                <w:rFonts w:ascii="Times New Roman" w:hAnsi="Times New Roman"/>
                <w:b/>
                <w:sz w:val="20"/>
                <w:szCs w:val="20"/>
              </w:rPr>
            </w:pPr>
            <w:r w:rsidRPr="0074093B">
              <w:rPr>
                <w:rFonts w:ascii="Times New Roman" w:hAnsi="Times New Roman"/>
                <w:bCs/>
                <w:sz w:val="20"/>
                <w:szCs w:val="20"/>
              </w:rPr>
              <w:t>"О ветеранах" от 12.01.1995 N 5-ФЗ</w:t>
            </w:r>
          </w:p>
        </w:tc>
        <w:tc>
          <w:tcPr>
            <w:tcW w:w="427" w:type="pct"/>
          </w:tcPr>
          <w:p w:rsidR="008118EE" w:rsidRPr="0074093B" w:rsidRDefault="008118EE" w:rsidP="00EF3775">
            <w:pPr>
              <w:spacing w:after="0" w:line="240" w:lineRule="auto"/>
              <w:jc w:val="center"/>
              <w:rPr>
                <w:rFonts w:ascii="Times New Roman" w:hAnsi="Times New Roman"/>
                <w:b/>
                <w:sz w:val="20"/>
                <w:szCs w:val="20"/>
              </w:rPr>
            </w:pPr>
            <w:r w:rsidRPr="0074093B">
              <w:rPr>
                <w:rFonts w:ascii="Times New Roman" w:hAnsi="Times New Roman"/>
                <w:sz w:val="20"/>
                <w:szCs w:val="20"/>
              </w:rPr>
              <w:t>2022-2023</w:t>
            </w:r>
          </w:p>
        </w:tc>
        <w:tc>
          <w:tcPr>
            <w:tcW w:w="472" w:type="pct"/>
          </w:tcPr>
          <w:p w:rsidR="008118EE" w:rsidRPr="0074093B" w:rsidRDefault="00DD4B16" w:rsidP="00EF3775">
            <w:pPr>
              <w:spacing w:after="0" w:line="240" w:lineRule="auto"/>
              <w:jc w:val="center"/>
              <w:rPr>
                <w:rFonts w:ascii="Times New Roman" w:hAnsi="Times New Roman"/>
                <w:b/>
                <w:sz w:val="20"/>
                <w:szCs w:val="20"/>
              </w:rPr>
            </w:pPr>
            <w:r w:rsidRPr="0074093B">
              <w:rPr>
                <w:rFonts w:ascii="Times New Roman" w:hAnsi="Times New Roman"/>
                <w:sz w:val="20"/>
                <w:szCs w:val="20"/>
              </w:rPr>
              <w:t>МУ КЦСОН «Данко»</w:t>
            </w:r>
          </w:p>
        </w:tc>
      </w:tr>
      <w:tr w:rsidR="00C13720" w:rsidRPr="0074093B" w:rsidTr="00EF3775">
        <w:trPr>
          <w:trHeight w:val="154"/>
        </w:trPr>
        <w:tc>
          <w:tcPr>
            <w:tcW w:w="181" w:type="pct"/>
          </w:tcPr>
          <w:p w:rsidR="00C13720" w:rsidRPr="0074093B" w:rsidRDefault="00C13720" w:rsidP="00EF3775">
            <w:pPr>
              <w:spacing w:after="0" w:line="240" w:lineRule="auto"/>
              <w:jc w:val="center"/>
              <w:rPr>
                <w:rFonts w:ascii="Times New Roman" w:hAnsi="Times New Roman"/>
                <w:sz w:val="20"/>
                <w:szCs w:val="20"/>
              </w:rPr>
            </w:pPr>
            <w:r w:rsidRPr="0074093B">
              <w:rPr>
                <w:rFonts w:ascii="Times New Roman" w:hAnsi="Times New Roman"/>
                <w:sz w:val="20"/>
                <w:szCs w:val="20"/>
              </w:rPr>
              <w:t>1.1.4</w:t>
            </w:r>
          </w:p>
        </w:tc>
        <w:tc>
          <w:tcPr>
            <w:tcW w:w="520" w:type="pct"/>
          </w:tcPr>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Внедрение новой формы помощи на дому (услуги помощников по уходу) в рамках реализации государственного социального заказа</w:t>
            </w:r>
          </w:p>
        </w:tc>
        <w:tc>
          <w:tcPr>
            <w:tcW w:w="520" w:type="pct"/>
          </w:tcPr>
          <w:p w:rsidR="00C13720" w:rsidRPr="0074093B" w:rsidRDefault="00C13720" w:rsidP="00EF3775">
            <w:pPr>
              <w:spacing w:after="0" w:line="240" w:lineRule="auto"/>
              <w:ind w:left="-108" w:right="-108"/>
              <w:contextualSpacing/>
              <w:jc w:val="center"/>
              <w:rPr>
                <w:rFonts w:ascii="Times New Roman" w:hAnsi="Times New Roman"/>
                <w:sz w:val="20"/>
                <w:szCs w:val="20"/>
              </w:rPr>
            </w:pPr>
            <w:r w:rsidRPr="0074093B">
              <w:rPr>
                <w:rFonts w:ascii="Times New Roman" w:hAnsi="Times New Roman"/>
                <w:sz w:val="20"/>
                <w:szCs w:val="20"/>
              </w:rPr>
              <w:t>Потребность</w:t>
            </w:r>
          </w:p>
          <w:p w:rsidR="00C13720" w:rsidRPr="0074093B" w:rsidRDefault="00C13720" w:rsidP="00EF3775">
            <w:pPr>
              <w:spacing w:after="0" w:line="240" w:lineRule="auto"/>
              <w:ind w:left="-108" w:right="-108"/>
              <w:contextualSpacing/>
              <w:jc w:val="center"/>
              <w:rPr>
                <w:rFonts w:ascii="Times New Roman" w:hAnsi="Times New Roman"/>
                <w:sz w:val="20"/>
                <w:szCs w:val="20"/>
              </w:rPr>
            </w:pPr>
            <w:r w:rsidRPr="0074093B">
              <w:rPr>
                <w:rFonts w:ascii="Times New Roman" w:hAnsi="Times New Roman"/>
                <w:sz w:val="20"/>
                <w:szCs w:val="20"/>
              </w:rPr>
              <w:t>в осуществлении ухода и присмотра на дому за гражданами с психическими расстройствами; с признаками старческой деменции; гражданами после выписки из стационаров</w:t>
            </w:r>
          </w:p>
        </w:tc>
        <w:tc>
          <w:tcPr>
            <w:tcW w:w="495" w:type="pct"/>
          </w:tcPr>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Удовлетворение потребности в осуществлении ухода и присмотра за гражданами, которым требуется посторонняя помощь и уход, восстановление навыков.</w:t>
            </w:r>
          </w:p>
        </w:tc>
        <w:tc>
          <w:tcPr>
            <w:tcW w:w="467" w:type="pct"/>
          </w:tcPr>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Организация системы долговременного ухода, в т.ч. обеспечение проживания граждан в привычной домашней среде.</w:t>
            </w:r>
          </w:p>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Снижение нагрузки на стационарные учреждения.</w:t>
            </w:r>
          </w:p>
        </w:tc>
        <w:tc>
          <w:tcPr>
            <w:tcW w:w="523" w:type="pct"/>
          </w:tcPr>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Число граждан – получателей социальной услуги «Помощник по уходу»</w:t>
            </w:r>
          </w:p>
        </w:tc>
        <w:tc>
          <w:tcPr>
            <w:tcW w:w="875" w:type="pct"/>
          </w:tcPr>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Не требуется</w:t>
            </w:r>
          </w:p>
        </w:tc>
        <w:tc>
          <w:tcPr>
            <w:tcW w:w="520" w:type="pct"/>
          </w:tcPr>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Постановление Правительства области от 11.12.2019</w:t>
            </w:r>
          </w:p>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 859-п</w:t>
            </w:r>
          </w:p>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«О программе "Повышение качества жизни граждан старшего поколения в Ярославской области"</w:t>
            </w:r>
          </w:p>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на 2020 - 2025 годы»</w:t>
            </w:r>
          </w:p>
        </w:tc>
        <w:tc>
          <w:tcPr>
            <w:tcW w:w="427" w:type="pct"/>
          </w:tcPr>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2022 г.</w:t>
            </w:r>
          </w:p>
        </w:tc>
        <w:tc>
          <w:tcPr>
            <w:tcW w:w="472" w:type="pct"/>
          </w:tcPr>
          <w:p w:rsidR="00C13720" w:rsidRPr="0074093B" w:rsidRDefault="00C13720" w:rsidP="00EF3775">
            <w:pPr>
              <w:spacing w:after="0" w:line="240" w:lineRule="auto"/>
              <w:contextualSpacing/>
              <w:jc w:val="center"/>
              <w:rPr>
                <w:rFonts w:ascii="Times New Roman" w:hAnsi="Times New Roman"/>
                <w:sz w:val="20"/>
                <w:szCs w:val="20"/>
              </w:rPr>
            </w:pPr>
            <w:r w:rsidRPr="0074093B">
              <w:rPr>
                <w:rFonts w:ascii="Times New Roman" w:hAnsi="Times New Roman"/>
                <w:sz w:val="20"/>
                <w:szCs w:val="20"/>
              </w:rPr>
              <w:t xml:space="preserve">МУ «Комплексный центр социального обслуживания населения </w:t>
            </w:r>
            <w:r w:rsidRPr="0074093B">
              <w:rPr>
                <w:rFonts w:ascii="Times New Roman" w:hAnsi="Times New Roman"/>
                <w:sz w:val="20"/>
                <w:szCs w:val="20"/>
                <w:u w:val="single"/>
              </w:rPr>
              <w:t>«Данко»</w:t>
            </w:r>
          </w:p>
        </w:tc>
      </w:tr>
      <w:tr w:rsidR="00C13720" w:rsidRPr="0074093B" w:rsidTr="007E5DD8">
        <w:trPr>
          <w:trHeight w:val="154"/>
        </w:trPr>
        <w:tc>
          <w:tcPr>
            <w:tcW w:w="181" w:type="pct"/>
          </w:tcPr>
          <w:p w:rsidR="00C13720" w:rsidRPr="0074093B" w:rsidRDefault="00C13720" w:rsidP="007E5DD8">
            <w:pPr>
              <w:spacing w:after="0" w:line="240" w:lineRule="auto"/>
              <w:jc w:val="center"/>
              <w:rPr>
                <w:rFonts w:ascii="Times New Roman" w:hAnsi="Times New Roman"/>
                <w:sz w:val="20"/>
                <w:szCs w:val="20"/>
              </w:rPr>
            </w:pPr>
            <w:r w:rsidRPr="0074093B">
              <w:rPr>
                <w:rFonts w:ascii="Times New Roman" w:hAnsi="Times New Roman"/>
                <w:sz w:val="20"/>
                <w:szCs w:val="20"/>
              </w:rPr>
              <w:t>1.1.5</w:t>
            </w:r>
          </w:p>
        </w:tc>
        <w:tc>
          <w:tcPr>
            <w:tcW w:w="520" w:type="pct"/>
          </w:tcPr>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Приобретение Спецавтотранспорта</w:t>
            </w:r>
          </w:p>
        </w:tc>
        <w:tc>
          <w:tcPr>
            <w:tcW w:w="520" w:type="pct"/>
          </w:tcPr>
          <w:p w:rsidR="00C13720" w:rsidRPr="0074093B" w:rsidRDefault="00C13720" w:rsidP="007E5DD8">
            <w:pPr>
              <w:spacing w:after="0" w:line="240" w:lineRule="auto"/>
              <w:ind w:left="-108" w:right="-108"/>
              <w:contextualSpacing/>
              <w:jc w:val="center"/>
              <w:rPr>
                <w:rFonts w:ascii="Times New Roman" w:hAnsi="Times New Roman"/>
                <w:sz w:val="20"/>
                <w:szCs w:val="20"/>
              </w:rPr>
            </w:pPr>
            <w:r w:rsidRPr="0074093B">
              <w:rPr>
                <w:rFonts w:ascii="Times New Roman" w:hAnsi="Times New Roman"/>
                <w:sz w:val="20"/>
                <w:szCs w:val="20"/>
              </w:rPr>
              <w:t>Необходимость замены автотранспорта в связи с высоким износом</w:t>
            </w:r>
          </w:p>
        </w:tc>
        <w:tc>
          <w:tcPr>
            <w:tcW w:w="495" w:type="pct"/>
          </w:tcPr>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Приобретение</w:t>
            </w:r>
          </w:p>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1 единицы</w:t>
            </w:r>
          </w:p>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Спецавтотранспорта</w:t>
            </w:r>
          </w:p>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Осуществление доставки пожилых граждан и инвалидов в социально значимые объекты, в т.ч. для проведения жизненно необходимой процедуры (гемодиализ)</w:t>
            </w:r>
          </w:p>
        </w:tc>
        <w:tc>
          <w:tcPr>
            <w:tcW w:w="467" w:type="pct"/>
          </w:tcPr>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Повышение транспортной доступности для пожилых граждан и инвалидов, использующих для передвижения инвалидное кресло-коляску, а также инвалидов, находящихся на программном гемодиализе. Обеспечение безопасности перевозки пассажиров.</w:t>
            </w:r>
          </w:p>
        </w:tc>
        <w:tc>
          <w:tcPr>
            <w:tcW w:w="523" w:type="pct"/>
          </w:tcPr>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Число граждан – получателей социальной услуги «Спецавтотранспорт»</w:t>
            </w:r>
          </w:p>
        </w:tc>
        <w:tc>
          <w:tcPr>
            <w:tcW w:w="875" w:type="pct"/>
          </w:tcPr>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Предусмотрены средства областного бюджета в размере 2850,0 тыс.руб.</w:t>
            </w:r>
          </w:p>
        </w:tc>
        <w:tc>
          <w:tcPr>
            <w:tcW w:w="520" w:type="pct"/>
          </w:tcPr>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Постановление Правительства области от 11.12.2019</w:t>
            </w:r>
          </w:p>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 859-п</w:t>
            </w:r>
          </w:p>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«О программе "Повышение качества жизни граждан старшего поколения в Ярославской области" на 2020 - 2025 годы»</w:t>
            </w:r>
          </w:p>
          <w:p w:rsidR="00C13720" w:rsidRPr="0074093B" w:rsidRDefault="00C13720" w:rsidP="007E5DD8">
            <w:pPr>
              <w:spacing w:after="0" w:line="240" w:lineRule="auto"/>
              <w:contextualSpacing/>
              <w:jc w:val="center"/>
              <w:rPr>
                <w:rFonts w:ascii="Times New Roman" w:hAnsi="Times New Roman"/>
                <w:sz w:val="20"/>
                <w:szCs w:val="20"/>
              </w:rPr>
            </w:pPr>
          </w:p>
        </w:tc>
        <w:tc>
          <w:tcPr>
            <w:tcW w:w="427" w:type="pct"/>
          </w:tcPr>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2022 г.</w:t>
            </w:r>
          </w:p>
        </w:tc>
        <w:tc>
          <w:tcPr>
            <w:tcW w:w="472" w:type="pct"/>
          </w:tcPr>
          <w:p w:rsidR="00C13720" w:rsidRPr="0074093B" w:rsidRDefault="00C13720" w:rsidP="007E5DD8">
            <w:pPr>
              <w:spacing w:after="0" w:line="240" w:lineRule="auto"/>
              <w:contextualSpacing/>
              <w:jc w:val="center"/>
              <w:rPr>
                <w:rFonts w:ascii="Times New Roman" w:hAnsi="Times New Roman"/>
                <w:sz w:val="20"/>
                <w:szCs w:val="20"/>
              </w:rPr>
            </w:pPr>
            <w:r w:rsidRPr="0074093B">
              <w:rPr>
                <w:rFonts w:ascii="Times New Roman" w:hAnsi="Times New Roman"/>
                <w:sz w:val="20"/>
                <w:szCs w:val="20"/>
              </w:rPr>
              <w:t xml:space="preserve">МУ «Комплексный центр социального обслуживания населения </w:t>
            </w:r>
            <w:r w:rsidRPr="0074093B">
              <w:rPr>
                <w:rFonts w:ascii="Times New Roman" w:hAnsi="Times New Roman"/>
                <w:sz w:val="20"/>
                <w:szCs w:val="20"/>
                <w:u w:val="single"/>
              </w:rPr>
              <w:t>«Данко»</w:t>
            </w:r>
          </w:p>
        </w:tc>
      </w:tr>
      <w:tr w:rsidR="000345AD" w:rsidRPr="0074093B" w:rsidTr="00E04820">
        <w:trPr>
          <w:trHeight w:val="154"/>
        </w:trPr>
        <w:tc>
          <w:tcPr>
            <w:tcW w:w="5000" w:type="pct"/>
            <w:gridSpan w:val="10"/>
            <w:shd w:val="clear" w:color="auto" w:fill="EAF1DD"/>
            <w:vAlign w:val="center"/>
          </w:tcPr>
          <w:p w:rsidR="009C6776" w:rsidRPr="0074093B" w:rsidRDefault="009C6776" w:rsidP="007E5DD8">
            <w:pPr>
              <w:spacing w:after="0" w:line="240" w:lineRule="auto"/>
              <w:rPr>
                <w:rFonts w:ascii="Times New Roman" w:hAnsi="Times New Roman"/>
                <w:b/>
                <w:sz w:val="20"/>
                <w:szCs w:val="20"/>
              </w:rPr>
            </w:pPr>
            <w:r w:rsidRPr="0074093B">
              <w:rPr>
                <w:rFonts w:ascii="Times New Roman" w:hAnsi="Times New Roman"/>
                <w:sz w:val="20"/>
                <w:szCs w:val="20"/>
              </w:rPr>
              <w:t>1.</w:t>
            </w:r>
            <w:r w:rsidR="0013543B" w:rsidRPr="0074093B">
              <w:rPr>
                <w:rFonts w:ascii="Times New Roman" w:hAnsi="Times New Roman"/>
                <w:sz w:val="20"/>
                <w:szCs w:val="20"/>
              </w:rPr>
              <w:t>2</w:t>
            </w:r>
            <w:r w:rsidRPr="0074093B">
              <w:rPr>
                <w:rFonts w:ascii="Times New Roman" w:hAnsi="Times New Roman"/>
                <w:sz w:val="20"/>
                <w:szCs w:val="20"/>
              </w:rPr>
              <w:t>. Предоставление земельных участков льготным категориям граждан, в том числе гражданам, имеющим трёх и более детей</w:t>
            </w:r>
          </w:p>
        </w:tc>
      </w:tr>
      <w:tr w:rsidR="008528B0" w:rsidRPr="0074093B" w:rsidTr="007E5DD8">
        <w:trPr>
          <w:trHeight w:val="154"/>
        </w:trPr>
        <w:tc>
          <w:tcPr>
            <w:tcW w:w="181" w:type="pct"/>
            <w:shd w:val="clear" w:color="auto" w:fill="auto"/>
          </w:tcPr>
          <w:p w:rsidR="008528B0" w:rsidRPr="0074093B" w:rsidRDefault="008528B0" w:rsidP="007E5DD8">
            <w:pPr>
              <w:spacing w:after="0" w:line="240" w:lineRule="auto"/>
              <w:jc w:val="center"/>
              <w:rPr>
                <w:rFonts w:ascii="Times New Roman" w:hAnsi="Times New Roman"/>
                <w:sz w:val="20"/>
                <w:szCs w:val="20"/>
                <w:lang w:val="en-US"/>
              </w:rPr>
            </w:pPr>
            <w:r w:rsidRPr="0074093B">
              <w:rPr>
                <w:rFonts w:ascii="Times New Roman" w:hAnsi="Times New Roman"/>
                <w:sz w:val="20"/>
                <w:szCs w:val="20"/>
                <w:lang w:val="en-US"/>
              </w:rPr>
              <w:t>1.</w:t>
            </w:r>
            <w:r w:rsidR="0013543B" w:rsidRPr="0074093B">
              <w:rPr>
                <w:rFonts w:ascii="Times New Roman" w:hAnsi="Times New Roman"/>
                <w:sz w:val="20"/>
                <w:szCs w:val="20"/>
              </w:rPr>
              <w:t>2</w:t>
            </w:r>
            <w:r w:rsidRPr="0074093B">
              <w:rPr>
                <w:rFonts w:ascii="Times New Roman" w:hAnsi="Times New Roman"/>
                <w:sz w:val="20"/>
                <w:szCs w:val="20"/>
                <w:lang w:val="en-US"/>
              </w:rPr>
              <w:t>.1</w:t>
            </w:r>
          </w:p>
        </w:tc>
        <w:tc>
          <w:tcPr>
            <w:tcW w:w="520" w:type="pct"/>
            <w:shd w:val="clear" w:color="auto" w:fill="auto"/>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Предоставление земельных участков в собственность бесплатно</w:t>
            </w:r>
          </w:p>
        </w:tc>
        <w:tc>
          <w:tcPr>
            <w:tcW w:w="520" w:type="pct"/>
          </w:tcPr>
          <w:p w:rsidR="008528B0" w:rsidRPr="0074093B" w:rsidRDefault="008528B0" w:rsidP="007E5DD8">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Очередь граждан, относящихся к льготным категориям (в том числе граждан, имеющих трёх и более детей), состоящих на учёте в целях бесплатного предоставления земельного участка в собственность</w:t>
            </w:r>
          </w:p>
        </w:tc>
        <w:tc>
          <w:tcPr>
            <w:tcW w:w="495" w:type="pct"/>
          </w:tcPr>
          <w:p w:rsidR="008528B0" w:rsidRPr="0074093B" w:rsidRDefault="008528B0" w:rsidP="007E5DD8">
            <w:pPr>
              <w:spacing w:after="0" w:line="240" w:lineRule="auto"/>
              <w:jc w:val="center"/>
              <w:rPr>
                <w:rFonts w:ascii="Times New Roman" w:hAnsi="Times New Roman"/>
                <w:b/>
                <w:sz w:val="20"/>
                <w:szCs w:val="20"/>
              </w:rPr>
            </w:pPr>
            <w:r w:rsidRPr="0074093B">
              <w:rPr>
                <w:rFonts w:ascii="Times New Roman" w:hAnsi="Times New Roman"/>
                <w:sz w:val="20"/>
                <w:szCs w:val="20"/>
              </w:rPr>
              <w:t>Сокращение очереди</w:t>
            </w:r>
          </w:p>
        </w:tc>
        <w:tc>
          <w:tcPr>
            <w:tcW w:w="467" w:type="pct"/>
          </w:tcPr>
          <w:p w:rsidR="008528B0" w:rsidRPr="0074093B" w:rsidRDefault="008528B0" w:rsidP="007E5DD8">
            <w:pPr>
              <w:spacing w:after="0" w:line="240" w:lineRule="auto"/>
              <w:jc w:val="center"/>
              <w:rPr>
                <w:rFonts w:ascii="Times New Roman" w:hAnsi="Times New Roman"/>
                <w:b/>
                <w:sz w:val="20"/>
                <w:szCs w:val="20"/>
              </w:rPr>
            </w:pPr>
            <w:r w:rsidRPr="0074093B">
              <w:rPr>
                <w:rFonts w:ascii="Times New Roman" w:hAnsi="Times New Roman"/>
                <w:sz w:val="20"/>
                <w:szCs w:val="20"/>
              </w:rPr>
              <w:t>Выполнения Указа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tc>
        <w:tc>
          <w:tcPr>
            <w:tcW w:w="523"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Количество земельных участков</w:t>
            </w:r>
          </w:p>
        </w:tc>
        <w:tc>
          <w:tcPr>
            <w:tcW w:w="875"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1.Наличие нормативно-правовой базы –имеется: Закон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2. Необходимые ресурсы: наличие земельных участков, предназначенных для бесплатного предоставления земельных участков</w:t>
            </w:r>
          </w:p>
        </w:tc>
        <w:tc>
          <w:tcPr>
            <w:tcW w:w="520"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Закон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8528B0" w:rsidRPr="0074093B" w:rsidRDefault="008528B0" w:rsidP="007E5DD8">
            <w:pPr>
              <w:spacing w:after="0" w:line="240" w:lineRule="auto"/>
              <w:jc w:val="center"/>
              <w:rPr>
                <w:rFonts w:ascii="Times New Roman" w:hAnsi="Times New Roman"/>
                <w:b/>
                <w:sz w:val="20"/>
                <w:szCs w:val="20"/>
              </w:rPr>
            </w:pPr>
            <w:r w:rsidRPr="0074093B">
              <w:rPr>
                <w:rFonts w:ascii="Times New Roman" w:hAnsi="Times New Roman"/>
                <w:sz w:val="20"/>
                <w:szCs w:val="20"/>
              </w:rPr>
              <w:t>Земельный кодекс РФ</w:t>
            </w:r>
          </w:p>
        </w:tc>
        <w:tc>
          <w:tcPr>
            <w:tcW w:w="427" w:type="pct"/>
          </w:tcPr>
          <w:p w:rsidR="008528B0" w:rsidRPr="0074093B" w:rsidRDefault="007E5DD8" w:rsidP="007E5DD8">
            <w:pPr>
              <w:spacing w:after="0" w:line="240" w:lineRule="auto"/>
              <w:jc w:val="center"/>
              <w:rPr>
                <w:rFonts w:ascii="Times New Roman" w:hAnsi="Times New Roman"/>
                <w:sz w:val="20"/>
                <w:szCs w:val="20"/>
              </w:rPr>
            </w:pPr>
            <w:r w:rsidRPr="0074093B">
              <w:rPr>
                <w:rFonts w:ascii="Times New Roman" w:hAnsi="Times New Roman"/>
                <w:sz w:val="20"/>
                <w:szCs w:val="20"/>
              </w:rPr>
              <w:t>2022-2027</w:t>
            </w:r>
          </w:p>
        </w:tc>
        <w:tc>
          <w:tcPr>
            <w:tcW w:w="472" w:type="pct"/>
          </w:tcPr>
          <w:p w:rsidR="008528B0" w:rsidRPr="0074093B" w:rsidRDefault="00BD30FA" w:rsidP="007E5DD8">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8528B0" w:rsidRPr="0074093B" w:rsidTr="007E5DD8">
        <w:trPr>
          <w:trHeight w:val="154"/>
        </w:trPr>
        <w:tc>
          <w:tcPr>
            <w:tcW w:w="181" w:type="pct"/>
            <w:shd w:val="clear" w:color="auto" w:fill="auto"/>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1.</w:t>
            </w:r>
            <w:r w:rsidR="0013543B" w:rsidRPr="0074093B">
              <w:rPr>
                <w:rFonts w:ascii="Times New Roman" w:hAnsi="Times New Roman"/>
                <w:sz w:val="20"/>
                <w:szCs w:val="20"/>
              </w:rPr>
              <w:t>2</w:t>
            </w:r>
            <w:r w:rsidRPr="0074093B">
              <w:rPr>
                <w:rFonts w:ascii="Times New Roman" w:hAnsi="Times New Roman"/>
                <w:sz w:val="20"/>
                <w:szCs w:val="20"/>
              </w:rPr>
              <w:t>.2</w:t>
            </w:r>
          </w:p>
        </w:tc>
        <w:tc>
          <w:tcPr>
            <w:tcW w:w="520" w:type="pct"/>
            <w:shd w:val="clear" w:color="auto" w:fill="auto"/>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Предоставление земельных участков в аренду без проведения торгов</w:t>
            </w:r>
          </w:p>
        </w:tc>
        <w:tc>
          <w:tcPr>
            <w:tcW w:w="520" w:type="pct"/>
          </w:tcPr>
          <w:p w:rsidR="008528B0" w:rsidRPr="0074093B" w:rsidRDefault="008528B0" w:rsidP="007E5DD8">
            <w:pPr>
              <w:spacing w:after="0" w:line="240" w:lineRule="auto"/>
              <w:ind w:left="-108" w:right="-108"/>
              <w:jc w:val="center"/>
              <w:rPr>
                <w:rFonts w:ascii="Times New Roman" w:hAnsi="Times New Roman"/>
                <w:b/>
                <w:sz w:val="20"/>
                <w:szCs w:val="20"/>
              </w:rPr>
            </w:pPr>
            <w:r w:rsidRPr="0074093B">
              <w:rPr>
                <w:rFonts w:ascii="Times New Roman" w:hAnsi="Times New Roman"/>
                <w:sz w:val="20"/>
                <w:szCs w:val="20"/>
              </w:rPr>
              <w:t>Очередь граждан, имеющих трёх и более детей, состоящих на учёте  в целях бесплатного предоставления земельного участка в собственность</w:t>
            </w:r>
          </w:p>
        </w:tc>
        <w:tc>
          <w:tcPr>
            <w:tcW w:w="495" w:type="pct"/>
          </w:tcPr>
          <w:p w:rsidR="008528B0" w:rsidRPr="0074093B" w:rsidRDefault="008528B0" w:rsidP="007E5DD8">
            <w:pPr>
              <w:spacing w:after="0" w:line="240" w:lineRule="auto"/>
              <w:jc w:val="center"/>
              <w:rPr>
                <w:rFonts w:ascii="Times New Roman" w:hAnsi="Times New Roman"/>
                <w:b/>
                <w:sz w:val="20"/>
                <w:szCs w:val="20"/>
              </w:rPr>
            </w:pPr>
            <w:r w:rsidRPr="0074093B">
              <w:rPr>
                <w:rFonts w:ascii="Times New Roman" w:hAnsi="Times New Roman"/>
                <w:sz w:val="20"/>
                <w:szCs w:val="20"/>
              </w:rPr>
              <w:t>Сокращение очереди</w:t>
            </w:r>
          </w:p>
        </w:tc>
        <w:tc>
          <w:tcPr>
            <w:tcW w:w="467"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Граждане, имеющие трёх и более детей, вправе по своему желанию выбрать земельный участок для приобретения его в аренду без проведения торгов</w:t>
            </w:r>
          </w:p>
        </w:tc>
        <w:tc>
          <w:tcPr>
            <w:tcW w:w="523"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Количество земельных участков</w:t>
            </w:r>
          </w:p>
        </w:tc>
        <w:tc>
          <w:tcPr>
            <w:tcW w:w="875"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1.Наличие нормативно-правовой базы –имеется: Закон Ярославской области от 08 апреля 2015 г. № 14-з «Об отдельных вопросах предоставления в аренду земельных участков, находящихся в государственной или муниципальной собственности»</w:t>
            </w:r>
          </w:p>
          <w:p w:rsidR="008528B0" w:rsidRPr="0074093B" w:rsidRDefault="008528B0" w:rsidP="007E5DD8">
            <w:pPr>
              <w:spacing w:after="0" w:line="240" w:lineRule="auto"/>
              <w:jc w:val="center"/>
              <w:rPr>
                <w:rFonts w:ascii="Times New Roman" w:hAnsi="Times New Roman"/>
                <w:b/>
                <w:sz w:val="20"/>
                <w:szCs w:val="20"/>
              </w:rPr>
            </w:pPr>
            <w:r w:rsidRPr="0074093B">
              <w:rPr>
                <w:rFonts w:ascii="Times New Roman" w:hAnsi="Times New Roman"/>
                <w:sz w:val="20"/>
                <w:szCs w:val="20"/>
              </w:rPr>
              <w:t>2. Необходимые ресурсы: наличие земельных участков, предназначенных для предоставления земельных участков в аренду без проведения торгов</w:t>
            </w:r>
          </w:p>
        </w:tc>
        <w:tc>
          <w:tcPr>
            <w:tcW w:w="520"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Закон Ярославской области от 08 апреля 2015 г. № 14-з «Об отдельных вопросах предоставления в аренду земельных участков, находящихся в государственной или муниципальной собственности»;</w:t>
            </w:r>
          </w:p>
          <w:p w:rsidR="008528B0" w:rsidRPr="0074093B" w:rsidRDefault="008528B0" w:rsidP="007E5DD8">
            <w:pPr>
              <w:spacing w:after="0" w:line="240" w:lineRule="auto"/>
              <w:jc w:val="center"/>
              <w:rPr>
                <w:rFonts w:ascii="Times New Roman" w:hAnsi="Times New Roman"/>
                <w:b/>
                <w:sz w:val="20"/>
                <w:szCs w:val="20"/>
              </w:rPr>
            </w:pPr>
            <w:r w:rsidRPr="0074093B">
              <w:rPr>
                <w:rFonts w:ascii="Times New Roman" w:hAnsi="Times New Roman"/>
                <w:sz w:val="20"/>
                <w:szCs w:val="20"/>
              </w:rPr>
              <w:t>Земельный кодекс РФ</w:t>
            </w:r>
          </w:p>
        </w:tc>
        <w:tc>
          <w:tcPr>
            <w:tcW w:w="427" w:type="pct"/>
          </w:tcPr>
          <w:p w:rsidR="008528B0" w:rsidRPr="0074093B" w:rsidRDefault="007E5DD8" w:rsidP="007E5DD8">
            <w:pPr>
              <w:spacing w:after="0" w:line="240" w:lineRule="auto"/>
              <w:jc w:val="center"/>
              <w:rPr>
                <w:rFonts w:ascii="Times New Roman" w:hAnsi="Times New Roman"/>
                <w:sz w:val="20"/>
                <w:szCs w:val="20"/>
              </w:rPr>
            </w:pPr>
            <w:r w:rsidRPr="0074093B">
              <w:rPr>
                <w:rFonts w:ascii="Times New Roman" w:hAnsi="Times New Roman"/>
                <w:sz w:val="20"/>
                <w:szCs w:val="20"/>
              </w:rPr>
              <w:t>2022-2027</w:t>
            </w:r>
          </w:p>
        </w:tc>
        <w:tc>
          <w:tcPr>
            <w:tcW w:w="472" w:type="pct"/>
          </w:tcPr>
          <w:p w:rsidR="008528B0" w:rsidRPr="0074093B" w:rsidRDefault="00BD30FA" w:rsidP="007E5DD8">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8528B0" w:rsidRPr="0074093B" w:rsidTr="007E5DD8">
        <w:trPr>
          <w:trHeight w:val="154"/>
        </w:trPr>
        <w:tc>
          <w:tcPr>
            <w:tcW w:w="181" w:type="pct"/>
            <w:shd w:val="clear" w:color="auto" w:fill="auto"/>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1.</w:t>
            </w:r>
            <w:r w:rsidR="0013543B" w:rsidRPr="0074093B">
              <w:rPr>
                <w:rFonts w:ascii="Times New Roman" w:hAnsi="Times New Roman"/>
                <w:sz w:val="20"/>
                <w:szCs w:val="20"/>
              </w:rPr>
              <w:t>2</w:t>
            </w:r>
            <w:r w:rsidRPr="0074093B">
              <w:rPr>
                <w:rFonts w:ascii="Times New Roman" w:hAnsi="Times New Roman"/>
                <w:sz w:val="20"/>
                <w:szCs w:val="20"/>
              </w:rPr>
              <w:t>.3.</w:t>
            </w:r>
          </w:p>
        </w:tc>
        <w:tc>
          <w:tcPr>
            <w:tcW w:w="520" w:type="pct"/>
            <w:shd w:val="clear" w:color="auto" w:fill="auto"/>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Время ожидания предоставления земельного участка в собственность бесплатно с момента постановки гражданина на учет до первого предложения земельного участка</w:t>
            </w:r>
          </w:p>
        </w:tc>
        <w:tc>
          <w:tcPr>
            <w:tcW w:w="520" w:type="pct"/>
          </w:tcPr>
          <w:p w:rsidR="008528B0" w:rsidRPr="0074093B" w:rsidRDefault="008528B0" w:rsidP="007E5DD8">
            <w:pPr>
              <w:spacing w:after="0" w:line="240" w:lineRule="auto"/>
              <w:ind w:right="-108"/>
              <w:jc w:val="center"/>
              <w:rPr>
                <w:rFonts w:ascii="Times New Roman" w:hAnsi="Times New Roman"/>
                <w:sz w:val="20"/>
                <w:szCs w:val="20"/>
              </w:rPr>
            </w:pPr>
            <w:r w:rsidRPr="0074093B">
              <w:rPr>
                <w:rFonts w:ascii="Times New Roman" w:hAnsi="Times New Roman"/>
                <w:sz w:val="20"/>
                <w:szCs w:val="20"/>
              </w:rPr>
              <w:t>Срок ожидания в очереди составляет менее 1 года</w:t>
            </w:r>
          </w:p>
        </w:tc>
        <w:tc>
          <w:tcPr>
            <w:tcW w:w="495"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Сокращение срока ожидания предоставления земельного участка с момента подачи заявления</w:t>
            </w:r>
          </w:p>
        </w:tc>
        <w:tc>
          <w:tcPr>
            <w:tcW w:w="467"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Предоставление меры социальной защиты граждан, относящихся в льготным категориям, в виде предоставления земельного участка в короткие сроки</w:t>
            </w:r>
          </w:p>
        </w:tc>
        <w:tc>
          <w:tcPr>
            <w:tcW w:w="523"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Время ожидания менее 1 года</w:t>
            </w:r>
          </w:p>
        </w:tc>
        <w:tc>
          <w:tcPr>
            <w:tcW w:w="875"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Планирование формирования земельных участков, предназначенных для бесплатного предоставления льготным категориям граждан в соответствии с количеством граждан, состоящих на учёте в целях бесплатного предоставления земельного участка</w:t>
            </w:r>
          </w:p>
        </w:tc>
        <w:tc>
          <w:tcPr>
            <w:tcW w:w="520" w:type="pct"/>
          </w:tcPr>
          <w:p w:rsidR="008528B0" w:rsidRPr="0074093B" w:rsidRDefault="008528B0" w:rsidP="007E5DD8">
            <w:pPr>
              <w:spacing w:after="0" w:line="240" w:lineRule="auto"/>
              <w:jc w:val="center"/>
              <w:rPr>
                <w:rFonts w:ascii="Times New Roman" w:hAnsi="Times New Roman"/>
                <w:sz w:val="20"/>
                <w:szCs w:val="20"/>
              </w:rPr>
            </w:pPr>
            <w:r w:rsidRPr="0074093B">
              <w:rPr>
                <w:rFonts w:ascii="Times New Roman" w:hAnsi="Times New Roman"/>
                <w:sz w:val="20"/>
                <w:szCs w:val="20"/>
              </w:rPr>
              <w:t>Закон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8528B0" w:rsidRPr="0074093B" w:rsidRDefault="008528B0" w:rsidP="007E5DD8">
            <w:pPr>
              <w:spacing w:after="0" w:line="240" w:lineRule="auto"/>
              <w:jc w:val="center"/>
              <w:rPr>
                <w:rFonts w:ascii="Times New Roman" w:hAnsi="Times New Roman"/>
                <w:b/>
                <w:sz w:val="20"/>
                <w:szCs w:val="20"/>
              </w:rPr>
            </w:pPr>
            <w:r w:rsidRPr="0074093B">
              <w:rPr>
                <w:rFonts w:ascii="Times New Roman" w:hAnsi="Times New Roman"/>
                <w:sz w:val="20"/>
                <w:szCs w:val="20"/>
              </w:rPr>
              <w:t>Земельный кодекс РФ</w:t>
            </w:r>
          </w:p>
        </w:tc>
        <w:tc>
          <w:tcPr>
            <w:tcW w:w="427" w:type="pct"/>
          </w:tcPr>
          <w:p w:rsidR="008528B0" w:rsidRPr="0074093B" w:rsidRDefault="007E5DD8" w:rsidP="007E5DD8">
            <w:pPr>
              <w:spacing w:after="0" w:line="240" w:lineRule="auto"/>
              <w:jc w:val="center"/>
              <w:rPr>
                <w:rFonts w:ascii="Times New Roman" w:hAnsi="Times New Roman"/>
                <w:sz w:val="20"/>
                <w:szCs w:val="20"/>
              </w:rPr>
            </w:pPr>
            <w:r w:rsidRPr="0074093B">
              <w:rPr>
                <w:rFonts w:ascii="Times New Roman" w:hAnsi="Times New Roman"/>
                <w:sz w:val="20"/>
                <w:szCs w:val="20"/>
              </w:rPr>
              <w:t>2022-2027</w:t>
            </w:r>
          </w:p>
        </w:tc>
        <w:tc>
          <w:tcPr>
            <w:tcW w:w="472" w:type="pct"/>
          </w:tcPr>
          <w:p w:rsidR="008528B0" w:rsidRPr="0074093B" w:rsidRDefault="00BD30FA" w:rsidP="007E5DD8">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bl>
    <w:p w:rsidR="004B7638" w:rsidRPr="0074093B" w:rsidRDefault="00474882" w:rsidP="00474882">
      <w:pPr>
        <w:pStyle w:val="2"/>
        <w:rPr>
          <w:color w:val="auto"/>
        </w:rPr>
      </w:pPr>
      <w:r w:rsidRPr="0074093B">
        <w:rPr>
          <w:color w:val="auto"/>
          <w:lang w:val="ru-RU"/>
        </w:rPr>
        <w:t>2</w:t>
      </w:r>
      <w:r w:rsidR="004B7638" w:rsidRPr="0074093B">
        <w:rPr>
          <w:color w:val="auto"/>
        </w:rPr>
        <w:t>. Образование</w:t>
      </w:r>
    </w:p>
    <w:p w:rsidR="007C7C15" w:rsidRPr="0074093B" w:rsidRDefault="0020062C" w:rsidP="00E21876">
      <w:pPr>
        <w:spacing w:after="60" w:line="230" w:lineRule="auto"/>
        <w:jc w:val="both"/>
        <w:rPr>
          <w:rFonts w:ascii="Times New Roman" w:hAnsi="Times New Roman"/>
          <w:i/>
          <w:u w:val="single"/>
        </w:rPr>
      </w:pPr>
      <w:r w:rsidRPr="0074093B">
        <w:rPr>
          <w:rFonts w:ascii="Times New Roman" w:hAnsi="Times New Roman"/>
          <w:i/>
          <w:u w:val="single"/>
        </w:rPr>
        <w:t>Общая информация:</w:t>
      </w:r>
    </w:p>
    <w:p w:rsidR="005653C8" w:rsidRPr="0074093B" w:rsidRDefault="005653C8" w:rsidP="005653C8">
      <w:pPr>
        <w:spacing w:after="60" w:line="230" w:lineRule="auto"/>
        <w:rPr>
          <w:rFonts w:ascii="Times New Roman" w:hAnsi="Times New Roman"/>
          <w:i/>
          <w:sz w:val="28"/>
          <w:szCs w:val="28"/>
          <w:u w:val="single"/>
        </w:rPr>
      </w:pPr>
    </w:p>
    <w:tbl>
      <w:tblPr>
        <w:tblW w:w="1555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
        <w:gridCol w:w="10900"/>
        <w:gridCol w:w="3685"/>
      </w:tblGrid>
      <w:tr w:rsidR="005653C8" w:rsidRPr="0074093B" w:rsidTr="00474882">
        <w:trPr>
          <w:trHeight w:val="217"/>
        </w:trPr>
        <w:tc>
          <w:tcPr>
            <w:tcW w:w="974" w:type="dxa"/>
          </w:tcPr>
          <w:p w:rsidR="005653C8" w:rsidRPr="0074093B" w:rsidRDefault="005653C8" w:rsidP="003A459F">
            <w:pPr>
              <w:pStyle w:val="Default"/>
              <w:spacing w:line="230" w:lineRule="auto"/>
              <w:jc w:val="center"/>
              <w:rPr>
                <w:b/>
                <w:color w:val="auto"/>
                <w:sz w:val="20"/>
                <w:szCs w:val="20"/>
              </w:rPr>
            </w:pPr>
            <w:r w:rsidRPr="0074093B">
              <w:rPr>
                <w:b/>
                <w:color w:val="auto"/>
                <w:sz w:val="20"/>
                <w:szCs w:val="20"/>
              </w:rPr>
              <w:t>№ п/п</w:t>
            </w:r>
          </w:p>
        </w:tc>
        <w:tc>
          <w:tcPr>
            <w:tcW w:w="10900" w:type="dxa"/>
            <w:tcMar>
              <w:top w:w="0" w:type="dxa"/>
              <w:left w:w="108" w:type="dxa"/>
              <w:bottom w:w="0" w:type="dxa"/>
              <w:right w:w="108" w:type="dxa"/>
            </w:tcMar>
          </w:tcPr>
          <w:p w:rsidR="005653C8" w:rsidRPr="0074093B" w:rsidRDefault="005653C8" w:rsidP="003A459F">
            <w:pPr>
              <w:pStyle w:val="Default"/>
              <w:spacing w:line="230" w:lineRule="auto"/>
              <w:jc w:val="center"/>
              <w:rPr>
                <w:b/>
                <w:color w:val="auto"/>
                <w:sz w:val="20"/>
                <w:szCs w:val="20"/>
              </w:rPr>
            </w:pPr>
            <w:r w:rsidRPr="0074093B">
              <w:rPr>
                <w:b/>
                <w:color w:val="auto"/>
                <w:sz w:val="20"/>
                <w:szCs w:val="20"/>
              </w:rPr>
              <w:t>Показатель</w:t>
            </w:r>
          </w:p>
        </w:tc>
        <w:tc>
          <w:tcPr>
            <w:tcW w:w="3685" w:type="dxa"/>
          </w:tcPr>
          <w:p w:rsidR="005653C8" w:rsidRPr="0074093B" w:rsidRDefault="005653C8" w:rsidP="003A459F">
            <w:pPr>
              <w:pStyle w:val="Default"/>
              <w:spacing w:line="230" w:lineRule="auto"/>
              <w:jc w:val="center"/>
              <w:rPr>
                <w:b/>
                <w:color w:val="auto"/>
                <w:sz w:val="20"/>
                <w:szCs w:val="20"/>
              </w:rPr>
            </w:pPr>
            <w:r w:rsidRPr="0074093B">
              <w:rPr>
                <w:b/>
                <w:color w:val="auto"/>
                <w:sz w:val="20"/>
                <w:szCs w:val="20"/>
              </w:rPr>
              <w:t>на 01.01.2022</w:t>
            </w:r>
          </w:p>
        </w:tc>
      </w:tr>
      <w:tr w:rsidR="005653C8" w:rsidRPr="0074093B" w:rsidTr="00474882">
        <w:trPr>
          <w:trHeight w:val="217"/>
        </w:trPr>
        <w:tc>
          <w:tcPr>
            <w:tcW w:w="974" w:type="dxa"/>
          </w:tcPr>
          <w:p w:rsidR="005653C8" w:rsidRPr="0074093B" w:rsidRDefault="005653C8" w:rsidP="003A459F">
            <w:pPr>
              <w:pStyle w:val="Default"/>
              <w:spacing w:line="230" w:lineRule="auto"/>
              <w:jc w:val="center"/>
              <w:rPr>
                <w:color w:val="auto"/>
                <w:sz w:val="20"/>
                <w:szCs w:val="20"/>
              </w:rPr>
            </w:pPr>
            <w:r w:rsidRPr="0074093B">
              <w:rPr>
                <w:color w:val="auto"/>
                <w:sz w:val="20"/>
                <w:szCs w:val="20"/>
              </w:rPr>
              <w:t>1.</w:t>
            </w:r>
          </w:p>
        </w:tc>
        <w:tc>
          <w:tcPr>
            <w:tcW w:w="10900" w:type="dxa"/>
            <w:tcMar>
              <w:top w:w="0" w:type="dxa"/>
              <w:left w:w="108" w:type="dxa"/>
              <w:bottom w:w="0" w:type="dxa"/>
              <w:right w:w="108" w:type="dxa"/>
            </w:tcMar>
            <w:vAlign w:val="center"/>
          </w:tcPr>
          <w:p w:rsidR="005653C8" w:rsidRPr="0074093B" w:rsidRDefault="005653C8" w:rsidP="003A459F">
            <w:pPr>
              <w:pStyle w:val="Default"/>
              <w:spacing w:line="230" w:lineRule="auto"/>
              <w:rPr>
                <w:color w:val="auto"/>
                <w:sz w:val="20"/>
                <w:szCs w:val="20"/>
              </w:rPr>
            </w:pPr>
            <w:r w:rsidRPr="0074093B">
              <w:rPr>
                <w:color w:val="auto"/>
                <w:sz w:val="20"/>
                <w:szCs w:val="20"/>
              </w:rPr>
              <w:t>Количество муниципальных учреждений образования</w:t>
            </w:r>
          </w:p>
        </w:tc>
        <w:tc>
          <w:tcPr>
            <w:tcW w:w="3685" w:type="dxa"/>
          </w:tcPr>
          <w:p w:rsidR="005653C8" w:rsidRPr="0074093B" w:rsidRDefault="005653C8" w:rsidP="00474882">
            <w:pPr>
              <w:pStyle w:val="Default"/>
              <w:spacing w:line="230" w:lineRule="auto"/>
              <w:ind w:left="142"/>
              <w:jc w:val="center"/>
              <w:rPr>
                <w:color w:val="auto"/>
                <w:sz w:val="20"/>
                <w:szCs w:val="20"/>
              </w:rPr>
            </w:pPr>
            <w:r w:rsidRPr="0074093B">
              <w:rPr>
                <w:color w:val="auto"/>
                <w:sz w:val="20"/>
                <w:szCs w:val="20"/>
              </w:rPr>
              <w:t>44</w:t>
            </w:r>
          </w:p>
        </w:tc>
      </w:tr>
      <w:tr w:rsidR="005653C8" w:rsidRPr="0074093B" w:rsidTr="00474882">
        <w:trPr>
          <w:trHeight w:val="232"/>
        </w:trPr>
        <w:tc>
          <w:tcPr>
            <w:tcW w:w="974" w:type="dxa"/>
          </w:tcPr>
          <w:p w:rsidR="005653C8" w:rsidRPr="0074093B" w:rsidRDefault="005653C8" w:rsidP="003A459F">
            <w:pPr>
              <w:pStyle w:val="Default"/>
              <w:spacing w:line="230" w:lineRule="auto"/>
              <w:jc w:val="center"/>
              <w:rPr>
                <w:color w:val="auto"/>
                <w:sz w:val="20"/>
                <w:szCs w:val="20"/>
              </w:rPr>
            </w:pPr>
            <w:r w:rsidRPr="0074093B">
              <w:rPr>
                <w:color w:val="auto"/>
                <w:sz w:val="20"/>
                <w:szCs w:val="20"/>
              </w:rPr>
              <w:t>1.1.</w:t>
            </w:r>
          </w:p>
        </w:tc>
        <w:tc>
          <w:tcPr>
            <w:tcW w:w="10900" w:type="dxa"/>
            <w:tcMar>
              <w:top w:w="0" w:type="dxa"/>
              <w:left w:w="108" w:type="dxa"/>
              <w:bottom w:w="0" w:type="dxa"/>
              <w:right w:w="108" w:type="dxa"/>
            </w:tcMar>
            <w:vAlign w:val="center"/>
          </w:tcPr>
          <w:p w:rsidR="005653C8" w:rsidRPr="0074093B" w:rsidRDefault="005653C8"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муниципальных дошкольных учреждений образования, на конец отчетного периода</w:t>
            </w:r>
          </w:p>
        </w:tc>
        <w:tc>
          <w:tcPr>
            <w:tcW w:w="3685" w:type="dxa"/>
          </w:tcPr>
          <w:p w:rsidR="005653C8" w:rsidRPr="0074093B" w:rsidRDefault="005653C8" w:rsidP="00474882">
            <w:pPr>
              <w:pStyle w:val="Default"/>
              <w:spacing w:line="230" w:lineRule="auto"/>
              <w:ind w:left="142"/>
              <w:jc w:val="center"/>
              <w:rPr>
                <w:color w:val="auto"/>
                <w:sz w:val="20"/>
                <w:szCs w:val="20"/>
              </w:rPr>
            </w:pPr>
            <w:r w:rsidRPr="0074093B">
              <w:rPr>
                <w:color w:val="auto"/>
                <w:sz w:val="20"/>
                <w:szCs w:val="20"/>
              </w:rPr>
              <w:t>12</w:t>
            </w:r>
          </w:p>
        </w:tc>
      </w:tr>
      <w:tr w:rsidR="005653C8" w:rsidRPr="0074093B" w:rsidTr="00474882">
        <w:trPr>
          <w:trHeight w:val="217"/>
        </w:trPr>
        <w:tc>
          <w:tcPr>
            <w:tcW w:w="974" w:type="dxa"/>
          </w:tcPr>
          <w:p w:rsidR="005653C8" w:rsidRPr="0074093B" w:rsidRDefault="005653C8" w:rsidP="003A459F">
            <w:pPr>
              <w:pStyle w:val="Default"/>
              <w:spacing w:line="230" w:lineRule="auto"/>
              <w:jc w:val="center"/>
              <w:rPr>
                <w:color w:val="auto"/>
                <w:sz w:val="20"/>
                <w:szCs w:val="20"/>
              </w:rPr>
            </w:pPr>
            <w:r w:rsidRPr="0074093B">
              <w:rPr>
                <w:color w:val="auto"/>
                <w:sz w:val="20"/>
                <w:szCs w:val="20"/>
              </w:rPr>
              <w:t>1.2</w:t>
            </w:r>
          </w:p>
        </w:tc>
        <w:tc>
          <w:tcPr>
            <w:tcW w:w="10900" w:type="dxa"/>
            <w:tcMar>
              <w:top w:w="0" w:type="dxa"/>
              <w:left w:w="108" w:type="dxa"/>
              <w:bottom w:w="0" w:type="dxa"/>
              <w:right w:w="108" w:type="dxa"/>
            </w:tcMar>
            <w:vAlign w:val="center"/>
          </w:tcPr>
          <w:p w:rsidR="005653C8" w:rsidRPr="0074093B" w:rsidRDefault="005653C8"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дошкольных групп в школах, на конец отчетного периода</w:t>
            </w:r>
          </w:p>
        </w:tc>
        <w:tc>
          <w:tcPr>
            <w:tcW w:w="3685" w:type="dxa"/>
          </w:tcPr>
          <w:p w:rsidR="005653C8" w:rsidRPr="0074093B" w:rsidRDefault="005653C8" w:rsidP="00474882">
            <w:pPr>
              <w:pStyle w:val="Default"/>
              <w:spacing w:line="230" w:lineRule="auto"/>
              <w:ind w:left="142"/>
              <w:jc w:val="center"/>
              <w:rPr>
                <w:color w:val="auto"/>
                <w:sz w:val="20"/>
                <w:szCs w:val="20"/>
              </w:rPr>
            </w:pPr>
            <w:r w:rsidRPr="0074093B">
              <w:rPr>
                <w:color w:val="auto"/>
                <w:sz w:val="20"/>
                <w:szCs w:val="20"/>
              </w:rPr>
              <w:t>23</w:t>
            </w:r>
          </w:p>
        </w:tc>
      </w:tr>
      <w:tr w:rsidR="005653C8" w:rsidRPr="0074093B" w:rsidTr="00474882">
        <w:trPr>
          <w:trHeight w:val="217"/>
        </w:trPr>
        <w:tc>
          <w:tcPr>
            <w:tcW w:w="974" w:type="dxa"/>
          </w:tcPr>
          <w:p w:rsidR="005653C8" w:rsidRPr="0074093B" w:rsidRDefault="005653C8" w:rsidP="003A459F">
            <w:pPr>
              <w:pStyle w:val="Default"/>
              <w:spacing w:line="230" w:lineRule="auto"/>
              <w:jc w:val="center"/>
              <w:rPr>
                <w:color w:val="auto"/>
                <w:sz w:val="20"/>
                <w:szCs w:val="20"/>
              </w:rPr>
            </w:pPr>
            <w:r w:rsidRPr="0074093B">
              <w:rPr>
                <w:color w:val="auto"/>
                <w:sz w:val="20"/>
                <w:szCs w:val="20"/>
              </w:rPr>
              <w:t>1.3</w:t>
            </w:r>
          </w:p>
        </w:tc>
        <w:tc>
          <w:tcPr>
            <w:tcW w:w="10900" w:type="dxa"/>
            <w:tcMar>
              <w:top w:w="0" w:type="dxa"/>
              <w:left w:w="108" w:type="dxa"/>
              <w:bottom w:w="0" w:type="dxa"/>
              <w:right w:w="108" w:type="dxa"/>
            </w:tcMar>
            <w:vAlign w:val="center"/>
          </w:tcPr>
          <w:p w:rsidR="005653C8" w:rsidRPr="0074093B" w:rsidRDefault="005653C8"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муниципальных общеобразовательных учреждений, на конец отчетного периода</w:t>
            </w:r>
          </w:p>
        </w:tc>
        <w:tc>
          <w:tcPr>
            <w:tcW w:w="3685" w:type="dxa"/>
          </w:tcPr>
          <w:p w:rsidR="005653C8" w:rsidRPr="0074093B" w:rsidRDefault="005653C8" w:rsidP="00474882">
            <w:pPr>
              <w:pStyle w:val="Default"/>
              <w:spacing w:line="230" w:lineRule="auto"/>
              <w:ind w:left="142"/>
              <w:jc w:val="center"/>
              <w:rPr>
                <w:color w:val="auto"/>
                <w:sz w:val="20"/>
                <w:szCs w:val="20"/>
              </w:rPr>
            </w:pPr>
            <w:r w:rsidRPr="0074093B">
              <w:rPr>
                <w:color w:val="auto"/>
                <w:sz w:val="20"/>
                <w:szCs w:val="20"/>
              </w:rPr>
              <w:t>26</w:t>
            </w:r>
          </w:p>
        </w:tc>
      </w:tr>
      <w:tr w:rsidR="005653C8" w:rsidRPr="0074093B" w:rsidTr="00474882">
        <w:trPr>
          <w:trHeight w:val="232"/>
        </w:trPr>
        <w:tc>
          <w:tcPr>
            <w:tcW w:w="974" w:type="dxa"/>
          </w:tcPr>
          <w:p w:rsidR="005653C8" w:rsidRPr="0074093B" w:rsidRDefault="005653C8" w:rsidP="003A459F">
            <w:pPr>
              <w:pStyle w:val="Default"/>
              <w:spacing w:line="230" w:lineRule="auto"/>
              <w:jc w:val="center"/>
              <w:rPr>
                <w:color w:val="auto"/>
                <w:sz w:val="20"/>
                <w:szCs w:val="20"/>
              </w:rPr>
            </w:pPr>
            <w:r w:rsidRPr="0074093B">
              <w:rPr>
                <w:color w:val="auto"/>
                <w:sz w:val="20"/>
                <w:szCs w:val="20"/>
              </w:rPr>
              <w:t>1.4</w:t>
            </w:r>
          </w:p>
        </w:tc>
        <w:tc>
          <w:tcPr>
            <w:tcW w:w="10900" w:type="dxa"/>
            <w:tcMar>
              <w:top w:w="0" w:type="dxa"/>
              <w:left w:w="108" w:type="dxa"/>
              <w:bottom w:w="0" w:type="dxa"/>
              <w:right w:w="108" w:type="dxa"/>
            </w:tcMar>
            <w:vAlign w:val="center"/>
          </w:tcPr>
          <w:p w:rsidR="005653C8" w:rsidRPr="0074093B" w:rsidRDefault="005653C8"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муниципальных учреждений дополнительного образования, на конец отчетного периода</w:t>
            </w:r>
          </w:p>
        </w:tc>
        <w:tc>
          <w:tcPr>
            <w:tcW w:w="3685" w:type="dxa"/>
          </w:tcPr>
          <w:p w:rsidR="005653C8" w:rsidRPr="0074093B" w:rsidRDefault="005653C8" w:rsidP="00474882">
            <w:pPr>
              <w:pStyle w:val="Default"/>
              <w:spacing w:line="230" w:lineRule="auto"/>
              <w:ind w:left="142"/>
              <w:jc w:val="center"/>
              <w:rPr>
                <w:color w:val="auto"/>
                <w:sz w:val="20"/>
                <w:szCs w:val="20"/>
              </w:rPr>
            </w:pPr>
            <w:r w:rsidRPr="0074093B">
              <w:rPr>
                <w:color w:val="auto"/>
                <w:sz w:val="20"/>
                <w:szCs w:val="20"/>
              </w:rPr>
              <w:t>4</w:t>
            </w:r>
          </w:p>
        </w:tc>
      </w:tr>
      <w:tr w:rsidR="005653C8" w:rsidRPr="0074093B" w:rsidTr="00474882">
        <w:trPr>
          <w:trHeight w:val="232"/>
        </w:trPr>
        <w:tc>
          <w:tcPr>
            <w:tcW w:w="974" w:type="dxa"/>
          </w:tcPr>
          <w:p w:rsidR="005653C8" w:rsidRPr="0074093B" w:rsidRDefault="005653C8" w:rsidP="003A459F">
            <w:pPr>
              <w:spacing w:after="0" w:line="230" w:lineRule="auto"/>
              <w:jc w:val="center"/>
              <w:rPr>
                <w:rFonts w:ascii="Times New Roman" w:hAnsi="Times New Roman"/>
                <w:sz w:val="20"/>
                <w:szCs w:val="20"/>
              </w:rPr>
            </w:pPr>
            <w:r w:rsidRPr="0074093B">
              <w:rPr>
                <w:rFonts w:ascii="Times New Roman" w:hAnsi="Times New Roman"/>
                <w:sz w:val="20"/>
                <w:szCs w:val="20"/>
              </w:rPr>
              <w:t>2.</w:t>
            </w:r>
          </w:p>
        </w:tc>
        <w:tc>
          <w:tcPr>
            <w:tcW w:w="10900" w:type="dxa"/>
            <w:tcMar>
              <w:top w:w="0" w:type="dxa"/>
              <w:left w:w="108" w:type="dxa"/>
              <w:bottom w:w="0" w:type="dxa"/>
              <w:right w:w="108" w:type="dxa"/>
            </w:tcMar>
          </w:tcPr>
          <w:p w:rsidR="005653C8" w:rsidRPr="0074093B" w:rsidRDefault="005653C8" w:rsidP="003A459F">
            <w:pPr>
              <w:spacing w:after="0" w:line="230" w:lineRule="auto"/>
              <w:rPr>
                <w:rFonts w:ascii="Times New Roman" w:hAnsi="Times New Roman"/>
                <w:sz w:val="20"/>
                <w:szCs w:val="20"/>
              </w:rPr>
            </w:pPr>
            <w:r w:rsidRPr="0074093B">
              <w:rPr>
                <w:rFonts w:ascii="Times New Roman" w:eastAsia="Times New Roman" w:hAnsi="Times New Roman"/>
                <w:sz w:val="20"/>
                <w:szCs w:val="20"/>
                <w:lang w:eastAsia="ru-RU"/>
              </w:rPr>
              <w:t>Численность детей в возрасте от 1-6 лет, состоящих на учете для определения в муниципальные дошкольные образовательные учреждения, чел.</w:t>
            </w:r>
          </w:p>
        </w:tc>
        <w:tc>
          <w:tcPr>
            <w:tcW w:w="3685" w:type="dxa"/>
          </w:tcPr>
          <w:p w:rsidR="005653C8" w:rsidRPr="0074093B" w:rsidRDefault="005653C8" w:rsidP="00474882">
            <w:pPr>
              <w:spacing w:after="0" w:line="230" w:lineRule="auto"/>
              <w:ind w:left="142"/>
              <w:jc w:val="center"/>
              <w:rPr>
                <w:rFonts w:ascii="Times New Roman" w:hAnsi="Times New Roman"/>
                <w:sz w:val="20"/>
                <w:szCs w:val="20"/>
              </w:rPr>
            </w:pPr>
            <w:r w:rsidRPr="0074093B">
              <w:rPr>
                <w:rFonts w:ascii="Times New Roman" w:hAnsi="Times New Roman"/>
                <w:sz w:val="20"/>
                <w:szCs w:val="20"/>
              </w:rPr>
              <w:t>120</w:t>
            </w:r>
          </w:p>
        </w:tc>
      </w:tr>
      <w:tr w:rsidR="005653C8" w:rsidRPr="0074093B" w:rsidTr="00474882">
        <w:trPr>
          <w:trHeight w:val="217"/>
        </w:trPr>
        <w:tc>
          <w:tcPr>
            <w:tcW w:w="974" w:type="dxa"/>
          </w:tcPr>
          <w:p w:rsidR="005653C8" w:rsidRPr="0074093B" w:rsidRDefault="005653C8" w:rsidP="003A459F">
            <w:pPr>
              <w:spacing w:after="0" w:line="230" w:lineRule="auto"/>
              <w:jc w:val="center"/>
              <w:rPr>
                <w:rFonts w:ascii="Times New Roman" w:hAnsi="Times New Roman"/>
                <w:sz w:val="20"/>
                <w:szCs w:val="20"/>
              </w:rPr>
            </w:pPr>
            <w:r w:rsidRPr="0074093B">
              <w:rPr>
                <w:rFonts w:ascii="Times New Roman" w:hAnsi="Times New Roman"/>
                <w:sz w:val="20"/>
                <w:szCs w:val="20"/>
              </w:rPr>
              <w:t>3.</w:t>
            </w:r>
          </w:p>
        </w:tc>
        <w:tc>
          <w:tcPr>
            <w:tcW w:w="10900" w:type="dxa"/>
            <w:tcMar>
              <w:top w:w="0" w:type="dxa"/>
              <w:left w:w="108" w:type="dxa"/>
              <w:bottom w:w="0" w:type="dxa"/>
              <w:right w:w="108" w:type="dxa"/>
            </w:tcMar>
            <w:vAlign w:val="center"/>
          </w:tcPr>
          <w:p w:rsidR="005653C8" w:rsidRPr="0074093B" w:rsidRDefault="005653C8" w:rsidP="003A459F">
            <w:pPr>
              <w:spacing w:after="0" w:line="230" w:lineRule="auto"/>
              <w:rPr>
                <w:rFonts w:ascii="Times New Roman" w:hAnsi="Times New Roman"/>
                <w:sz w:val="20"/>
                <w:szCs w:val="20"/>
              </w:rPr>
            </w:pPr>
            <w:r w:rsidRPr="0074093B">
              <w:rPr>
                <w:rFonts w:ascii="Times New Roman" w:hAnsi="Times New Roman"/>
                <w:sz w:val="20"/>
                <w:szCs w:val="20"/>
              </w:rPr>
              <w:t xml:space="preserve">Потребность в создании дополнительных мест в общеобразовательных учреждениях, мест </w:t>
            </w:r>
          </w:p>
        </w:tc>
        <w:tc>
          <w:tcPr>
            <w:tcW w:w="3685" w:type="dxa"/>
          </w:tcPr>
          <w:p w:rsidR="005653C8" w:rsidRPr="0074093B" w:rsidRDefault="005653C8" w:rsidP="00474882">
            <w:pPr>
              <w:spacing w:after="0" w:line="230" w:lineRule="auto"/>
              <w:ind w:left="142"/>
              <w:jc w:val="center"/>
              <w:rPr>
                <w:rFonts w:ascii="Times New Roman" w:hAnsi="Times New Roman"/>
                <w:sz w:val="20"/>
                <w:szCs w:val="20"/>
              </w:rPr>
            </w:pPr>
            <w:r w:rsidRPr="0074093B">
              <w:rPr>
                <w:rFonts w:ascii="Times New Roman" w:hAnsi="Times New Roman"/>
                <w:sz w:val="20"/>
                <w:szCs w:val="20"/>
              </w:rPr>
              <w:t>800</w:t>
            </w:r>
          </w:p>
        </w:tc>
      </w:tr>
      <w:tr w:rsidR="005653C8" w:rsidRPr="0074093B" w:rsidTr="00474882">
        <w:trPr>
          <w:trHeight w:val="217"/>
        </w:trPr>
        <w:tc>
          <w:tcPr>
            <w:tcW w:w="974" w:type="dxa"/>
          </w:tcPr>
          <w:p w:rsidR="005653C8" w:rsidRPr="0074093B" w:rsidRDefault="005653C8" w:rsidP="003A459F">
            <w:pPr>
              <w:spacing w:after="0" w:line="230" w:lineRule="auto"/>
              <w:jc w:val="center"/>
              <w:rPr>
                <w:rFonts w:ascii="Times New Roman" w:hAnsi="Times New Roman"/>
                <w:sz w:val="20"/>
                <w:szCs w:val="20"/>
              </w:rPr>
            </w:pPr>
            <w:r w:rsidRPr="0074093B">
              <w:rPr>
                <w:rFonts w:ascii="Times New Roman" w:hAnsi="Times New Roman"/>
                <w:sz w:val="20"/>
                <w:szCs w:val="20"/>
              </w:rPr>
              <w:t>4.</w:t>
            </w:r>
          </w:p>
        </w:tc>
        <w:tc>
          <w:tcPr>
            <w:tcW w:w="10900" w:type="dxa"/>
            <w:tcMar>
              <w:top w:w="0" w:type="dxa"/>
              <w:left w:w="108" w:type="dxa"/>
              <w:bottom w:w="0" w:type="dxa"/>
              <w:right w:w="108" w:type="dxa"/>
            </w:tcMar>
            <w:vAlign w:val="center"/>
          </w:tcPr>
          <w:p w:rsidR="005653C8" w:rsidRPr="0074093B" w:rsidRDefault="005653C8" w:rsidP="003A459F">
            <w:pPr>
              <w:spacing w:after="0" w:line="230" w:lineRule="auto"/>
              <w:rPr>
                <w:rFonts w:ascii="Times New Roman" w:hAnsi="Times New Roman"/>
                <w:sz w:val="20"/>
                <w:szCs w:val="20"/>
              </w:rPr>
            </w:pPr>
            <w:r w:rsidRPr="0074093B">
              <w:rPr>
                <w:rFonts w:ascii="Times New Roman" w:hAnsi="Times New Roman"/>
                <w:sz w:val="20"/>
                <w:szCs w:val="20"/>
              </w:rPr>
              <w:t xml:space="preserve">Потребность в создании дополнительных мест в дошкольных образовательных организациях, мест </w:t>
            </w:r>
          </w:p>
        </w:tc>
        <w:tc>
          <w:tcPr>
            <w:tcW w:w="3685" w:type="dxa"/>
          </w:tcPr>
          <w:p w:rsidR="005653C8" w:rsidRPr="0074093B" w:rsidRDefault="005653C8" w:rsidP="00474882">
            <w:pPr>
              <w:spacing w:after="0" w:line="230" w:lineRule="auto"/>
              <w:ind w:left="142"/>
              <w:jc w:val="center"/>
              <w:rPr>
                <w:rFonts w:ascii="Times New Roman" w:hAnsi="Times New Roman"/>
                <w:sz w:val="20"/>
                <w:szCs w:val="20"/>
              </w:rPr>
            </w:pPr>
            <w:r w:rsidRPr="0074093B">
              <w:rPr>
                <w:rFonts w:ascii="Times New Roman" w:hAnsi="Times New Roman"/>
                <w:sz w:val="20"/>
                <w:szCs w:val="20"/>
              </w:rPr>
              <w:t>нет</w:t>
            </w:r>
          </w:p>
        </w:tc>
      </w:tr>
      <w:tr w:rsidR="005653C8" w:rsidRPr="0074093B" w:rsidTr="00474882">
        <w:trPr>
          <w:trHeight w:val="232"/>
        </w:trPr>
        <w:tc>
          <w:tcPr>
            <w:tcW w:w="974" w:type="dxa"/>
          </w:tcPr>
          <w:p w:rsidR="005653C8" w:rsidRPr="0074093B" w:rsidRDefault="005653C8" w:rsidP="003A459F">
            <w:pPr>
              <w:spacing w:after="0" w:line="230" w:lineRule="auto"/>
              <w:jc w:val="center"/>
              <w:rPr>
                <w:rFonts w:ascii="Times New Roman" w:hAnsi="Times New Roman"/>
                <w:sz w:val="20"/>
                <w:szCs w:val="20"/>
              </w:rPr>
            </w:pPr>
            <w:r w:rsidRPr="0074093B">
              <w:rPr>
                <w:rFonts w:ascii="Times New Roman" w:hAnsi="Times New Roman"/>
                <w:sz w:val="20"/>
                <w:szCs w:val="20"/>
              </w:rPr>
              <w:t>5.</w:t>
            </w:r>
          </w:p>
        </w:tc>
        <w:tc>
          <w:tcPr>
            <w:tcW w:w="10900" w:type="dxa"/>
            <w:tcMar>
              <w:top w:w="0" w:type="dxa"/>
              <w:left w:w="108" w:type="dxa"/>
              <w:bottom w:w="0" w:type="dxa"/>
              <w:right w:w="108" w:type="dxa"/>
            </w:tcMar>
          </w:tcPr>
          <w:p w:rsidR="005653C8" w:rsidRPr="0074093B" w:rsidRDefault="005653C8" w:rsidP="003A459F">
            <w:pPr>
              <w:spacing w:after="0" w:line="230" w:lineRule="auto"/>
              <w:rPr>
                <w:rFonts w:ascii="Times New Roman" w:hAnsi="Times New Roman"/>
                <w:sz w:val="20"/>
                <w:szCs w:val="20"/>
              </w:rPr>
            </w:pPr>
            <w:r w:rsidRPr="0074093B">
              <w:rPr>
                <w:rFonts w:ascii="Times New Roman" w:hAnsi="Times New Roman"/>
                <w:sz w:val="20"/>
                <w:szCs w:val="20"/>
              </w:rPr>
              <w:t>Численность учащихся, человек</w:t>
            </w:r>
          </w:p>
        </w:tc>
        <w:tc>
          <w:tcPr>
            <w:tcW w:w="3685" w:type="dxa"/>
          </w:tcPr>
          <w:p w:rsidR="005653C8" w:rsidRPr="0074093B" w:rsidRDefault="005653C8" w:rsidP="00474882">
            <w:pPr>
              <w:spacing w:after="0" w:line="230" w:lineRule="auto"/>
              <w:ind w:left="142"/>
              <w:jc w:val="center"/>
              <w:rPr>
                <w:rFonts w:ascii="Times New Roman" w:hAnsi="Times New Roman"/>
                <w:sz w:val="20"/>
                <w:szCs w:val="20"/>
              </w:rPr>
            </w:pPr>
            <w:r w:rsidRPr="0074093B">
              <w:rPr>
                <w:rFonts w:ascii="Times New Roman" w:hAnsi="Times New Roman"/>
                <w:sz w:val="20"/>
                <w:szCs w:val="20"/>
              </w:rPr>
              <w:t>4672</w:t>
            </w:r>
          </w:p>
        </w:tc>
      </w:tr>
      <w:tr w:rsidR="005653C8" w:rsidRPr="0074093B" w:rsidTr="00474882">
        <w:trPr>
          <w:trHeight w:val="449"/>
        </w:trPr>
        <w:tc>
          <w:tcPr>
            <w:tcW w:w="974" w:type="dxa"/>
          </w:tcPr>
          <w:p w:rsidR="005653C8" w:rsidRPr="0074093B" w:rsidRDefault="005653C8" w:rsidP="003A459F">
            <w:pPr>
              <w:spacing w:after="0" w:line="230" w:lineRule="auto"/>
              <w:jc w:val="center"/>
              <w:rPr>
                <w:rFonts w:ascii="Times New Roman" w:hAnsi="Times New Roman"/>
                <w:sz w:val="20"/>
                <w:szCs w:val="20"/>
              </w:rPr>
            </w:pPr>
            <w:r w:rsidRPr="0074093B">
              <w:rPr>
                <w:rFonts w:ascii="Times New Roman" w:hAnsi="Times New Roman"/>
                <w:sz w:val="20"/>
                <w:szCs w:val="20"/>
              </w:rPr>
              <w:t>6.</w:t>
            </w:r>
          </w:p>
        </w:tc>
        <w:tc>
          <w:tcPr>
            <w:tcW w:w="10900" w:type="dxa"/>
            <w:tcMar>
              <w:top w:w="0" w:type="dxa"/>
              <w:left w:w="108" w:type="dxa"/>
              <w:bottom w:w="0" w:type="dxa"/>
              <w:right w:w="108" w:type="dxa"/>
            </w:tcMar>
          </w:tcPr>
          <w:p w:rsidR="005653C8" w:rsidRPr="0074093B" w:rsidRDefault="005653C8" w:rsidP="003A459F">
            <w:pPr>
              <w:spacing w:after="0" w:line="230" w:lineRule="auto"/>
              <w:rPr>
                <w:rFonts w:ascii="Times New Roman" w:hAnsi="Times New Roman"/>
                <w:sz w:val="20"/>
                <w:szCs w:val="20"/>
              </w:rPr>
            </w:pPr>
            <w:r w:rsidRPr="0074093B">
              <w:rPr>
                <w:rFonts w:ascii="Times New Roman" w:hAnsi="Times New Roman"/>
                <w:sz w:val="20"/>
                <w:szCs w:val="20"/>
              </w:rPr>
              <w:t>Доля обучающихся в муниципальных образовательных учреждениях, занимающихся во вторую (третью) смену, в общей численности обучающихся в муниципальных образовательных учреждениях</w:t>
            </w:r>
          </w:p>
        </w:tc>
        <w:tc>
          <w:tcPr>
            <w:tcW w:w="3685" w:type="dxa"/>
          </w:tcPr>
          <w:p w:rsidR="005653C8" w:rsidRPr="0074093B" w:rsidRDefault="005653C8" w:rsidP="00474882">
            <w:pPr>
              <w:spacing w:after="0" w:line="230" w:lineRule="auto"/>
              <w:ind w:left="142"/>
              <w:jc w:val="center"/>
              <w:rPr>
                <w:rFonts w:ascii="Times New Roman" w:hAnsi="Times New Roman"/>
                <w:sz w:val="20"/>
                <w:szCs w:val="20"/>
              </w:rPr>
            </w:pPr>
            <w:r w:rsidRPr="0074093B">
              <w:rPr>
                <w:rFonts w:ascii="Times New Roman" w:hAnsi="Times New Roman"/>
                <w:sz w:val="20"/>
                <w:szCs w:val="20"/>
              </w:rPr>
              <w:t>2,2</w:t>
            </w:r>
          </w:p>
        </w:tc>
      </w:tr>
      <w:tr w:rsidR="005653C8" w:rsidRPr="0074093B" w:rsidTr="00474882">
        <w:trPr>
          <w:trHeight w:val="465"/>
        </w:trPr>
        <w:tc>
          <w:tcPr>
            <w:tcW w:w="974" w:type="dxa"/>
          </w:tcPr>
          <w:p w:rsidR="005653C8" w:rsidRPr="0074093B" w:rsidRDefault="005653C8" w:rsidP="003A459F">
            <w:pPr>
              <w:spacing w:after="0" w:line="230" w:lineRule="auto"/>
              <w:jc w:val="center"/>
              <w:rPr>
                <w:rFonts w:ascii="Times New Roman" w:hAnsi="Times New Roman"/>
                <w:sz w:val="20"/>
                <w:szCs w:val="20"/>
              </w:rPr>
            </w:pPr>
            <w:r w:rsidRPr="0074093B">
              <w:rPr>
                <w:rFonts w:ascii="Times New Roman" w:hAnsi="Times New Roman"/>
                <w:sz w:val="20"/>
                <w:szCs w:val="20"/>
              </w:rPr>
              <w:t>7.</w:t>
            </w:r>
          </w:p>
        </w:tc>
        <w:tc>
          <w:tcPr>
            <w:tcW w:w="10900" w:type="dxa"/>
            <w:tcMar>
              <w:top w:w="0" w:type="dxa"/>
              <w:left w:w="108" w:type="dxa"/>
              <w:bottom w:w="0" w:type="dxa"/>
              <w:right w:w="108" w:type="dxa"/>
            </w:tcMar>
          </w:tcPr>
          <w:p w:rsidR="005653C8" w:rsidRPr="0074093B" w:rsidRDefault="005653C8" w:rsidP="003A459F">
            <w:pPr>
              <w:spacing w:after="0" w:line="230" w:lineRule="auto"/>
              <w:rPr>
                <w:rFonts w:ascii="Times New Roman" w:hAnsi="Times New Roman"/>
                <w:sz w:val="20"/>
                <w:szCs w:val="20"/>
              </w:rPr>
            </w:pPr>
            <w:r w:rsidRPr="0074093B">
              <w:rPr>
                <w:rFonts w:ascii="Times New Roman" w:hAnsi="Times New Roman"/>
                <w:sz w:val="20"/>
                <w:szCs w:val="20"/>
              </w:rPr>
              <w:t>Доля детей школьного возраста (в возрасте от 7 лет до 17 лет включительно), охваченных отдыхом и оздоровлением, от общего количества детей (в возрасте от 7 лет до 17 лет включительно), проживающих в муниципальном районе (городском округе)</w:t>
            </w:r>
          </w:p>
        </w:tc>
        <w:tc>
          <w:tcPr>
            <w:tcW w:w="3685" w:type="dxa"/>
          </w:tcPr>
          <w:p w:rsidR="005653C8" w:rsidRPr="0074093B" w:rsidRDefault="005653C8" w:rsidP="00474882">
            <w:pPr>
              <w:spacing w:after="0" w:line="230" w:lineRule="auto"/>
              <w:ind w:left="142"/>
              <w:jc w:val="center"/>
              <w:rPr>
                <w:rFonts w:ascii="Times New Roman" w:hAnsi="Times New Roman"/>
                <w:sz w:val="20"/>
                <w:szCs w:val="20"/>
              </w:rPr>
            </w:pPr>
            <w:r w:rsidRPr="0074093B">
              <w:rPr>
                <w:rFonts w:ascii="Times New Roman" w:hAnsi="Times New Roman"/>
                <w:sz w:val="20"/>
                <w:szCs w:val="20"/>
              </w:rPr>
              <w:t>75,76</w:t>
            </w:r>
          </w:p>
        </w:tc>
      </w:tr>
    </w:tbl>
    <w:p w:rsidR="005653C8" w:rsidRPr="0074093B" w:rsidRDefault="005653C8" w:rsidP="005653C8">
      <w:pPr>
        <w:pStyle w:val="a4"/>
        <w:spacing w:before="60" w:after="60" w:line="240" w:lineRule="auto"/>
        <w:ind w:left="0"/>
        <w:rPr>
          <w:rFonts w:ascii="Times New Roman" w:hAnsi="Times New Roman"/>
          <w:sz w:val="28"/>
          <w:szCs w:val="28"/>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6"/>
        <w:gridCol w:w="3917"/>
        <w:gridCol w:w="3543"/>
        <w:gridCol w:w="2332"/>
        <w:gridCol w:w="23"/>
        <w:gridCol w:w="1481"/>
        <w:gridCol w:w="45"/>
        <w:gridCol w:w="3498"/>
        <w:gridCol w:w="1765"/>
        <w:gridCol w:w="1697"/>
        <w:gridCol w:w="14"/>
        <w:gridCol w:w="1391"/>
      </w:tblGrid>
      <w:tr w:rsidR="005653C8" w:rsidRPr="0074093B" w:rsidTr="00613BDD">
        <w:trPr>
          <w:trHeight w:val="436"/>
          <w:tblHeader/>
          <w:jc w:val="center"/>
        </w:trPr>
        <w:tc>
          <w:tcPr>
            <w:tcW w:w="213" w:type="pct"/>
            <w:vAlign w:val="center"/>
          </w:tcPr>
          <w:p w:rsidR="005653C8" w:rsidRPr="0074093B" w:rsidRDefault="005653C8" w:rsidP="00E046A2">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5653C8" w:rsidRPr="0074093B" w:rsidRDefault="005653C8" w:rsidP="00E046A2">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410" w:type="pct"/>
            <w:vAlign w:val="center"/>
          </w:tcPr>
          <w:p w:rsidR="005653C8" w:rsidRPr="0074093B" w:rsidRDefault="005653C8" w:rsidP="00E046A2">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870" w:type="pct"/>
            <w:vAlign w:val="center"/>
          </w:tcPr>
          <w:p w:rsidR="005653C8" w:rsidRPr="0074093B" w:rsidRDefault="005653C8" w:rsidP="00E046A2">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5653C8" w:rsidRPr="0074093B" w:rsidRDefault="005653C8" w:rsidP="00E046A2">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787" w:type="pct"/>
            <w:vAlign w:val="center"/>
          </w:tcPr>
          <w:p w:rsidR="005653C8" w:rsidRPr="0074093B" w:rsidRDefault="005653C8" w:rsidP="00E046A2">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23" w:type="pct"/>
            <w:gridSpan w:val="2"/>
            <w:vAlign w:val="center"/>
          </w:tcPr>
          <w:p w:rsidR="005653C8" w:rsidRPr="0074093B" w:rsidRDefault="005653C8" w:rsidP="00E046A2">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329" w:type="pct"/>
            <w:vAlign w:val="center"/>
          </w:tcPr>
          <w:p w:rsidR="005653C8" w:rsidRPr="0074093B" w:rsidRDefault="005653C8" w:rsidP="00E046A2">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787" w:type="pct"/>
            <w:gridSpan w:val="2"/>
            <w:vAlign w:val="center"/>
          </w:tcPr>
          <w:p w:rsidR="005653C8" w:rsidRPr="0074093B" w:rsidRDefault="005653C8" w:rsidP="00E046A2">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392" w:type="pct"/>
            <w:vAlign w:val="center"/>
          </w:tcPr>
          <w:p w:rsidR="005653C8" w:rsidRPr="0074093B" w:rsidRDefault="005653C8" w:rsidP="00E046A2">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380" w:type="pct"/>
            <w:gridSpan w:val="2"/>
            <w:vAlign w:val="center"/>
          </w:tcPr>
          <w:p w:rsidR="005653C8" w:rsidRPr="0074093B" w:rsidRDefault="005653C8" w:rsidP="00E046A2">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5653C8" w:rsidRPr="0074093B" w:rsidRDefault="005653C8" w:rsidP="00E046A2">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309" w:type="pct"/>
            <w:vAlign w:val="center"/>
          </w:tcPr>
          <w:p w:rsidR="005653C8" w:rsidRPr="0074093B" w:rsidRDefault="005653C8" w:rsidP="00E046A2">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5653C8" w:rsidRPr="0074093B" w:rsidTr="00613BDD">
        <w:trPr>
          <w:trHeight w:val="154"/>
          <w:jc w:val="center"/>
        </w:trPr>
        <w:tc>
          <w:tcPr>
            <w:tcW w:w="5000" w:type="pct"/>
            <w:gridSpan w:val="13"/>
            <w:shd w:val="clear" w:color="auto" w:fill="EAF1DD"/>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3.1. Снижение очередности в дошкольных образовательных учреждениях и численности обучающихся во вторую смену в общеобразовательных учреждениях</w:t>
            </w:r>
          </w:p>
        </w:tc>
      </w:tr>
      <w:tr w:rsidR="005653C8" w:rsidRPr="0074093B" w:rsidTr="00613BDD">
        <w:trPr>
          <w:trHeight w:val="416"/>
          <w:jc w:val="center"/>
        </w:trPr>
        <w:tc>
          <w:tcPr>
            <w:tcW w:w="213" w:type="pct"/>
          </w:tcPr>
          <w:p w:rsidR="005653C8" w:rsidRPr="0074093B" w:rsidRDefault="0077741D" w:rsidP="00474882">
            <w:pPr>
              <w:spacing w:after="0" w:line="240" w:lineRule="auto"/>
              <w:jc w:val="center"/>
              <w:rPr>
                <w:rFonts w:ascii="Times New Roman" w:hAnsi="Times New Roman"/>
                <w:sz w:val="20"/>
                <w:szCs w:val="20"/>
              </w:rPr>
            </w:pPr>
            <w:r w:rsidRPr="0074093B">
              <w:rPr>
                <w:rFonts w:ascii="Times New Roman" w:hAnsi="Times New Roman"/>
                <w:sz w:val="20"/>
                <w:szCs w:val="20"/>
              </w:rPr>
              <w:t>2</w:t>
            </w:r>
            <w:r w:rsidR="005653C8" w:rsidRPr="0074093B">
              <w:rPr>
                <w:rFonts w:ascii="Times New Roman" w:hAnsi="Times New Roman"/>
                <w:sz w:val="20"/>
                <w:szCs w:val="20"/>
              </w:rPr>
              <w:t>.1.1</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нового корпуса МОУ СОШ № 5 им. 63-го Угличского пехотного полка 2022-2023 годы</w:t>
            </w:r>
          </w:p>
        </w:tc>
        <w:tc>
          <w:tcPr>
            <w:tcW w:w="870" w:type="pct"/>
          </w:tcPr>
          <w:p w:rsidR="005653C8" w:rsidRPr="0074093B" w:rsidRDefault="00474882"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Недостаток </w:t>
            </w:r>
            <w:r w:rsidR="0077741D" w:rsidRPr="0074093B">
              <w:rPr>
                <w:rFonts w:ascii="Times New Roman" w:hAnsi="Times New Roman"/>
                <w:sz w:val="20"/>
                <w:szCs w:val="20"/>
              </w:rPr>
              <w:t>мест</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Обучение в одну смену во всех школах города</w:t>
            </w:r>
          </w:p>
        </w:tc>
        <w:tc>
          <w:tcPr>
            <w:tcW w:w="523" w:type="pct"/>
            <w:gridSpan w:val="2"/>
          </w:tcPr>
          <w:p w:rsidR="005653C8" w:rsidRPr="0074093B" w:rsidRDefault="00E046A2"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w:t>
            </w:r>
            <w:r w:rsidR="0077741D" w:rsidRPr="0074093B">
              <w:rPr>
                <w:rFonts w:ascii="Times New Roman" w:hAnsi="Times New Roman"/>
                <w:sz w:val="20"/>
                <w:szCs w:val="20"/>
              </w:rPr>
              <w:t xml:space="preserve"> </w:t>
            </w:r>
            <w:r w:rsidR="001E7F60" w:rsidRPr="0074093B">
              <w:rPr>
                <w:rFonts w:ascii="Times New Roman" w:hAnsi="Times New Roman"/>
                <w:sz w:val="20"/>
                <w:szCs w:val="20"/>
              </w:rPr>
              <w:t>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100% детей обучаются в одну смену</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Размещен аукцион на проектно-изыскательские работы, заключен договор; стоимость проектирования по итогам аукциона – 5 416 тыс.руб.; предполагаемая стоимость строительства – 800-850 млн.руб</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Национальный проект «Образование»</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5000" w:type="pct"/>
            <w:gridSpan w:val="13"/>
            <w:shd w:val="clear" w:color="auto" w:fill="EAF1DD"/>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3.2. Повышение качества и обеспечение доступности общего и дополнительного образования</w:t>
            </w:r>
          </w:p>
        </w:tc>
      </w:tr>
      <w:tr w:rsidR="005653C8" w:rsidRPr="0074093B" w:rsidTr="00613BDD">
        <w:trPr>
          <w:trHeight w:val="154"/>
          <w:jc w:val="center"/>
        </w:trPr>
        <w:tc>
          <w:tcPr>
            <w:tcW w:w="213" w:type="pct"/>
          </w:tcPr>
          <w:p w:rsidR="005653C8" w:rsidRPr="0074093B" w:rsidRDefault="00A270F8" w:rsidP="0077741D">
            <w:pPr>
              <w:spacing w:after="0" w:line="240" w:lineRule="auto"/>
              <w:jc w:val="center"/>
              <w:rPr>
                <w:rFonts w:ascii="Times New Roman" w:hAnsi="Times New Roman"/>
                <w:sz w:val="20"/>
                <w:szCs w:val="20"/>
              </w:rPr>
            </w:pPr>
            <w:r w:rsidRPr="0074093B">
              <w:rPr>
                <w:rFonts w:ascii="Times New Roman" w:hAnsi="Times New Roman"/>
                <w:sz w:val="20"/>
                <w:szCs w:val="20"/>
              </w:rPr>
              <w:t>2.2.1</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Создание центров «Точка роста» для реализации основных и дополнительных общеобразовательных программ</w:t>
            </w:r>
          </w:p>
        </w:tc>
        <w:tc>
          <w:tcPr>
            <w:tcW w:w="870" w:type="pct"/>
          </w:tcPr>
          <w:p w:rsidR="005653C8" w:rsidRPr="0074093B" w:rsidRDefault="00C34D99" w:rsidP="007C1270">
            <w:pPr>
              <w:pStyle w:val="af"/>
              <w:spacing w:before="0" w:beforeAutospacing="0" w:after="0" w:afterAutospacing="0"/>
              <w:jc w:val="center"/>
              <w:rPr>
                <w:sz w:val="20"/>
                <w:szCs w:val="20"/>
              </w:rPr>
            </w:pPr>
            <w:r w:rsidRPr="0074093B">
              <w:rPr>
                <w:sz w:val="20"/>
                <w:szCs w:val="20"/>
              </w:rPr>
              <w:t>Отсутствие современной образовательной среды</w:t>
            </w:r>
          </w:p>
        </w:tc>
        <w:tc>
          <w:tcPr>
            <w:tcW w:w="787" w:type="pct"/>
          </w:tcPr>
          <w:p w:rsidR="00405528" w:rsidRPr="0074093B" w:rsidRDefault="00405528" w:rsidP="00474882">
            <w:pPr>
              <w:spacing w:after="0" w:line="240" w:lineRule="auto"/>
              <w:jc w:val="center"/>
              <w:rPr>
                <w:rFonts w:ascii="Times New Roman" w:hAnsi="Times New Roman"/>
                <w:sz w:val="20"/>
                <w:szCs w:val="20"/>
              </w:rPr>
            </w:pPr>
            <w:r w:rsidRPr="0074093B">
              <w:rPr>
                <w:rFonts w:ascii="Times New Roman" w:hAnsi="Times New Roman"/>
                <w:sz w:val="20"/>
                <w:szCs w:val="20"/>
              </w:rPr>
              <w:t>Создание в 2022 году:</w:t>
            </w:r>
            <w:r w:rsidR="00A270F8" w:rsidRPr="0074093B">
              <w:rPr>
                <w:rFonts w:ascii="Times New Roman" w:hAnsi="Times New Roman"/>
                <w:sz w:val="20"/>
                <w:szCs w:val="20"/>
              </w:rPr>
              <w:t xml:space="preserve"> СОШ №5 им. 63-го Угличского пехотного полка, МОУ «Гимназия №1», МОУ Воскресенская ООШ, МОУ Дивногорская ООШ, МОУ Плоскинская ООШ, МОУ З</w:t>
            </w:r>
            <w:r w:rsidRPr="0074093B">
              <w:rPr>
                <w:rFonts w:ascii="Times New Roman" w:hAnsi="Times New Roman"/>
                <w:sz w:val="20"/>
                <w:szCs w:val="20"/>
              </w:rPr>
              <w:t xml:space="preserve">аозерская СОШ, Василевская СОШ </w:t>
            </w:r>
          </w:p>
          <w:p w:rsidR="005653C8" w:rsidRPr="0074093B" w:rsidRDefault="00405528"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В </w:t>
            </w:r>
            <w:r w:rsidR="00A270F8" w:rsidRPr="0074093B">
              <w:rPr>
                <w:rFonts w:ascii="Times New Roman" w:hAnsi="Times New Roman"/>
                <w:sz w:val="20"/>
                <w:szCs w:val="20"/>
              </w:rPr>
              <w:t xml:space="preserve">2023 г. - СОШ №2, Вечерняя школа, Клементьевская ООШ, Маймерская ООШ, </w:t>
            </w:r>
            <w:r w:rsidRPr="0074093B">
              <w:rPr>
                <w:rFonts w:ascii="Times New Roman" w:hAnsi="Times New Roman"/>
                <w:sz w:val="20"/>
                <w:szCs w:val="20"/>
              </w:rPr>
              <w:t>Климатинская СОШ, Ординская ООШ</w:t>
            </w:r>
          </w:p>
        </w:tc>
        <w:tc>
          <w:tcPr>
            <w:tcW w:w="518" w:type="pct"/>
          </w:tcPr>
          <w:p w:rsidR="005653C8" w:rsidRPr="0074093B" w:rsidRDefault="00E046A2"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p>
        </w:tc>
        <w:tc>
          <w:tcPr>
            <w:tcW w:w="344" w:type="pct"/>
            <w:gridSpan w:val="3"/>
          </w:tcPr>
          <w:p w:rsidR="005653C8" w:rsidRPr="0074093B" w:rsidRDefault="00C34D99" w:rsidP="00474882">
            <w:pPr>
              <w:spacing w:after="0" w:line="240" w:lineRule="auto"/>
              <w:jc w:val="center"/>
              <w:rPr>
                <w:rFonts w:ascii="Times New Roman" w:hAnsi="Times New Roman"/>
                <w:sz w:val="20"/>
                <w:szCs w:val="20"/>
              </w:rPr>
            </w:pPr>
            <w:r w:rsidRPr="0074093B">
              <w:rPr>
                <w:rFonts w:ascii="Times New Roman" w:hAnsi="Times New Roman"/>
                <w:sz w:val="20"/>
                <w:szCs w:val="20"/>
              </w:rPr>
              <w:t>13 школ</w:t>
            </w:r>
          </w:p>
        </w:tc>
        <w:tc>
          <w:tcPr>
            <w:tcW w:w="777" w:type="pct"/>
          </w:tcPr>
          <w:p w:rsidR="005653C8" w:rsidRPr="0074093B" w:rsidRDefault="000E1AED"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Необходимо финансирование из вышестоящих бюджетов</w:t>
            </w:r>
          </w:p>
        </w:tc>
        <w:tc>
          <w:tcPr>
            <w:tcW w:w="392" w:type="pct"/>
          </w:tcPr>
          <w:p w:rsidR="005653C8" w:rsidRPr="0074093B" w:rsidRDefault="00405528"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Национальный проект </w:t>
            </w:r>
            <w:r w:rsidR="005653C8" w:rsidRPr="0074093B">
              <w:rPr>
                <w:rFonts w:ascii="Times New Roman" w:hAnsi="Times New Roman"/>
                <w:sz w:val="20"/>
                <w:szCs w:val="20"/>
              </w:rPr>
              <w:t xml:space="preserve"> «Образование»</w:t>
            </w:r>
          </w:p>
        </w:tc>
        <w:tc>
          <w:tcPr>
            <w:tcW w:w="377" w:type="pct"/>
          </w:tcPr>
          <w:p w:rsidR="005653C8" w:rsidRPr="0074093B" w:rsidRDefault="005B35A7" w:rsidP="00405528">
            <w:pPr>
              <w:spacing w:after="0" w:line="240" w:lineRule="auto"/>
              <w:jc w:val="center"/>
              <w:rPr>
                <w:rFonts w:ascii="Times New Roman" w:hAnsi="Times New Roman"/>
                <w:sz w:val="20"/>
                <w:szCs w:val="20"/>
              </w:rPr>
            </w:pPr>
            <w:r w:rsidRPr="0074093B">
              <w:rPr>
                <w:rFonts w:ascii="Times New Roman" w:hAnsi="Times New Roman"/>
                <w:sz w:val="20"/>
                <w:szCs w:val="20"/>
              </w:rPr>
              <w:t>202</w:t>
            </w:r>
            <w:r w:rsidR="00405528" w:rsidRPr="0074093B">
              <w:rPr>
                <w:rFonts w:ascii="Times New Roman" w:hAnsi="Times New Roman"/>
                <w:sz w:val="20"/>
                <w:szCs w:val="20"/>
              </w:rPr>
              <w:t>2</w:t>
            </w:r>
            <w:r w:rsidRPr="0074093B">
              <w:rPr>
                <w:rFonts w:ascii="Times New Roman" w:hAnsi="Times New Roman"/>
                <w:sz w:val="20"/>
                <w:szCs w:val="20"/>
              </w:rPr>
              <w:t>-202</w:t>
            </w:r>
            <w:r w:rsidR="005653C8" w:rsidRPr="0074093B">
              <w:rPr>
                <w:rFonts w:ascii="Times New Roman" w:hAnsi="Times New Roman"/>
                <w:sz w:val="20"/>
                <w:szCs w:val="20"/>
              </w:rPr>
              <w:t>3</w:t>
            </w:r>
          </w:p>
        </w:tc>
        <w:tc>
          <w:tcPr>
            <w:tcW w:w="312" w:type="pct"/>
            <w:gridSpan w:val="2"/>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0E1AED" w:rsidP="000E1AED">
            <w:pPr>
              <w:spacing w:after="0" w:line="240" w:lineRule="auto"/>
              <w:jc w:val="center"/>
              <w:rPr>
                <w:rFonts w:ascii="Times New Roman" w:hAnsi="Times New Roman"/>
                <w:sz w:val="20"/>
                <w:szCs w:val="20"/>
              </w:rPr>
            </w:pPr>
            <w:r w:rsidRPr="0074093B">
              <w:rPr>
                <w:rFonts w:ascii="Times New Roman" w:hAnsi="Times New Roman"/>
                <w:sz w:val="20"/>
                <w:szCs w:val="20"/>
              </w:rPr>
              <w:t>2.2.2.</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Губернаторского проекта «Решаем вместе!»в МОУ СОШ №7</w:t>
            </w:r>
          </w:p>
        </w:tc>
        <w:tc>
          <w:tcPr>
            <w:tcW w:w="870" w:type="pct"/>
          </w:tcPr>
          <w:p w:rsidR="005653C8" w:rsidRPr="0074093B" w:rsidRDefault="000420C7" w:rsidP="00474882">
            <w:pPr>
              <w:spacing w:after="0" w:line="240" w:lineRule="auto"/>
              <w:jc w:val="center"/>
              <w:rPr>
                <w:rFonts w:ascii="Times New Roman" w:hAnsi="Times New Roman"/>
                <w:sz w:val="20"/>
                <w:szCs w:val="20"/>
              </w:rPr>
            </w:pPr>
            <w:r w:rsidRPr="0074093B">
              <w:rPr>
                <w:rFonts w:ascii="Times New Roman" w:hAnsi="Times New Roman"/>
                <w:sz w:val="20"/>
                <w:szCs w:val="20"/>
              </w:rPr>
              <w:t>Отсудив комфортной среды в образовательном учреждении</w:t>
            </w:r>
          </w:p>
        </w:tc>
        <w:tc>
          <w:tcPr>
            <w:tcW w:w="787" w:type="pct"/>
          </w:tcPr>
          <w:p w:rsidR="005653C8" w:rsidRPr="0074093B" w:rsidRDefault="005653C8" w:rsidP="000420C7">
            <w:pPr>
              <w:spacing w:after="0" w:line="240" w:lineRule="auto"/>
              <w:jc w:val="center"/>
              <w:rPr>
                <w:rFonts w:ascii="Times New Roman" w:hAnsi="Times New Roman"/>
                <w:sz w:val="20"/>
                <w:szCs w:val="20"/>
              </w:rPr>
            </w:pPr>
            <w:r w:rsidRPr="0074093B">
              <w:rPr>
                <w:rFonts w:ascii="Times New Roman" w:hAnsi="Times New Roman"/>
                <w:bCs/>
                <w:sz w:val="20"/>
                <w:szCs w:val="20"/>
              </w:rPr>
              <w:t>Будут заменены окна, напольное покрытие и  освещение, изменено цветовое решение, для создания комфорта установлена мягкая модульная мебель.</w:t>
            </w:r>
          </w:p>
        </w:tc>
        <w:tc>
          <w:tcPr>
            <w:tcW w:w="523" w:type="pct"/>
            <w:gridSpan w:val="2"/>
          </w:tcPr>
          <w:p w:rsidR="005653C8" w:rsidRPr="0074093B" w:rsidRDefault="000420C7"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p>
        </w:tc>
        <w:tc>
          <w:tcPr>
            <w:tcW w:w="329" w:type="pct"/>
          </w:tcPr>
          <w:p w:rsidR="005653C8" w:rsidRPr="0074093B" w:rsidRDefault="000420C7"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1 проекта</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Подготовлена проектно-сметная документация на ремонт на общую сумму – 1 173 тыс.руб. (из них на косметический ремонт – 1 084 тыс.руб., на электро-монтажные работы – 88, 6 тыс.руб); документация прошла  ГАУ ЯО «Яргосстройэкспертиза»</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Губернаторский проект «Решаем вместе» инициативное бюджетирование</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0420C7" w:rsidP="000E1AED">
            <w:pPr>
              <w:spacing w:after="0" w:line="240" w:lineRule="auto"/>
              <w:jc w:val="center"/>
              <w:rPr>
                <w:rFonts w:ascii="Times New Roman" w:hAnsi="Times New Roman"/>
                <w:sz w:val="20"/>
                <w:szCs w:val="20"/>
              </w:rPr>
            </w:pPr>
            <w:r w:rsidRPr="0074093B">
              <w:rPr>
                <w:rFonts w:ascii="Times New Roman" w:hAnsi="Times New Roman"/>
                <w:sz w:val="20"/>
                <w:szCs w:val="20"/>
              </w:rPr>
              <w:t>2.2.3</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спортивного зала МОУ Улейминской сош им. Героя Советского Союза Дерюгина А.В.</w:t>
            </w:r>
          </w:p>
        </w:tc>
        <w:tc>
          <w:tcPr>
            <w:tcW w:w="870" w:type="pct"/>
          </w:tcPr>
          <w:p w:rsidR="005653C8" w:rsidRPr="0074093B" w:rsidRDefault="00CB1B31" w:rsidP="00474882">
            <w:pPr>
              <w:spacing w:after="0" w:line="240" w:lineRule="auto"/>
              <w:jc w:val="center"/>
              <w:rPr>
                <w:rFonts w:ascii="Times New Roman" w:hAnsi="Times New Roman"/>
                <w:sz w:val="20"/>
                <w:szCs w:val="20"/>
              </w:rPr>
            </w:pPr>
            <w:r w:rsidRPr="0074093B">
              <w:rPr>
                <w:rFonts w:ascii="Times New Roman" w:hAnsi="Times New Roman"/>
                <w:sz w:val="20"/>
                <w:szCs w:val="20"/>
              </w:rPr>
              <w:t>Отсутствие спортивного зала в школе</w:t>
            </w:r>
          </w:p>
        </w:tc>
        <w:tc>
          <w:tcPr>
            <w:tcW w:w="787" w:type="pct"/>
          </w:tcPr>
          <w:p w:rsidR="005653C8" w:rsidRPr="0074093B" w:rsidRDefault="005653C8" w:rsidP="00CB1B31">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спортивного зала в с. Улейма для нужд МОУ Улейминской сош им. Героя Советского Союза Дерюгина А</w:t>
            </w:r>
            <w:r w:rsidR="00CB1B31" w:rsidRPr="0074093B">
              <w:rPr>
                <w:rFonts w:ascii="Times New Roman" w:hAnsi="Times New Roman"/>
                <w:sz w:val="20"/>
                <w:szCs w:val="20"/>
              </w:rPr>
              <w:t>.В. и всей сельской агломерации</w:t>
            </w:r>
          </w:p>
        </w:tc>
        <w:tc>
          <w:tcPr>
            <w:tcW w:w="523" w:type="pct"/>
            <w:gridSpan w:val="2"/>
          </w:tcPr>
          <w:p w:rsidR="005653C8" w:rsidRPr="0074093B" w:rsidRDefault="00CB1B31"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r w:rsidRPr="0074093B">
              <w:rPr>
                <w:rFonts w:ascii="Times New Roman" w:hAnsi="Times New Roman"/>
                <w:sz w:val="20"/>
                <w:szCs w:val="20"/>
              </w:rPr>
              <w:t>, вовлечение в занятие спортом</w:t>
            </w:r>
          </w:p>
        </w:tc>
        <w:tc>
          <w:tcPr>
            <w:tcW w:w="329" w:type="pct"/>
          </w:tcPr>
          <w:p w:rsidR="005653C8" w:rsidRPr="0074093B" w:rsidRDefault="00CB1B31"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1 проекта</w:t>
            </w:r>
          </w:p>
        </w:tc>
        <w:tc>
          <w:tcPr>
            <w:tcW w:w="787" w:type="pct"/>
            <w:gridSpan w:val="2"/>
          </w:tcPr>
          <w:p w:rsidR="005653C8" w:rsidRPr="0074093B" w:rsidRDefault="005653C8" w:rsidP="00CB1B31">
            <w:pPr>
              <w:spacing w:after="0" w:line="240" w:lineRule="auto"/>
              <w:jc w:val="center"/>
              <w:rPr>
                <w:rFonts w:ascii="Times New Roman" w:hAnsi="Times New Roman"/>
                <w:sz w:val="20"/>
                <w:szCs w:val="20"/>
              </w:rPr>
            </w:pPr>
            <w:r w:rsidRPr="0074093B">
              <w:rPr>
                <w:rFonts w:ascii="Times New Roman" w:hAnsi="Times New Roman"/>
                <w:sz w:val="20"/>
                <w:szCs w:val="20"/>
              </w:rPr>
              <w:t>Документы подготовлены и направлены для вхождения в программу «Комплексное развитие сельских территорий». Стоимость строительства с учетом индекса инфляции - - ФБ – (91,1%), РБ- (3,8%), МБ – (5%) (софинансирование), инвестиции ООО “УМПРЭО” 3800 тыс. руб.</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Федеральная программа «Комплексное развитие сельских территорий»</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613BDD" w:rsidP="000E1AED">
            <w:pPr>
              <w:spacing w:after="0" w:line="240" w:lineRule="auto"/>
              <w:jc w:val="center"/>
              <w:rPr>
                <w:rFonts w:ascii="Times New Roman" w:hAnsi="Times New Roman"/>
                <w:sz w:val="20"/>
                <w:szCs w:val="20"/>
              </w:rPr>
            </w:pPr>
            <w:r w:rsidRPr="0074093B">
              <w:rPr>
                <w:rFonts w:ascii="Times New Roman" w:hAnsi="Times New Roman"/>
                <w:sz w:val="20"/>
                <w:szCs w:val="20"/>
              </w:rPr>
              <w:t>2.2.4</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Проведение капитальных ремонтов спортивных залов городских образовательных организаций</w:t>
            </w:r>
          </w:p>
        </w:tc>
        <w:tc>
          <w:tcPr>
            <w:tcW w:w="870" w:type="pct"/>
          </w:tcPr>
          <w:p w:rsidR="005653C8" w:rsidRPr="0074093B" w:rsidRDefault="00613BDD"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Ненадлежащие состояние спортивных залах</w:t>
            </w:r>
          </w:p>
        </w:tc>
        <w:tc>
          <w:tcPr>
            <w:tcW w:w="787" w:type="pct"/>
          </w:tcPr>
          <w:p w:rsidR="005653C8" w:rsidRPr="0074093B" w:rsidRDefault="00613BDD"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спортинвых залов</w:t>
            </w:r>
          </w:p>
        </w:tc>
        <w:tc>
          <w:tcPr>
            <w:tcW w:w="523" w:type="pct"/>
            <w:gridSpan w:val="2"/>
          </w:tcPr>
          <w:p w:rsidR="005653C8" w:rsidRPr="0074093B" w:rsidRDefault="00613BDD"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r w:rsidRPr="0074093B">
              <w:rPr>
                <w:rFonts w:ascii="Times New Roman" w:hAnsi="Times New Roman"/>
                <w:sz w:val="20"/>
                <w:szCs w:val="20"/>
              </w:rPr>
              <w:t>, вовлечение в занятие спортом</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9 обновленных спортивных залов</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Подготовлена проектно-сметная документация на ремонт спортивного зала школы №7 на сумму 6 000 тыс.руб. подготовлена проектно-сметная документация (ремонтные работы – 5429,4 тыс.руб., электромонтажные работы – 314,898 тыс.руб., устройство системы вентиляции – 756,778 тыс.руб.); в настоящее время документация направлена в ГАУ ЯО «Яргосстройэкспертиза».</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Федеральный  проект «Успех каждого ребёнка» нацпроекта «Образование»</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2023-2025</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613BDD" w:rsidP="000E1AED">
            <w:pPr>
              <w:spacing w:after="0" w:line="240" w:lineRule="auto"/>
              <w:jc w:val="center"/>
              <w:rPr>
                <w:rFonts w:ascii="Times New Roman" w:hAnsi="Times New Roman"/>
                <w:sz w:val="20"/>
                <w:szCs w:val="20"/>
              </w:rPr>
            </w:pPr>
            <w:r w:rsidRPr="0074093B">
              <w:rPr>
                <w:rFonts w:ascii="Times New Roman" w:hAnsi="Times New Roman"/>
                <w:sz w:val="20"/>
                <w:szCs w:val="20"/>
              </w:rPr>
              <w:t>2.2.5</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спортзала в Головинской СОШ</w:t>
            </w:r>
          </w:p>
        </w:tc>
        <w:tc>
          <w:tcPr>
            <w:tcW w:w="870" w:type="pct"/>
          </w:tcPr>
          <w:p w:rsidR="005653C8"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спортивного зала</w:t>
            </w:r>
          </w:p>
        </w:tc>
        <w:tc>
          <w:tcPr>
            <w:tcW w:w="787" w:type="pct"/>
          </w:tcPr>
          <w:p w:rsidR="005653C8" w:rsidRPr="0074093B" w:rsidRDefault="00613BDD"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спортивного зала</w:t>
            </w:r>
          </w:p>
        </w:tc>
        <w:tc>
          <w:tcPr>
            <w:tcW w:w="523" w:type="pct"/>
            <w:gridSpan w:val="2"/>
          </w:tcPr>
          <w:p w:rsidR="005653C8" w:rsidRPr="0074093B" w:rsidRDefault="00613BDD"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r w:rsidRPr="0074093B">
              <w:rPr>
                <w:rFonts w:ascii="Times New Roman" w:hAnsi="Times New Roman"/>
                <w:sz w:val="20"/>
                <w:szCs w:val="20"/>
              </w:rPr>
              <w:t>, вовлечение в занятие спортом</w:t>
            </w:r>
          </w:p>
        </w:tc>
        <w:tc>
          <w:tcPr>
            <w:tcW w:w="329" w:type="pct"/>
          </w:tcPr>
          <w:p w:rsidR="005653C8" w:rsidRPr="0074093B" w:rsidRDefault="00613BDD"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1 </w:t>
            </w:r>
            <w:r w:rsidR="005653C8" w:rsidRPr="0074093B">
              <w:rPr>
                <w:rFonts w:ascii="Times New Roman" w:hAnsi="Times New Roman"/>
                <w:sz w:val="20"/>
                <w:szCs w:val="20"/>
              </w:rPr>
              <w:t>Обновлённый спортзал</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Головинская СОШ - смета на сумму 1746,1 тыс.руб. прошла экспертизу (региональная программа); подготовлены сметы (1045,0 тыс.руб.): на ремонт отопления на сумму 264,7 тыс.руб.; ремонт помещений – 590,6 тыс.руб; замену светильников – 13,6 тыс.руб.; ремонт электроосвещения – 176,2 тыс. руб.</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Федеральный  проект «Успех каждого ребёнка» нацпроекта «Образование»</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613BDD" w:rsidRPr="0074093B" w:rsidTr="00613BDD">
        <w:trPr>
          <w:trHeight w:val="154"/>
          <w:jc w:val="center"/>
        </w:trPr>
        <w:tc>
          <w:tcPr>
            <w:tcW w:w="213"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2.2.6</w:t>
            </w:r>
          </w:p>
        </w:tc>
        <w:tc>
          <w:tcPr>
            <w:tcW w:w="410"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Ремонт спортзала в Василёвской СОШ</w:t>
            </w:r>
          </w:p>
        </w:tc>
        <w:tc>
          <w:tcPr>
            <w:tcW w:w="870"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спортивного зала</w:t>
            </w:r>
          </w:p>
        </w:tc>
        <w:tc>
          <w:tcPr>
            <w:tcW w:w="787"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Ремонт спортивного зала</w:t>
            </w:r>
          </w:p>
        </w:tc>
        <w:tc>
          <w:tcPr>
            <w:tcW w:w="523" w:type="pct"/>
            <w:gridSpan w:val="2"/>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r w:rsidRPr="0074093B">
              <w:rPr>
                <w:rFonts w:ascii="Times New Roman" w:hAnsi="Times New Roman"/>
                <w:sz w:val="20"/>
                <w:szCs w:val="20"/>
              </w:rPr>
              <w:t>, вовлечение в занятие спортом</w:t>
            </w:r>
          </w:p>
        </w:tc>
        <w:tc>
          <w:tcPr>
            <w:tcW w:w="329"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1 Обновлённый спортзал</w:t>
            </w:r>
          </w:p>
        </w:tc>
        <w:tc>
          <w:tcPr>
            <w:tcW w:w="787" w:type="pct"/>
            <w:gridSpan w:val="2"/>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Заявка на включение в программу</w:t>
            </w:r>
          </w:p>
        </w:tc>
        <w:tc>
          <w:tcPr>
            <w:tcW w:w="392"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Федеральный  проект «Успех каждого ребёнка» нацпроекта «Образование»</w:t>
            </w:r>
          </w:p>
        </w:tc>
        <w:tc>
          <w:tcPr>
            <w:tcW w:w="380" w:type="pct"/>
            <w:gridSpan w:val="2"/>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2025</w:t>
            </w:r>
          </w:p>
        </w:tc>
        <w:tc>
          <w:tcPr>
            <w:tcW w:w="309"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613BDD" w:rsidRPr="0074093B" w:rsidTr="00613BDD">
        <w:trPr>
          <w:trHeight w:val="154"/>
          <w:jc w:val="center"/>
        </w:trPr>
        <w:tc>
          <w:tcPr>
            <w:tcW w:w="213"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2.2.7</w:t>
            </w:r>
          </w:p>
        </w:tc>
        <w:tc>
          <w:tcPr>
            <w:tcW w:w="410"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Ремонт спортзала в Воздвиженской СОШ</w:t>
            </w:r>
          </w:p>
        </w:tc>
        <w:tc>
          <w:tcPr>
            <w:tcW w:w="870"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спортивного зала</w:t>
            </w:r>
          </w:p>
        </w:tc>
        <w:tc>
          <w:tcPr>
            <w:tcW w:w="787"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Ремонт спортивного зала</w:t>
            </w:r>
          </w:p>
        </w:tc>
        <w:tc>
          <w:tcPr>
            <w:tcW w:w="523" w:type="pct"/>
            <w:gridSpan w:val="2"/>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r w:rsidRPr="0074093B">
              <w:rPr>
                <w:rFonts w:ascii="Times New Roman" w:hAnsi="Times New Roman"/>
                <w:sz w:val="20"/>
                <w:szCs w:val="20"/>
              </w:rPr>
              <w:t>, вовлечение в занятие спортом</w:t>
            </w:r>
          </w:p>
        </w:tc>
        <w:tc>
          <w:tcPr>
            <w:tcW w:w="329"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1 Обновлённый спортзал</w:t>
            </w:r>
          </w:p>
        </w:tc>
        <w:tc>
          <w:tcPr>
            <w:tcW w:w="787" w:type="pct"/>
            <w:gridSpan w:val="2"/>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Оправлена заявка на включение в программу по ремонту</w:t>
            </w:r>
          </w:p>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спортивного зала.</w:t>
            </w:r>
          </w:p>
        </w:tc>
        <w:tc>
          <w:tcPr>
            <w:tcW w:w="392"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Федеральный  проект «Успех каждого ребёнка» нацпроекта «Образование»</w:t>
            </w:r>
          </w:p>
        </w:tc>
        <w:tc>
          <w:tcPr>
            <w:tcW w:w="380" w:type="pct"/>
            <w:gridSpan w:val="2"/>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2026</w:t>
            </w:r>
          </w:p>
        </w:tc>
        <w:tc>
          <w:tcPr>
            <w:tcW w:w="309"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613BDD" w:rsidRPr="0074093B" w:rsidTr="00613BDD">
        <w:trPr>
          <w:trHeight w:val="154"/>
          <w:jc w:val="center"/>
        </w:trPr>
        <w:tc>
          <w:tcPr>
            <w:tcW w:w="213"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2.2.8</w:t>
            </w:r>
          </w:p>
        </w:tc>
        <w:tc>
          <w:tcPr>
            <w:tcW w:w="410"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многофункциональной площадки на территории МОУ СОШ №6</w:t>
            </w:r>
          </w:p>
        </w:tc>
        <w:tc>
          <w:tcPr>
            <w:tcW w:w="870"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Отсутсвие спортивной площадки</w:t>
            </w:r>
          </w:p>
        </w:tc>
        <w:tc>
          <w:tcPr>
            <w:tcW w:w="787"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Строительство спортивной площадки</w:t>
            </w:r>
          </w:p>
        </w:tc>
        <w:tc>
          <w:tcPr>
            <w:tcW w:w="523" w:type="pct"/>
            <w:gridSpan w:val="2"/>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r w:rsidRPr="0074093B">
              <w:rPr>
                <w:rFonts w:ascii="Times New Roman" w:hAnsi="Times New Roman"/>
                <w:sz w:val="20"/>
                <w:szCs w:val="20"/>
              </w:rPr>
              <w:t>, вовлечение в занятие спортом</w:t>
            </w:r>
          </w:p>
        </w:tc>
        <w:tc>
          <w:tcPr>
            <w:tcW w:w="329"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1 спортивная площадка</w:t>
            </w:r>
          </w:p>
        </w:tc>
        <w:tc>
          <w:tcPr>
            <w:tcW w:w="787" w:type="pct"/>
            <w:gridSpan w:val="2"/>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Средства инвестиционной программы в 2019 г. составлена смета, ориентировочная 6226,8 тыс.руб.</w:t>
            </w:r>
          </w:p>
        </w:tc>
        <w:tc>
          <w:tcPr>
            <w:tcW w:w="392"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Реализация строительства  в рамках  инвестиционного  проекта Группы ПАО «Транснефть»</w:t>
            </w:r>
          </w:p>
        </w:tc>
        <w:tc>
          <w:tcPr>
            <w:tcW w:w="380" w:type="pct"/>
            <w:gridSpan w:val="2"/>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309" w:type="pct"/>
          </w:tcPr>
          <w:p w:rsidR="00613BDD" w:rsidRPr="0074093B" w:rsidRDefault="00613BDD" w:rsidP="00613BDD">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AD6D9B" w:rsidP="000E1AED">
            <w:pPr>
              <w:spacing w:after="0" w:line="240" w:lineRule="auto"/>
              <w:jc w:val="center"/>
              <w:rPr>
                <w:rFonts w:ascii="Times New Roman" w:hAnsi="Times New Roman"/>
                <w:sz w:val="20"/>
                <w:szCs w:val="20"/>
              </w:rPr>
            </w:pPr>
            <w:r w:rsidRPr="0074093B">
              <w:rPr>
                <w:rFonts w:ascii="Times New Roman" w:hAnsi="Times New Roman"/>
                <w:sz w:val="20"/>
                <w:szCs w:val="20"/>
              </w:rPr>
              <w:t>2.2.9</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хоккейного корта Головинской СОШ</w:t>
            </w:r>
          </w:p>
        </w:tc>
        <w:tc>
          <w:tcPr>
            <w:tcW w:w="870" w:type="pct"/>
          </w:tcPr>
          <w:p w:rsidR="005653C8" w:rsidRPr="0074093B" w:rsidRDefault="00613BDD"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Необходимость </w:t>
            </w:r>
            <w:r w:rsidR="00AD6D9B" w:rsidRPr="0074093B">
              <w:rPr>
                <w:rFonts w:ascii="Times New Roman" w:hAnsi="Times New Roman"/>
                <w:sz w:val="20"/>
                <w:szCs w:val="20"/>
              </w:rPr>
              <w:t>модернизации</w:t>
            </w:r>
            <w:r w:rsidRPr="0074093B">
              <w:rPr>
                <w:rFonts w:ascii="Times New Roman" w:hAnsi="Times New Roman"/>
                <w:sz w:val="20"/>
                <w:szCs w:val="20"/>
              </w:rPr>
              <w:t xml:space="preserve"> действующего хоккейного корта</w:t>
            </w:r>
          </w:p>
        </w:tc>
        <w:tc>
          <w:tcPr>
            <w:tcW w:w="787" w:type="pct"/>
          </w:tcPr>
          <w:p w:rsidR="005653C8" w:rsidRPr="0074093B" w:rsidRDefault="00613BDD"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хоккейной площадки</w:t>
            </w:r>
          </w:p>
        </w:tc>
        <w:tc>
          <w:tcPr>
            <w:tcW w:w="523" w:type="pct"/>
            <w:gridSpan w:val="2"/>
          </w:tcPr>
          <w:p w:rsidR="005653C8" w:rsidRPr="0074093B" w:rsidRDefault="00613BDD"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r w:rsidRPr="0074093B">
              <w:rPr>
                <w:rFonts w:ascii="Times New Roman" w:hAnsi="Times New Roman"/>
                <w:sz w:val="20"/>
                <w:szCs w:val="20"/>
              </w:rPr>
              <w:t>, вовлечение в занятие спортом</w:t>
            </w:r>
          </w:p>
        </w:tc>
        <w:tc>
          <w:tcPr>
            <w:tcW w:w="329" w:type="pct"/>
          </w:tcPr>
          <w:p w:rsidR="005653C8" w:rsidRPr="0074093B" w:rsidRDefault="00AD6D9B"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1 </w:t>
            </w:r>
            <w:r w:rsidR="00613BDD" w:rsidRPr="0074093B">
              <w:rPr>
                <w:rFonts w:ascii="Times New Roman" w:hAnsi="Times New Roman"/>
                <w:sz w:val="20"/>
                <w:szCs w:val="20"/>
              </w:rPr>
              <w:t xml:space="preserve"> </w:t>
            </w:r>
            <w:r w:rsidR="005653C8" w:rsidRPr="0074093B">
              <w:rPr>
                <w:rFonts w:ascii="Times New Roman" w:hAnsi="Times New Roman"/>
                <w:sz w:val="20"/>
                <w:szCs w:val="20"/>
              </w:rPr>
              <w:t>Хоккейный корт для жителей Головинского поселения</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Проработаны коммерческие предложения, имеется смета на обустройство аналогичного корта, ориентировочная стоимость – 3000 тыс.руб.</w:t>
            </w:r>
          </w:p>
        </w:tc>
        <w:tc>
          <w:tcPr>
            <w:tcW w:w="392" w:type="pct"/>
          </w:tcPr>
          <w:p w:rsidR="005653C8" w:rsidRPr="0074093B" w:rsidRDefault="00AD6D9B" w:rsidP="00474882">
            <w:pPr>
              <w:spacing w:after="0" w:line="240" w:lineRule="auto"/>
              <w:jc w:val="center"/>
              <w:rPr>
                <w:rFonts w:ascii="Times New Roman" w:hAnsi="Times New Roman"/>
                <w:sz w:val="20"/>
                <w:szCs w:val="20"/>
              </w:rPr>
            </w:pPr>
            <w:r w:rsidRPr="0074093B">
              <w:rPr>
                <w:rFonts w:ascii="Times New Roman" w:hAnsi="Times New Roman"/>
                <w:sz w:val="20"/>
                <w:szCs w:val="20"/>
              </w:rPr>
              <w:t>Стратегия социально-экономического развития Угличского муниципального района</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AD6D9B" w:rsidP="000E1AED">
            <w:pPr>
              <w:spacing w:after="0" w:line="240" w:lineRule="auto"/>
              <w:jc w:val="center"/>
              <w:rPr>
                <w:rFonts w:ascii="Times New Roman" w:hAnsi="Times New Roman"/>
                <w:sz w:val="20"/>
                <w:szCs w:val="20"/>
              </w:rPr>
            </w:pPr>
            <w:r w:rsidRPr="0074093B">
              <w:rPr>
                <w:rFonts w:ascii="Times New Roman" w:hAnsi="Times New Roman"/>
                <w:sz w:val="20"/>
                <w:szCs w:val="20"/>
              </w:rPr>
              <w:t>2.2.10</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Замена покрытия пола в спортивном зале МАОУ ДО Детско-юношеской спортивной школы</w:t>
            </w:r>
          </w:p>
        </w:tc>
        <w:tc>
          <w:tcPr>
            <w:tcW w:w="870" w:type="pct"/>
          </w:tcPr>
          <w:p w:rsidR="005653C8" w:rsidRPr="0074093B" w:rsidRDefault="003F2356"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Ненадлежащее состояния пола </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Новое покрытие пола спортивного зала</w:t>
            </w:r>
          </w:p>
        </w:tc>
        <w:tc>
          <w:tcPr>
            <w:tcW w:w="523" w:type="pct"/>
            <w:gridSpan w:val="2"/>
          </w:tcPr>
          <w:p w:rsidR="005653C8" w:rsidRPr="0074093B" w:rsidRDefault="003F2356"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r w:rsidRPr="0074093B">
              <w:rPr>
                <w:rFonts w:ascii="Times New Roman" w:hAnsi="Times New Roman"/>
                <w:sz w:val="20"/>
                <w:szCs w:val="20"/>
              </w:rPr>
              <w:t>, вовлечение в занятие спортом</w:t>
            </w:r>
          </w:p>
        </w:tc>
        <w:tc>
          <w:tcPr>
            <w:tcW w:w="329" w:type="pct"/>
          </w:tcPr>
          <w:p w:rsidR="005653C8" w:rsidRPr="0074093B" w:rsidRDefault="003F2356"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1 учреждения</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Актуализирована стоимость приобретения и монтажа спортивной паркетной системы Woodplay: 12 000 тыс.руб. на реализацию проекта по ремонту основания пола спортивного зала с устройством паркетной системы Woodplay (из них стоимость ремонта основания пола – 4 500 тыс.руб.; монтажа паркетной системы –    7 500 тыс.руб.)</w:t>
            </w:r>
          </w:p>
        </w:tc>
        <w:tc>
          <w:tcPr>
            <w:tcW w:w="392" w:type="pct"/>
          </w:tcPr>
          <w:p w:rsidR="005653C8" w:rsidRPr="0074093B" w:rsidRDefault="003F2356" w:rsidP="00474882">
            <w:pPr>
              <w:spacing w:after="0" w:line="240" w:lineRule="auto"/>
              <w:jc w:val="center"/>
              <w:rPr>
                <w:rFonts w:ascii="Times New Roman" w:hAnsi="Times New Roman"/>
                <w:sz w:val="20"/>
                <w:szCs w:val="20"/>
              </w:rPr>
            </w:pPr>
            <w:r w:rsidRPr="0074093B">
              <w:rPr>
                <w:rFonts w:ascii="Times New Roman" w:hAnsi="Times New Roman"/>
                <w:sz w:val="20"/>
                <w:szCs w:val="20"/>
              </w:rPr>
              <w:t>Стратегия социально-экономического развития Угличского муниципального района</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3F2356" w:rsidP="000E1AED">
            <w:pPr>
              <w:spacing w:after="0" w:line="240" w:lineRule="auto"/>
              <w:jc w:val="center"/>
              <w:rPr>
                <w:rFonts w:ascii="Times New Roman" w:hAnsi="Times New Roman"/>
                <w:sz w:val="20"/>
                <w:szCs w:val="20"/>
              </w:rPr>
            </w:pPr>
            <w:r w:rsidRPr="0074093B">
              <w:rPr>
                <w:rFonts w:ascii="Times New Roman" w:hAnsi="Times New Roman"/>
                <w:sz w:val="20"/>
                <w:szCs w:val="20"/>
              </w:rPr>
              <w:t>2.2.11</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площадки для воркаута и ГТО МОУ Угличского физико-математического лицея</w:t>
            </w:r>
          </w:p>
        </w:tc>
        <w:tc>
          <w:tcPr>
            <w:tcW w:w="870" w:type="pct"/>
          </w:tcPr>
          <w:p w:rsidR="005653C8" w:rsidRPr="0074093B" w:rsidRDefault="00206DB1" w:rsidP="00474882">
            <w:pPr>
              <w:spacing w:after="0" w:line="240" w:lineRule="auto"/>
              <w:jc w:val="center"/>
              <w:rPr>
                <w:rFonts w:ascii="Times New Roman" w:hAnsi="Times New Roman"/>
                <w:sz w:val="20"/>
                <w:szCs w:val="20"/>
              </w:rPr>
            </w:pPr>
            <w:r w:rsidRPr="0074093B">
              <w:rPr>
                <w:rFonts w:ascii="Times New Roman" w:hAnsi="Times New Roman"/>
                <w:sz w:val="20"/>
                <w:szCs w:val="20"/>
              </w:rPr>
              <w:t>Отсутствие спортивной площадки на территории школы для сдачи нормативов ГТО</w:t>
            </w:r>
            <w:r w:rsidR="005653C8" w:rsidRPr="0074093B">
              <w:rPr>
                <w:rFonts w:ascii="Times New Roman" w:hAnsi="Times New Roman"/>
                <w:sz w:val="20"/>
                <w:szCs w:val="20"/>
              </w:rPr>
              <w:t>.</w:t>
            </w:r>
          </w:p>
        </w:tc>
        <w:tc>
          <w:tcPr>
            <w:tcW w:w="787" w:type="pct"/>
          </w:tcPr>
          <w:p w:rsidR="005653C8" w:rsidRPr="0074093B" w:rsidRDefault="005653C8" w:rsidP="00206DB1">
            <w:pPr>
              <w:spacing w:after="0" w:line="240" w:lineRule="auto"/>
              <w:jc w:val="center"/>
              <w:rPr>
                <w:rFonts w:ascii="Times New Roman" w:hAnsi="Times New Roman"/>
                <w:sz w:val="20"/>
                <w:szCs w:val="20"/>
              </w:rPr>
            </w:pPr>
            <w:r w:rsidRPr="0074093B">
              <w:rPr>
                <w:rFonts w:ascii="Times New Roman" w:hAnsi="Times New Roman"/>
                <w:sz w:val="20"/>
                <w:szCs w:val="20"/>
              </w:rPr>
              <w:t>Будут созданы условия для занятий</w:t>
            </w:r>
            <w:r w:rsidR="00206DB1" w:rsidRPr="0074093B">
              <w:rPr>
                <w:rFonts w:ascii="Times New Roman" w:hAnsi="Times New Roman"/>
                <w:sz w:val="20"/>
                <w:szCs w:val="20"/>
              </w:rPr>
              <w:t xml:space="preserve"> физической культурой и спортом</w:t>
            </w:r>
          </w:p>
        </w:tc>
        <w:tc>
          <w:tcPr>
            <w:tcW w:w="523" w:type="pct"/>
            <w:gridSpan w:val="2"/>
          </w:tcPr>
          <w:p w:rsidR="005653C8" w:rsidRPr="0074093B" w:rsidRDefault="00206DB1" w:rsidP="00474882">
            <w:pPr>
              <w:spacing w:after="0" w:line="240" w:lineRule="auto"/>
              <w:jc w:val="center"/>
              <w:rPr>
                <w:rFonts w:ascii="Times New Roman" w:hAnsi="Times New Roman"/>
                <w:sz w:val="20"/>
                <w:szCs w:val="20"/>
              </w:rPr>
            </w:pPr>
            <w:r w:rsidRPr="0074093B">
              <w:rPr>
                <w:rFonts w:ascii="Times New Roman" w:hAnsi="Times New Roman"/>
                <w:sz w:val="20"/>
                <w:szCs w:val="20"/>
              </w:rPr>
              <w:t xml:space="preserve">Повышение </w:t>
            </w:r>
            <w:r w:rsidR="001E7F60" w:rsidRPr="0074093B">
              <w:rPr>
                <w:rFonts w:ascii="Times New Roman" w:hAnsi="Times New Roman"/>
                <w:sz w:val="20"/>
                <w:szCs w:val="20"/>
              </w:rPr>
              <w:t>качества образовательных услуг</w:t>
            </w:r>
            <w:r w:rsidRPr="0074093B">
              <w:rPr>
                <w:rFonts w:ascii="Times New Roman" w:hAnsi="Times New Roman"/>
                <w:sz w:val="20"/>
                <w:szCs w:val="20"/>
              </w:rPr>
              <w:t>, вовлечение в занятие спортом</w:t>
            </w:r>
          </w:p>
        </w:tc>
        <w:tc>
          <w:tcPr>
            <w:tcW w:w="329" w:type="pct"/>
          </w:tcPr>
          <w:p w:rsidR="005653C8" w:rsidRPr="0074093B" w:rsidRDefault="00206DB1" w:rsidP="00474882">
            <w:pPr>
              <w:spacing w:after="0" w:line="240" w:lineRule="auto"/>
              <w:jc w:val="center"/>
              <w:rPr>
                <w:rFonts w:ascii="Times New Roman" w:hAnsi="Times New Roman"/>
                <w:sz w:val="20"/>
                <w:szCs w:val="20"/>
              </w:rPr>
            </w:pPr>
            <w:r w:rsidRPr="0074093B">
              <w:rPr>
                <w:rFonts w:ascii="Times New Roman" w:hAnsi="Times New Roman"/>
                <w:sz w:val="20"/>
                <w:szCs w:val="20"/>
              </w:rPr>
              <w:t>Устройство 1 спортивной площадки</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Подготовлена смета на замену покрытия на сумму 3 600 тыс.руб., на спортивные сооружения – 1 035 тыс.руб.</w:t>
            </w:r>
          </w:p>
        </w:tc>
        <w:tc>
          <w:tcPr>
            <w:tcW w:w="392" w:type="pct"/>
          </w:tcPr>
          <w:p w:rsidR="005653C8" w:rsidRPr="0074093B" w:rsidRDefault="00206DB1" w:rsidP="00474882">
            <w:pPr>
              <w:spacing w:after="0" w:line="240" w:lineRule="auto"/>
              <w:jc w:val="center"/>
              <w:rPr>
                <w:rFonts w:ascii="Times New Roman" w:hAnsi="Times New Roman"/>
                <w:sz w:val="20"/>
                <w:szCs w:val="20"/>
              </w:rPr>
            </w:pPr>
            <w:r w:rsidRPr="0074093B">
              <w:rPr>
                <w:rFonts w:ascii="Times New Roman" w:hAnsi="Times New Roman"/>
                <w:sz w:val="20"/>
                <w:szCs w:val="20"/>
              </w:rPr>
              <w:t>Стратегия социально-экономического развития Угличского муниципального района</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2023-2024</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206DB1" w:rsidP="000E1AED">
            <w:pPr>
              <w:spacing w:after="0" w:line="240" w:lineRule="auto"/>
              <w:jc w:val="center"/>
              <w:rPr>
                <w:rFonts w:ascii="Times New Roman" w:hAnsi="Times New Roman"/>
                <w:sz w:val="20"/>
                <w:szCs w:val="20"/>
              </w:rPr>
            </w:pPr>
            <w:r w:rsidRPr="0074093B">
              <w:rPr>
                <w:rFonts w:ascii="Times New Roman" w:hAnsi="Times New Roman"/>
                <w:sz w:val="20"/>
                <w:szCs w:val="20"/>
              </w:rPr>
              <w:t>2.2.12</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зала 2-го этажа МОУ “Гимназия №1”</w:t>
            </w:r>
          </w:p>
        </w:tc>
        <w:tc>
          <w:tcPr>
            <w:tcW w:w="870" w:type="pct"/>
          </w:tcPr>
          <w:p w:rsidR="005653C8" w:rsidRPr="0074093B" w:rsidRDefault="00206DB1"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здания</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Отремонтированный и современный актовый зал</w:t>
            </w:r>
          </w:p>
        </w:tc>
        <w:tc>
          <w:tcPr>
            <w:tcW w:w="523" w:type="pct"/>
            <w:gridSpan w:val="2"/>
          </w:tcPr>
          <w:p w:rsidR="005653C8" w:rsidRPr="0074093B" w:rsidRDefault="001E7F60"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Обучающиеся МОУ «Гимназия №1» получат возможность участвовать в массовых школьных мероприятиях</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 настоящее время подготовлена документация на капитальный ремонт зала на сумму 14 млн.руб. в ценах 2019 года, требуется прохождение государственной экспертизы, а также  включение объекта в единый государственный Реестр объектов культурного наследия (памятников истории и культуры) народов РФ.</w:t>
            </w:r>
          </w:p>
        </w:tc>
        <w:tc>
          <w:tcPr>
            <w:tcW w:w="392" w:type="pct"/>
          </w:tcPr>
          <w:p w:rsidR="005653C8" w:rsidRPr="0074093B" w:rsidRDefault="001E7F60" w:rsidP="00474882">
            <w:pPr>
              <w:spacing w:after="0" w:line="240" w:lineRule="auto"/>
              <w:jc w:val="center"/>
              <w:rPr>
                <w:rFonts w:ascii="Times New Roman" w:hAnsi="Times New Roman"/>
                <w:sz w:val="20"/>
                <w:szCs w:val="20"/>
              </w:rPr>
            </w:pPr>
            <w:r w:rsidRPr="0074093B">
              <w:rPr>
                <w:rFonts w:ascii="Times New Roman" w:hAnsi="Times New Roman"/>
                <w:sz w:val="20"/>
                <w:szCs w:val="20"/>
              </w:rPr>
              <w:t>Стратегия социально-экономического развития Угличского муниципального района</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2024</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1E7F60" w:rsidP="000E1AED">
            <w:pPr>
              <w:spacing w:after="0" w:line="240" w:lineRule="auto"/>
              <w:jc w:val="center"/>
              <w:rPr>
                <w:rFonts w:ascii="Times New Roman" w:hAnsi="Times New Roman"/>
                <w:sz w:val="20"/>
                <w:szCs w:val="20"/>
              </w:rPr>
            </w:pPr>
            <w:r w:rsidRPr="0074093B">
              <w:rPr>
                <w:rFonts w:ascii="Times New Roman" w:hAnsi="Times New Roman"/>
                <w:sz w:val="20"/>
                <w:szCs w:val="20"/>
              </w:rPr>
              <w:t>2.2.13</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здания судомодельной мастерской МОУ ДО «Дом детского творчества»</w:t>
            </w:r>
          </w:p>
        </w:tc>
        <w:tc>
          <w:tcPr>
            <w:tcW w:w="870" w:type="pct"/>
          </w:tcPr>
          <w:p w:rsidR="005653C8" w:rsidRPr="0074093B" w:rsidRDefault="0080418E" w:rsidP="00474882">
            <w:pPr>
              <w:spacing w:after="0" w:line="240" w:lineRule="auto"/>
              <w:jc w:val="center"/>
              <w:rPr>
                <w:rFonts w:ascii="Times New Roman" w:hAnsi="Times New Roman"/>
                <w:sz w:val="20"/>
                <w:szCs w:val="20"/>
              </w:rPr>
            </w:pPr>
            <w:r w:rsidRPr="0074093B">
              <w:rPr>
                <w:rFonts w:ascii="Times New Roman" w:hAnsi="Times New Roman"/>
                <w:sz w:val="20"/>
                <w:szCs w:val="20"/>
              </w:rPr>
              <w:t>Аварийное состояние (консервация) одного из корпусов</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Обновленная  судомодельная мастерская</w:t>
            </w:r>
          </w:p>
        </w:tc>
        <w:tc>
          <w:tcPr>
            <w:tcW w:w="523" w:type="pct"/>
            <w:gridSpan w:val="2"/>
          </w:tcPr>
          <w:p w:rsidR="005653C8" w:rsidRPr="0074093B" w:rsidRDefault="0080418E"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Будут созданы условия для занятий судомоделизмом для 70 обучающихся</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Деревянные окна заменены на пластиковые, проведён водопровод и канализация; ориентировочная стоимость – 2000,0 тыс. руб.</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97696F" w:rsidP="000E1AED">
            <w:pPr>
              <w:spacing w:after="0" w:line="240" w:lineRule="auto"/>
              <w:jc w:val="center"/>
              <w:rPr>
                <w:rFonts w:ascii="Times New Roman" w:hAnsi="Times New Roman"/>
                <w:sz w:val="20"/>
                <w:szCs w:val="20"/>
              </w:rPr>
            </w:pPr>
            <w:r w:rsidRPr="0074093B">
              <w:rPr>
                <w:rFonts w:ascii="Times New Roman" w:hAnsi="Times New Roman"/>
                <w:sz w:val="20"/>
                <w:szCs w:val="20"/>
              </w:rPr>
              <w:t>2.2.14</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зала 2-го этажа МОУ ДО «Дом детского творчества»</w:t>
            </w:r>
          </w:p>
        </w:tc>
        <w:tc>
          <w:tcPr>
            <w:tcW w:w="870" w:type="pct"/>
          </w:tcPr>
          <w:p w:rsidR="005653C8" w:rsidRPr="0074093B" w:rsidRDefault="0097696F"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помещения</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Отремонтированный зал 2-го этажа ДДТ</w:t>
            </w:r>
          </w:p>
        </w:tc>
        <w:tc>
          <w:tcPr>
            <w:tcW w:w="523" w:type="pct"/>
            <w:gridSpan w:val="2"/>
          </w:tcPr>
          <w:p w:rsidR="005653C8" w:rsidRPr="0074093B" w:rsidRDefault="00DD5392"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97696F"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1 актового зала</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 2019 году проведено инженерно-техническое исследование, составлена смета на ремонт чердачного перекрытия, потолка и стен зала 2-го этажа, ориентировочная стоимость – 1856,0 тыс.руб.,. В 2020 году проведена государственная экспертиза ремонтных работ.</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97696F" w:rsidP="000E1AED">
            <w:pPr>
              <w:spacing w:after="0" w:line="240" w:lineRule="auto"/>
              <w:jc w:val="center"/>
              <w:rPr>
                <w:rFonts w:ascii="Times New Roman" w:hAnsi="Times New Roman"/>
                <w:sz w:val="20"/>
                <w:szCs w:val="20"/>
              </w:rPr>
            </w:pPr>
            <w:r w:rsidRPr="0074093B">
              <w:rPr>
                <w:rFonts w:ascii="Times New Roman" w:hAnsi="Times New Roman"/>
                <w:sz w:val="20"/>
                <w:szCs w:val="20"/>
              </w:rPr>
              <w:t>2.2.15</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территорий образовательных организаций</w:t>
            </w:r>
          </w:p>
        </w:tc>
        <w:tc>
          <w:tcPr>
            <w:tcW w:w="870" w:type="pct"/>
          </w:tcPr>
          <w:p w:rsidR="005653C8" w:rsidRPr="0074093B" w:rsidRDefault="0097696F"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пришкольных территорий</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Благоустроенные территории образовательных организаций, отвечающие СанПиН</w:t>
            </w:r>
          </w:p>
        </w:tc>
        <w:tc>
          <w:tcPr>
            <w:tcW w:w="523" w:type="pct"/>
            <w:gridSpan w:val="2"/>
          </w:tcPr>
          <w:p w:rsidR="005653C8" w:rsidRPr="0074093B" w:rsidRDefault="00DD5392"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Благоустроены территории 37 образовательных организациях</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Проведен мониторинг состояния территорий; смена асфальтового покрытия требуется в 37 из 44 образовательных организаций района. Ориентировочная стоимость составит 60 000,0 тыс. руб.</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2023-2025</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DD5392" w:rsidP="000E1AED">
            <w:pPr>
              <w:spacing w:after="0" w:line="240" w:lineRule="auto"/>
              <w:jc w:val="center"/>
              <w:rPr>
                <w:rFonts w:ascii="Times New Roman" w:hAnsi="Times New Roman"/>
                <w:sz w:val="20"/>
                <w:szCs w:val="20"/>
              </w:rPr>
            </w:pPr>
            <w:r w:rsidRPr="0074093B">
              <w:rPr>
                <w:rFonts w:ascii="Times New Roman" w:hAnsi="Times New Roman"/>
                <w:sz w:val="20"/>
                <w:szCs w:val="20"/>
              </w:rPr>
              <w:t>2.2.16</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Капитальный ремонт школ</w:t>
            </w:r>
          </w:p>
        </w:tc>
        <w:tc>
          <w:tcPr>
            <w:tcW w:w="870" w:type="pct"/>
          </w:tcPr>
          <w:p w:rsidR="005653C8" w:rsidRPr="0074093B" w:rsidRDefault="00DD5392"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Необходимость капитального ремонта зданий школ из-за ненадлежащего состояния их фасадов и/или коммуникаций</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Отремонтированы здания школ</w:t>
            </w:r>
          </w:p>
        </w:tc>
        <w:tc>
          <w:tcPr>
            <w:tcW w:w="523" w:type="pct"/>
            <w:gridSpan w:val="2"/>
          </w:tcPr>
          <w:p w:rsidR="005653C8" w:rsidRPr="0074093B" w:rsidRDefault="00DD5392"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C31630"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5 школ</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Разрабатывается проектно-сметная документация на капитальный ремонт МОУ СОШ № 5 им. 63-го Угличского пехотного полка, МОУ СОШ №4, МОУ СОШ № 7.</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Программа капитального ремонта школ</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2023-2025</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C31630" w:rsidP="000E1AED">
            <w:pPr>
              <w:spacing w:after="0" w:line="240" w:lineRule="auto"/>
              <w:jc w:val="center"/>
              <w:rPr>
                <w:rFonts w:ascii="Times New Roman" w:hAnsi="Times New Roman"/>
                <w:sz w:val="20"/>
                <w:szCs w:val="20"/>
              </w:rPr>
            </w:pPr>
            <w:r w:rsidRPr="0074093B">
              <w:rPr>
                <w:rFonts w:ascii="Times New Roman" w:hAnsi="Times New Roman"/>
                <w:sz w:val="20"/>
                <w:szCs w:val="20"/>
              </w:rPr>
              <w:t>2.2.17</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Замена окон в образовательных организациях</w:t>
            </w:r>
          </w:p>
        </w:tc>
        <w:tc>
          <w:tcPr>
            <w:tcW w:w="870" w:type="pct"/>
          </w:tcPr>
          <w:p w:rsidR="005653C8" w:rsidRPr="0074093B" w:rsidRDefault="00C31630" w:rsidP="003F579D">
            <w:pPr>
              <w:spacing w:after="0" w:line="240" w:lineRule="auto"/>
              <w:jc w:val="center"/>
              <w:rPr>
                <w:rFonts w:ascii="Times New Roman" w:hAnsi="Times New Roman"/>
                <w:sz w:val="20"/>
                <w:szCs w:val="20"/>
              </w:rPr>
            </w:pPr>
            <w:r w:rsidRPr="0074093B">
              <w:rPr>
                <w:rFonts w:ascii="Times New Roman" w:hAnsi="Times New Roman"/>
                <w:sz w:val="20"/>
                <w:szCs w:val="20"/>
              </w:rPr>
              <w:t>Большинство окон  здания</w:t>
            </w:r>
            <w:r w:rsidR="003F579D" w:rsidRPr="0074093B">
              <w:rPr>
                <w:rFonts w:ascii="Times New Roman" w:hAnsi="Times New Roman"/>
                <w:sz w:val="20"/>
                <w:szCs w:val="20"/>
              </w:rPr>
              <w:t>х образовательных учреждений</w:t>
            </w:r>
            <w:r w:rsidRPr="0074093B">
              <w:rPr>
                <w:rFonts w:ascii="Times New Roman" w:hAnsi="Times New Roman"/>
                <w:sz w:val="20"/>
                <w:szCs w:val="20"/>
              </w:rPr>
              <w:t xml:space="preserve"> находятся в ненадлежащем состоянии</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Установлены оконные блоки в зданиях образовательных организаций</w:t>
            </w:r>
          </w:p>
        </w:tc>
        <w:tc>
          <w:tcPr>
            <w:tcW w:w="523" w:type="pct"/>
            <w:gridSpan w:val="2"/>
          </w:tcPr>
          <w:p w:rsidR="005653C8" w:rsidRPr="0074093B" w:rsidRDefault="00C31630"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C31630" w:rsidP="00474882">
            <w:pPr>
              <w:spacing w:after="0" w:line="240" w:lineRule="auto"/>
              <w:jc w:val="center"/>
              <w:rPr>
                <w:rFonts w:ascii="Times New Roman" w:hAnsi="Times New Roman"/>
                <w:sz w:val="20"/>
                <w:szCs w:val="20"/>
              </w:rPr>
            </w:pPr>
            <w:r w:rsidRPr="0074093B">
              <w:rPr>
                <w:rFonts w:ascii="Times New Roman" w:hAnsi="Times New Roman"/>
                <w:sz w:val="20"/>
                <w:szCs w:val="20"/>
              </w:rPr>
              <w:t>Замена</w:t>
            </w:r>
            <w:r w:rsidR="005653C8" w:rsidRPr="0074093B">
              <w:rPr>
                <w:rFonts w:ascii="Times New Roman" w:hAnsi="Times New Roman"/>
                <w:sz w:val="20"/>
                <w:szCs w:val="20"/>
              </w:rPr>
              <w:t xml:space="preserve"> 1997 окон в 39 образовательных организациях</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Проведено обследование состояния окон в образовательных организациях</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2023-2025</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FF6D6D" w:rsidP="000E1AED">
            <w:pPr>
              <w:spacing w:after="0" w:line="240" w:lineRule="auto"/>
              <w:jc w:val="center"/>
              <w:rPr>
                <w:rFonts w:ascii="Times New Roman" w:hAnsi="Times New Roman"/>
                <w:sz w:val="20"/>
                <w:szCs w:val="20"/>
              </w:rPr>
            </w:pPr>
            <w:r w:rsidRPr="0074093B">
              <w:rPr>
                <w:rFonts w:ascii="Times New Roman" w:hAnsi="Times New Roman"/>
                <w:sz w:val="20"/>
                <w:szCs w:val="20"/>
              </w:rPr>
              <w:t>2.2.18</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Замена оконных блоков и ремонт фасада МОУ Заозерской СОШ</w:t>
            </w:r>
          </w:p>
        </w:tc>
        <w:tc>
          <w:tcPr>
            <w:tcW w:w="870" w:type="pct"/>
          </w:tcPr>
          <w:p w:rsidR="005653C8" w:rsidRPr="0074093B" w:rsidRDefault="003F579D" w:rsidP="003F579D">
            <w:pPr>
              <w:spacing w:after="0" w:line="240" w:lineRule="auto"/>
              <w:jc w:val="center"/>
              <w:rPr>
                <w:rFonts w:ascii="Times New Roman" w:hAnsi="Times New Roman"/>
                <w:sz w:val="20"/>
                <w:szCs w:val="20"/>
              </w:rPr>
            </w:pPr>
            <w:r w:rsidRPr="0074093B">
              <w:rPr>
                <w:rFonts w:ascii="Times New Roman" w:hAnsi="Times New Roman"/>
                <w:sz w:val="20"/>
                <w:szCs w:val="20"/>
              </w:rPr>
              <w:t>Большинство окон здании образовательных учреждений находятся в ненадлежащем состоянии</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Установлены оконные блоки в здании МОУ Заозерской СОШ</w:t>
            </w:r>
          </w:p>
        </w:tc>
        <w:tc>
          <w:tcPr>
            <w:tcW w:w="523" w:type="pct"/>
            <w:gridSpan w:val="2"/>
          </w:tcPr>
          <w:p w:rsidR="005653C8" w:rsidRPr="0074093B" w:rsidRDefault="003F579D"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r w:rsidR="005653C8" w:rsidRPr="0074093B">
              <w:rPr>
                <w:rFonts w:ascii="Times New Roman" w:hAnsi="Times New Roman"/>
                <w:sz w:val="20"/>
                <w:szCs w:val="20"/>
              </w:rPr>
              <w:t>.</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Заменены оконные блоки</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Проведено обследование  состояния оконных блоков</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2024</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FF6D6D" w:rsidRPr="0074093B" w:rsidTr="00613BDD">
        <w:trPr>
          <w:trHeight w:val="154"/>
          <w:jc w:val="center"/>
        </w:trPr>
        <w:tc>
          <w:tcPr>
            <w:tcW w:w="213" w:type="pct"/>
          </w:tcPr>
          <w:p w:rsidR="00FF6D6D" w:rsidRPr="0074093B" w:rsidRDefault="00FF6D6D" w:rsidP="00FF6D6D">
            <w:pPr>
              <w:spacing w:after="0" w:line="240" w:lineRule="auto"/>
              <w:jc w:val="center"/>
              <w:rPr>
                <w:rFonts w:ascii="Times New Roman" w:hAnsi="Times New Roman"/>
                <w:sz w:val="20"/>
                <w:szCs w:val="20"/>
              </w:rPr>
            </w:pPr>
            <w:r w:rsidRPr="0074093B">
              <w:rPr>
                <w:rFonts w:ascii="Times New Roman" w:hAnsi="Times New Roman"/>
                <w:sz w:val="20"/>
                <w:szCs w:val="20"/>
              </w:rPr>
              <w:t>2.2.19</w:t>
            </w:r>
          </w:p>
        </w:tc>
        <w:tc>
          <w:tcPr>
            <w:tcW w:w="410" w:type="pct"/>
          </w:tcPr>
          <w:p w:rsidR="00FF6D6D" w:rsidRPr="0074093B" w:rsidRDefault="00FF6D6D" w:rsidP="00FF6D6D">
            <w:pPr>
              <w:spacing w:after="0" w:line="240" w:lineRule="auto"/>
              <w:jc w:val="center"/>
              <w:rPr>
                <w:rFonts w:ascii="Times New Roman" w:hAnsi="Times New Roman"/>
                <w:sz w:val="20"/>
                <w:szCs w:val="20"/>
              </w:rPr>
            </w:pPr>
            <w:r w:rsidRPr="0074093B">
              <w:rPr>
                <w:rFonts w:ascii="Times New Roman" w:hAnsi="Times New Roman"/>
                <w:sz w:val="20"/>
                <w:szCs w:val="20"/>
              </w:rPr>
              <w:t>Замена оконных блоков и ремонт фасада МОУ СОШ №8</w:t>
            </w:r>
          </w:p>
        </w:tc>
        <w:tc>
          <w:tcPr>
            <w:tcW w:w="870" w:type="pct"/>
          </w:tcPr>
          <w:p w:rsidR="00FF6D6D" w:rsidRPr="0074093B" w:rsidRDefault="00FF6D6D" w:rsidP="00FF6D6D">
            <w:pPr>
              <w:spacing w:after="0" w:line="240" w:lineRule="auto"/>
              <w:jc w:val="center"/>
              <w:rPr>
                <w:rFonts w:ascii="Times New Roman" w:hAnsi="Times New Roman"/>
                <w:sz w:val="20"/>
                <w:szCs w:val="20"/>
              </w:rPr>
            </w:pPr>
            <w:r w:rsidRPr="0074093B">
              <w:rPr>
                <w:rFonts w:ascii="Times New Roman" w:hAnsi="Times New Roman"/>
                <w:sz w:val="20"/>
                <w:szCs w:val="20"/>
              </w:rPr>
              <w:t xml:space="preserve">Большинство окон здании образовательных учреждений находятся в ненадлежащем состоянии, ненадлежащее фасада </w:t>
            </w:r>
            <w:r w:rsidR="0014597F" w:rsidRPr="0074093B">
              <w:rPr>
                <w:rFonts w:ascii="Times New Roman" w:hAnsi="Times New Roman"/>
                <w:sz w:val="20"/>
                <w:szCs w:val="20"/>
              </w:rPr>
              <w:t>школы</w:t>
            </w:r>
          </w:p>
        </w:tc>
        <w:tc>
          <w:tcPr>
            <w:tcW w:w="787" w:type="pct"/>
          </w:tcPr>
          <w:p w:rsidR="00FF6D6D" w:rsidRPr="0074093B" w:rsidRDefault="00FF6D6D" w:rsidP="00FF6D6D">
            <w:pPr>
              <w:spacing w:after="0" w:line="240" w:lineRule="auto"/>
              <w:jc w:val="center"/>
              <w:rPr>
                <w:rFonts w:ascii="Times New Roman" w:hAnsi="Times New Roman"/>
                <w:sz w:val="20"/>
                <w:szCs w:val="20"/>
              </w:rPr>
            </w:pPr>
            <w:r w:rsidRPr="0074093B">
              <w:rPr>
                <w:rFonts w:ascii="Times New Roman" w:hAnsi="Times New Roman"/>
                <w:sz w:val="20"/>
                <w:szCs w:val="20"/>
              </w:rPr>
              <w:t>Установлены оконные блоки в здании МОУ СОШ № 8 и проведен ремонт фасада</w:t>
            </w:r>
          </w:p>
        </w:tc>
        <w:tc>
          <w:tcPr>
            <w:tcW w:w="523" w:type="pct"/>
            <w:gridSpan w:val="2"/>
          </w:tcPr>
          <w:p w:rsidR="00FF6D6D" w:rsidRPr="0074093B" w:rsidRDefault="00FF6D6D" w:rsidP="00FF6D6D">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FF6D6D" w:rsidRPr="0074093B" w:rsidRDefault="00FF6D6D" w:rsidP="00FF6D6D">
            <w:pPr>
              <w:spacing w:after="0" w:line="240" w:lineRule="auto"/>
              <w:jc w:val="center"/>
              <w:rPr>
                <w:rFonts w:ascii="Times New Roman" w:hAnsi="Times New Roman"/>
                <w:sz w:val="20"/>
                <w:szCs w:val="20"/>
              </w:rPr>
            </w:pPr>
            <w:r w:rsidRPr="0074093B">
              <w:rPr>
                <w:rFonts w:ascii="Times New Roman" w:hAnsi="Times New Roman"/>
                <w:sz w:val="20"/>
                <w:szCs w:val="20"/>
              </w:rPr>
              <w:t>Заменены оконные блоки</w:t>
            </w:r>
          </w:p>
        </w:tc>
        <w:tc>
          <w:tcPr>
            <w:tcW w:w="787" w:type="pct"/>
            <w:gridSpan w:val="2"/>
          </w:tcPr>
          <w:p w:rsidR="00FF6D6D" w:rsidRPr="0074093B" w:rsidRDefault="00FF6D6D" w:rsidP="00FF6D6D">
            <w:pPr>
              <w:spacing w:after="0" w:line="240" w:lineRule="auto"/>
              <w:jc w:val="center"/>
              <w:rPr>
                <w:rFonts w:ascii="Times New Roman" w:hAnsi="Times New Roman"/>
                <w:sz w:val="20"/>
                <w:szCs w:val="20"/>
              </w:rPr>
            </w:pPr>
            <w:r w:rsidRPr="0074093B">
              <w:rPr>
                <w:rFonts w:ascii="Times New Roman" w:hAnsi="Times New Roman"/>
                <w:sz w:val="20"/>
                <w:szCs w:val="20"/>
              </w:rPr>
              <w:t>В 2020 году разработана проектно-сметная документация на ремонтные работы на сумму 5734,63 тыс. руб. (из них замена окон 2795,603 тыс.руб. ремонт фасада – 2939 тыс.руб. в ценах 2017 года); документация прошла государственную экспертизу</w:t>
            </w:r>
          </w:p>
        </w:tc>
        <w:tc>
          <w:tcPr>
            <w:tcW w:w="392" w:type="pct"/>
          </w:tcPr>
          <w:p w:rsidR="00FF6D6D" w:rsidRPr="0074093B" w:rsidRDefault="00FF6D6D" w:rsidP="00FF6D6D">
            <w:pPr>
              <w:spacing w:after="0" w:line="240" w:lineRule="auto"/>
              <w:jc w:val="center"/>
              <w:rPr>
                <w:rFonts w:ascii="Times New Roman" w:hAnsi="Times New Roman"/>
                <w:sz w:val="20"/>
                <w:szCs w:val="20"/>
              </w:rPr>
            </w:pPr>
          </w:p>
        </w:tc>
        <w:tc>
          <w:tcPr>
            <w:tcW w:w="380" w:type="pct"/>
            <w:gridSpan w:val="2"/>
          </w:tcPr>
          <w:p w:rsidR="00FF6D6D" w:rsidRPr="0074093B" w:rsidRDefault="00FF6D6D" w:rsidP="00FF6D6D">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309" w:type="pct"/>
          </w:tcPr>
          <w:p w:rsidR="00FF6D6D" w:rsidRPr="0074093B" w:rsidRDefault="00FF6D6D" w:rsidP="00FF6D6D">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FF6D6D" w:rsidP="000E1AED">
            <w:pPr>
              <w:spacing w:after="0" w:line="240" w:lineRule="auto"/>
              <w:jc w:val="center"/>
              <w:rPr>
                <w:rFonts w:ascii="Times New Roman" w:hAnsi="Times New Roman"/>
                <w:sz w:val="20"/>
                <w:szCs w:val="20"/>
              </w:rPr>
            </w:pPr>
            <w:r w:rsidRPr="0074093B">
              <w:rPr>
                <w:rFonts w:ascii="Times New Roman" w:hAnsi="Times New Roman"/>
                <w:sz w:val="20"/>
                <w:szCs w:val="20"/>
              </w:rPr>
              <w:t>2.2.20</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Ремонт кровли и косметический ремонт помещений МДОУ д/с № 4 “Олимпийский”</w:t>
            </w:r>
          </w:p>
        </w:tc>
        <w:tc>
          <w:tcPr>
            <w:tcW w:w="870" w:type="pct"/>
          </w:tcPr>
          <w:p w:rsidR="005653C8" w:rsidRPr="0074093B" w:rsidRDefault="0014597F"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кровли и помещений детского сада</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Проведен ремонт кровли и косметический ремонт помещений МДОУ д/с № 4  «Олимпийский»</w:t>
            </w:r>
          </w:p>
        </w:tc>
        <w:tc>
          <w:tcPr>
            <w:tcW w:w="523" w:type="pct"/>
            <w:gridSpan w:val="2"/>
          </w:tcPr>
          <w:p w:rsidR="005653C8" w:rsidRPr="0074093B" w:rsidRDefault="0014597F"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Произведен ремонт кровли и помещений</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Подготовлен локальный сметный расчёт на ремонт крыши второго блока (над гр. №9 и 10) от 04.03.2021; ориентировочная сумма – 578 тыс.руб.; на составление локального сметного расчета четвёртого блока подана заявка в Управление ЖККиС от 10.01.2022.</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14597F" w:rsidP="000E1AED">
            <w:pPr>
              <w:spacing w:after="0" w:line="240" w:lineRule="auto"/>
              <w:jc w:val="center"/>
              <w:rPr>
                <w:rFonts w:ascii="Times New Roman" w:hAnsi="Times New Roman"/>
                <w:sz w:val="20"/>
                <w:szCs w:val="20"/>
              </w:rPr>
            </w:pPr>
            <w:r w:rsidRPr="0074093B">
              <w:rPr>
                <w:rFonts w:ascii="Times New Roman" w:hAnsi="Times New Roman"/>
                <w:sz w:val="20"/>
                <w:szCs w:val="20"/>
              </w:rPr>
              <w:t>2.2.21</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кровли и косметический ремонт помещений в местах протечки МДОУ детский сад «Росинка»</w:t>
            </w:r>
          </w:p>
        </w:tc>
        <w:tc>
          <w:tcPr>
            <w:tcW w:w="870" w:type="pct"/>
          </w:tcPr>
          <w:p w:rsidR="005653C8" w:rsidRPr="0074093B" w:rsidRDefault="0014597F"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кровли и помещений детского сада</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Проведен ремонт кровли и косметический ремонт помещений МДОУ д/с «Росинка»</w:t>
            </w:r>
          </w:p>
        </w:tc>
        <w:tc>
          <w:tcPr>
            <w:tcW w:w="523" w:type="pct"/>
            <w:gridSpan w:val="2"/>
          </w:tcPr>
          <w:p w:rsidR="005653C8" w:rsidRPr="0074093B" w:rsidRDefault="0014597F"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Произведен ремонт кровли и помещений</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ООО «Эльма» разработана проектно-сметная документация за замену плоской кровли на скатную, ориентировочная стоимость – 5 800 тыс.руб., в 2021 г. проект прошел государственную экспертизу. В настоящее время проводится актуализация сметы.</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Субсидия из областного бюджета</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14597F" w:rsidP="000E1AED">
            <w:pPr>
              <w:spacing w:after="0" w:line="240" w:lineRule="auto"/>
              <w:jc w:val="center"/>
              <w:rPr>
                <w:rFonts w:ascii="Times New Roman" w:hAnsi="Times New Roman"/>
                <w:sz w:val="20"/>
                <w:szCs w:val="20"/>
              </w:rPr>
            </w:pPr>
            <w:r w:rsidRPr="0074093B">
              <w:rPr>
                <w:rFonts w:ascii="Times New Roman" w:hAnsi="Times New Roman"/>
                <w:sz w:val="20"/>
                <w:szCs w:val="20"/>
              </w:rPr>
              <w:t>2.2.22</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Модернизация пищеблока МОУ СОШ № 3</w:t>
            </w:r>
          </w:p>
        </w:tc>
        <w:tc>
          <w:tcPr>
            <w:tcW w:w="870" w:type="pct"/>
          </w:tcPr>
          <w:p w:rsidR="005653C8" w:rsidRPr="0074093B" w:rsidRDefault="0014597F" w:rsidP="00474882">
            <w:pPr>
              <w:spacing w:after="0" w:line="240" w:lineRule="auto"/>
              <w:jc w:val="center"/>
              <w:rPr>
                <w:rFonts w:ascii="Times New Roman" w:hAnsi="Times New Roman"/>
                <w:sz w:val="20"/>
                <w:szCs w:val="20"/>
              </w:rPr>
            </w:pPr>
            <w:r w:rsidRPr="0074093B">
              <w:rPr>
                <w:rFonts w:ascii="Times New Roman" w:hAnsi="Times New Roman"/>
                <w:sz w:val="20"/>
                <w:szCs w:val="20"/>
              </w:rPr>
              <w:t>Устаревшее оборудование</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Выполнен ремонт помещений пищеблока и приобретение мебели</w:t>
            </w:r>
          </w:p>
        </w:tc>
        <w:tc>
          <w:tcPr>
            <w:tcW w:w="523" w:type="pct"/>
            <w:gridSpan w:val="2"/>
          </w:tcPr>
          <w:p w:rsidR="005653C8" w:rsidRPr="0074093B" w:rsidRDefault="00E75C92"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Модернизированный пищеблок школы и охват горячим питанием более 90 %</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Составлены сметы на сумму 712,28 тыс. руб. на ремонт помещений пищеблока в ценах 2021 г.; ориентировочная сумма на модернизацию – 1038 тыс.руб.</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E75C92" w:rsidP="000E1AED">
            <w:pPr>
              <w:spacing w:after="0" w:line="240" w:lineRule="auto"/>
              <w:jc w:val="center"/>
              <w:rPr>
                <w:rFonts w:ascii="Times New Roman" w:hAnsi="Times New Roman"/>
                <w:sz w:val="20"/>
                <w:szCs w:val="20"/>
              </w:rPr>
            </w:pPr>
            <w:r w:rsidRPr="0074093B">
              <w:rPr>
                <w:rFonts w:ascii="Times New Roman" w:hAnsi="Times New Roman"/>
                <w:sz w:val="20"/>
                <w:szCs w:val="20"/>
              </w:rPr>
              <w:t>2.2.23</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Модернизация пищеблока МОУ СОШ № 8</w:t>
            </w:r>
          </w:p>
        </w:tc>
        <w:tc>
          <w:tcPr>
            <w:tcW w:w="870" w:type="pct"/>
          </w:tcPr>
          <w:p w:rsidR="005653C8" w:rsidRPr="0074093B" w:rsidRDefault="00E75C92" w:rsidP="00474882">
            <w:pPr>
              <w:spacing w:after="0" w:line="240" w:lineRule="auto"/>
              <w:jc w:val="center"/>
              <w:rPr>
                <w:rFonts w:ascii="Times New Roman" w:hAnsi="Times New Roman"/>
                <w:sz w:val="20"/>
                <w:szCs w:val="20"/>
              </w:rPr>
            </w:pPr>
            <w:r w:rsidRPr="0074093B">
              <w:rPr>
                <w:rFonts w:ascii="Times New Roman" w:hAnsi="Times New Roman"/>
                <w:sz w:val="20"/>
                <w:szCs w:val="20"/>
              </w:rPr>
              <w:t>Устаревшее оборудование</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Выполнен ремонт помещений пищеблока и приобретение мебели</w:t>
            </w:r>
          </w:p>
        </w:tc>
        <w:tc>
          <w:tcPr>
            <w:tcW w:w="523" w:type="pct"/>
            <w:gridSpan w:val="2"/>
          </w:tcPr>
          <w:p w:rsidR="005653C8" w:rsidRPr="0074093B" w:rsidRDefault="00E75C92"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Модернизированный пищеблок школы и охват горячим питанием более 90 %</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Подготовлен локально-сметный расчет на ремонт пищеблока на сумму 269,470 тыс.руб.; ориентировочная сумма на модернизацию – 1038 тыс.руб.</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E75C92" w:rsidP="000E1AED">
            <w:pPr>
              <w:spacing w:after="0" w:line="240" w:lineRule="auto"/>
              <w:jc w:val="center"/>
              <w:rPr>
                <w:rFonts w:ascii="Times New Roman" w:hAnsi="Times New Roman"/>
                <w:sz w:val="20"/>
                <w:szCs w:val="20"/>
              </w:rPr>
            </w:pPr>
            <w:r w:rsidRPr="0074093B">
              <w:rPr>
                <w:rFonts w:ascii="Times New Roman" w:hAnsi="Times New Roman"/>
                <w:sz w:val="20"/>
                <w:szCs w:val="20"/>
              </w:rPr>
              <w:t>2.2.24</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Модернизация пищеблока МОУ СОШ №6</w:t>
            </w:r>
          </w:p>
        </w:tc>
        <w:tc>
          <w:tcPr>
            <w:tcW w:w="870" w:type="pct"/>
          </w:tcPr>
          <w:p w:rsidR="005653C8" w:rsidRPr="0074093B" w:rsidRDefault="00E75C92" w:rsidP="00474882">
            <w:pPr>
              <w:spacing w:after="0" w:line="240" w:lineRule="auto"/>
              <w:jc w:val="center"/>
              <w:rPr>
                <w:rFonts w:ascii="Times New Roman" w:hAnsi="Times New Roman"/>
                <w:sz w:val="20"/>
                <w:szCs w:val="20"/>
              </w:rPr>
            </w:pPr>
            <w:r w:rsidRPr="0074093B">
              <w:rPr>
                <w:rFonts w:ascii="Times New Roman" w:hAnsi="Times New Roman"/>
                <w:sz w:val="20"/>
                <w:szCs w:val="20"/>
              </w:rPr>
              <w:t>Устаревшее оборудование</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Выполнен ремонт помещений пищеблока и приобретение мебели</w:t>
            </w:r>
          </w:p>
        </w:tc>
        <w:tc>
          <w:tcPr>
            <w:tcW w:w="523" w:type="pct"/>
            <w:gridSpan w:val="2"/>
          </w:tcPr>
          <w:p w:rsidR="005653C8" w:rsidRPr="0074093B" w:rsidRDefault="00E75C92"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Модернизированный пищеблок школы и охват горячим питанием более 90 %</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Подготовлена проектно-сметная документация  на  сумму 461,91 тыс.руб.; ориентировочная сумма на модернизацию – 1038 тыс.руб.</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2024</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E75C92" w:rsidP="000E1AED">
            <w:pPr>
              <w:spacing w:after="0" w:line="240" w:lineRule="auto"/>
              <w:jc w:val="center"/>
              <w:rPr>
                <w:rFonts w:ascii="Times New Roman" w:hAnsi="Times New Roman"/>
                <w:sz w:val="20"/>
                <w:szCs w:val="20"/>
              </w:rPr>
            </w:pPr>
            <w:r w:rsidRPr="0074093B">
              <w:rPr>
                <w:rFonts w:ascii="Times New Roman" w:hAnsi="Times New Roman"/>
                <w:sz w:val="20"/>
                <w:szCs w:val="20"/>
              </w:rPr>
              <w:t>2.2.25</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Модернизация пищеблока и ремонт здания дошкольных групп МОУ Ильинской СОШ</w:t>
            </w:r>
          </w:p>
        </w:tc>
        <w:tc>
          <w:tcPr>
            <w:tcW w:w="870" w:type="pct"/>
          </w:tcPr>
          <w:p w:rsidR="005653C8" w:rsidRPr="0074093B" w:rsidRDefault="00E75C92" w:rsidP="00E75C92">
            <w:pPr>
              <w:spacing w:after="0" w:line="240" w:lineRule="auto"/>
              <w:jc w:val="center"/>
              <w:rPr>
                <w:rFonts w:ascii="Times New Roman" w:hAnsi="Times New Roman"/>
                <w:sz w:val="20"/>
                <w:szCs w:val="20"/>
              </w:rPr>
            </w:pPr>
            <w:r w:rsidRPr="0074093B">
              <w:rPr>
                <w:rFonts w:ascii="Times New Roman" w:hAnsi="Times New Roman"/>
                <w:sz w:val="20"/>
                <w:szCs w:val="20"/>
              </w:rPr>
              <w:t>Устаревшее оборудование пищеблока, ненадлежащее состояние помещений детскогоо сада</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Выполнен ремонт помещений пищеблока и части здания школы</w:t>
            </w:r>
          </w:p>
        </w:tc>
        <w:tc>
          <w:tcPr>
            <w:tcW w:w="523" w:type="pct"/>
            <w:gridSpan w:val="2"/>
          </w:tcPr>
          <w:p w:rsidR="005653C8" w:rsidRPr="0074093B" w:rsidRDefault="00E75C92"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E75C92" w:rsidP="00474882">
            <w:pPr>
              <w:spacing w:after="0" w:line="240" w:lineRule="auto"/>
              <w:jc w:val="center"/>
              <w:rPr>
                <w:rFonts w:ascii="Times New Roman" w:hAnsi="Times New Roman"/>
                <w:sz w:val="20"/>
                <w:szCs w:val="20"/>
              </w:rPr>
            </w:pPr>
            <w:r w:rsidRPr="0074093B">
              <w:rPr>
                <w:rFonts w:ascii="Times New Roman" w:hAnsi="Times New Roman"/>
                <w:sz w:val="20"/>
                <w:szCs w:val="20"/>
              </w:rPr>
              <w:t>Модернизированный пищеблок школы и охват горячим питанием более 90</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 2021 г. разработаны локально-сметные расчеты на ремонт мягкой кровли и кирпичной кладки наружных стен здания пищеблока на сумму 445,614 тыс. рублей</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2025</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E75C92" w:rsidP="000E1AED">
            <w:pPr>
              <w:spacing w:after="0" w:line="240" w:lineRule="auto"/>
              <w:jc w:val="center"/>
              <w:rPr>
                <w:rFonts w:ascii="Times New Roman" w:hAnsi="Times New Roman"/>
                <w:sz w:val="20"/>
                <w:szCs w:val="20"/>
              </w:rPr>
            </w:pPr>
            <w:r w:rsidRPr="0074093B">
              <w:rPr>
                <w:rFonts w:ascii="Times New Roman" w:hAnsi="Times New Roman"/>
                <w:sz w:val="20"/>
                <w:szCs w:val="20"/>
              </w:rPr>
              <w:t>2.2.26</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и обустройство теневых навесов в дошкольных образовательных организациях</w:t>
            </w:r>
          </w:p>
        </w:tc>
        <w:tc>
          <w:tcPr>
            <w:tcW w:w="870" w:type="pct"/>
          </w:tcPr>
          <w:p w:rsidR="005653C8" w:rsidRPr="0074093B" w:rsidRDefault="005653C8" w:rsidP="003627EC">
            <w:pPr>
              <w:spacing w:after="0" w:line="240" w:lineRule="auto"/>
              <w:jc w:val="center"/>
              <w:rPr>
                <w:rFonts w:ascii="Times New Roman" w:hAnsi="Times New Roman"/>
                <w:sz w:val="20"/>
                <w:szCs w:val="20"/>
              </w:rPr>
            </w:pPr>
            <w:r w:rsidRPr="0074093B">
              <w:rPr>
                <w:rFonts w:ascii="Times New Roman" w:hAnsi="Times New Roman"/>
                <w:sz w:val="20"/>
                <w:szCs w:val="20"/>
              </w:rPr>
              <w:t>В 14 образовательных организациях теневые навесы нуждаются в ремонте (64 навеса) и замене (7 навесов).</w:t>
            </w:r>
          </w:p>
        </w:tc>
        <w:tc>
          <w:tcPr>
            <w:tcW w:w="787" w:type="pct"/>
          </w:tcPr>
          <w:p w:rsidR="005653C8" w:rsidRPr="0074093B" w:rsidRDefault="009856D6" w:rsidP="00474882">
            <w:pPr>
              <w:spacing w:after="0" w:line="240" w:lineRule="auto"/>
              <w:jc w:val="center"/>
              <w:rPr>
                <w:rFonts w:ascii="Times New Roman" w:hAnsi="Times New Roman"/>
                <w:sz w:val="20"/>
                <w:szCs w:val="20"/>
              </w:rPr>
            </w:pPr>
            <w:r w:rsidRPr="0074093B">
              <w:rPr>
                <w:rFonts w:ascii="Times New Roman" w:hAnsi="Times New Roman"/>
                <w:sz w:val="20"/>
                <w:szCs w:val="20"/>
              </w:rPr>
              <w:t>Соответствие теневых навесов стандартам</w:t>
            </w:r>
          </w:p>
        </w:tc>
        <w:tc>
          <w:tcPr>
            <w:tcW w:w="523" w:type="pct"/>
            <w:gridSpan w:val="2"/>
          </w:tcPr>
          <w:p w:rsidR="005653C8" w:rsidRPr="0074093B" w:rsidRDefault="003627EC"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3627EC" w:rsidP="003627EC">
            <w:pPr>
              <w:spacing w:after="0" w:line="240" w:lineRule="auto"/>
              <w:jc w:val="center"/>
              <w:rPr>
                <w:rFonts w:ascii="Times New Roman" w:hAnsi="Times New Roman"/>
                <w:sz w:val="20"/>
                <w:szCs w:val="20"/>
              </w:rPr>
            </w:pPr>
            <w:r w:rsidRPr="0074093B">
              <w:rPr>
                <w:rFonts w:ascii="Times New Roman" w:hAnsi="Times New Roman"/>
                <w:sz w:val="20"/>
                <w:szCs w:val="20"/>
              </w:rPr>
              <w:t>Ремонт 64 теневых навесов и строительство 7 теневых навесов</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Осуществлено обустройство новых теневых навесов в части детских садов за счет средств местного бюджета</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2023-2025</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9856D6" w:rsidP="000E1AED">
            <w:pPr>
              <w:spacing w:after="0" w:line="240" w:lineRule="auto"/>
              <w:jc w:val="center"/>
              <w:rPr>
                <w:rFonts w:ascii="Times New Roman" w:hAnsi="Times New Roman"/>
                <w:sz w:val="20"/>
                <w:szCs w:val="20"/>
              </w:rPr>
            </w:pPr>
            <w:r w:rsidRPr="0074093B">
              <w:rPr>
                <w:rFonts w:ascii="Times New Roman" w:hAnsi="Times New Roman"/>
                <w:sz w:val="20"/>
                <w:szCs w:val="20"/>
              </w:rPr>
              <w:t>2.2.27</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Перевод дошкольной группы и пищеблока из д. Ульянкино в здание школы в с. Климатино, перевод на пеллетное отопление, ремонт кровли МОУ Климатинской СОШ</w:t>
            </w:r>
          </w:p>
        </w:tc>
        <w:tc>
          <w:tcPr>
            <w:tcW w:w="870" w:type="pct"/>
          </w:tcPr>
          <w:p w:rsidR="005653C8" w:rsidRPr="0074093B" w:rsidRDefault="009856D6" w:rsidP="009856D6">
            <w:pPr>
              <w:spacing w:after="0" w:line="240" w:lineRule="auto"/>
              <w:jc w:val="center"/>
              <w:rPr>
                <w:rFonts w:ascii="Times New Roman" w:hAnsi="Times New Roman"/>
                <w:sz w:val="20"/>
                <w:szCs w:val="20"/>
              </w:rPr>
            </w:pPr>
            <w:r w:rsidRPr="0074093B">
              <w:rPr>
                <w:rFonts w:ascii="Times New Roman" w:hAnsi="Times New Roman"/>
                <w:sz w:val="20"/>
                <w:szCs w:val="20"/>
              </w:rPr>
              <w:t>Высокие затраты на содержание дошкольной группы и пищеблока в д. Ульянкино</w:t>
            </w:r>
          </w:p>
        </w:tc>
        <w:tc>
          <w:tcPr>
            <w:tcW w:w="787" w:type="pct"/>
          </w:tcPr>
          <w:p w:rsidR="005653C8" w:rsidRPr="0074093B" w:rsidRDefault="005653C8" w:rsidP="009856D6">
            <w:pPr>
              <w:spacing w:after="0" w:line="240" w:lineRule="auto"/>
              <w:jc w:val="center"/>
              <w:rPr>
                <w:rFonts w:ascii="Times New Roman" w:hAnsi="Times New Roman"/>
                <w:sz w:val="20"/>
                <w:szCs w:val="20"/>
              </w:rPr>
            </w:pPr>
            <w:r w:rsidRPr="0074093B">
              <w:rPr>
                <w:rFonts w:ascii="Times New Roman" w:hAnsi="Times New Roman"/>
                <w:sz w:val="20"/>
                <w:szCs w:val="20"/>
              </w:rPr>
              <w:t>Вывод из эксплуатации здания дошкольных групп, перевод на менее затратное пеллетное отпление. Позволит повысить эффективность управления учреждением, направить высвободившиеся средства  на укрепление материальной базы учреждения.</w:t>
            </w:r>
          </w:p>
        </w:tc>
        <w:tc>
          <w:tcPr>
            <w:tcW w:w="523" w:type="pct"/>
            <w:gridSpan w:val="2"/>
          </w:tcPr>
          <w:p w:rsidR="005653C8" w:rsidRPr="0074093B" w:rsidRDefault="005C0136"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 оптимизация расходных обязательств бюджета</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Экономия при переводе детей в одно здание и переход на пеллетное отопление (без учета затрат на ремонтные работы и закупку оборудование) составит 2679907,01 руб. в год</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Составлен план реконструкции, определены помещения для размещения дошкольной группы; проведены предпроектные работы ООО “Эльма”, определена цена проекта – 3500,0 тыс.руб.; подготовлена проектно-сметная документация на ремонт кровли в ценах 2018 года на сумму 2 300 тыс.руб.; ориентировочные затраты по переходу на пеллетное отопление составят - 1700,0 тыс. рублей.; ориентровочная стоимость выполнения работ – 20 640 тыс.руб.</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Включение в программу «Комплексное развитие сельских территорий»</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5C0136" w:rsidP="000E1AED">
            <w:pPr>
              <w:spacing w:after="0" w:line="240" w:lineRule="auto"/>
              <w:jc w:val="center"/>
              <w:rPr>
                <w:rFonts w:ascii="Times New Roman" w:hAnsi="Times New Roman"/>
                <w:sz w:val="20"/>
                <w:szCs w:val="20"/>
              </w:rPr>
            </w:pPr>
            <w:r w:rsidRPr="0074093B">
              <w:rPr>
                <w:rFonts w:ascii="Times New Roman" w:hAnsi="Times New Roman"/>
                <w:sz w:val="20"/>
                <w:szCs w:val="20"/>
              </w:rPr>
              <w:t>2.2.28</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Перевод дошкольной группы в здание школы и перевод на пеллетное отопление МОУ Воздвиженской СОШ</w:t>
            </w:r>
          </w:p>
        </w:tc>
        <w:tc>
          <w:tcPr>
            <w:tcW w:w="870" w:type="pct"/>
          </w:tcPr>
          <w:p w:rsidR="005653C8" w:rsidRPr="0074093B" w:rsidRDefault="005C0136" w:rsidP="00474882">
            <w:pPr>
              <w:spacing w:after="0" w:line="240" w:lineRule="auto"/>
              <w:jc w:val="center"/>
              <w:rPr>
                <w:rFonts w:ascii="Times New Roman" w:hAnsi="Times New Roman"/>
                <w:sz w:val="20"/>
                <w:szCs w:val="20"/>
              </w:rPr>
            </w:pPr>
            <w:r w:rsidRPr="0074093B">
              <w:rPr>
                <w:rFonts w:ascii="Times New Roman" w:hAnsi="Times New Roman"/>
                <w:sz w:val="20"/>
                <w:szCs w:val="20"/>
              </w:rPr>
              <w:t>Высокие затраты на содержание дошкольной группы в отдельном здании</w:t>
            </w:r>
          </w:p>
        </w:tc>
        <w:tc>
          <w:tcPr>
            <w:tcW w:w="787" w:type="pct"/>
          </w:tcPr>
          <w:p w:rsidR="005653C8" w:rsidRPr="0074093B" w:rsidRDefault="005653C8" w:rsidP="005C0136">
            <w:pPr>
              <w:spacing w:after="0" w:line="240" w:lineRule="auto"/>
              <w:jc w:val="center"/>
              <w:rPr>
                <w:rFonts w:ascii="Times New Roman" w:hAnsi="Times New Roman"/>
                <w:sz w:val="20"/>
                <w:szCs w:val="20"/>
              </w:rPr>
            </w:pPr>
            <w:r w:rsidRPr="0074093B">
              <w:rPr>
                <w:rFonts w:ascii="Times New Roman" w:hAnsi="Times New Roman"/>
                <w:sz w:val="20"/>
                <w:szCs w:val="20"/>
              </w:rPr>
              <w:t>Вывод из эксплуатации здания дошкольных групп, перевод на менее затратное пеллетное отпление. Позволит повысить эффективность управления учреждением, направить высвободившиеся средства  на укрепление материальной базы учреждения.</w:t>
            </w:r>
          </w:p>
        </w:tc>
        <w:tc>
          <w:tcPr>
            <w:tcW w:w="523" w:type="pct"/>
            <w:gridSpan w:val="2"/>
          </w:tcPr>
          <w:p w:rsidR="005653C8" w:rsidRPr="0074093B" w:rsidRDefault="005C0136"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 оптимизация расходных обязательств бюджета</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Экономия составит: 901359,0 р. в год. Без учета затрат на ремонтные работы и закупку оборудования</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Сформировано техническое задание</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Вхождение в программу «Комплексное развитие сельских территорий»</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2024-2025</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7B3649" w:rsidP="000E1AED">
            <w:pPr>
              <w:spacing w:after="0" w:line="240" w:lineRule="auto"/>
              <w:jc w:val="center"/>
              <w:rPr>
                <w:rFonts w:ascii="Times New Roman" w:hAnsi="Times New Roman"/>
                <w:sz w:val="20"/>
                <w:szCs w:val="20"/>
              </w:rPr>
            </w:pPr>
            <w:r w:rsidRPr="0074093B">
              <w:rPr>
                <w:rFonts w:ascii="Times New Roman" w:hAnsi="Times New Roman"/>
                <w:sz w:val="20"/>
                <w:szCs w:val="20"/>
              </w:rPr>
              <w:t>2.2.29</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Капитальный ремонт Головинской школы посредством перевода дошкольной группы в здание школы</w:t>
            </w:r>
          </w:p>
        </w:tc>
        <w:tc>
          <w:tcPr>
            <w:tcW w:w="870" w:type="pct"/>
          </w:tcPr>
          <w:p w:rsidR="005653C8" w:rsidRPr="0074093B" w:rsidRDefault="00EA166C"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здания</w:t>
            </w:r>
          </w:p>
        </w:tc>
        <w:tc>
          <w:tcPr>
            <w:tcW w:w="787" w:type="pct"/>
          </w:tcPr>
          <w:p w:rsidR="005653C8" w:rsidRPr="0074093B" w:rsidRDefault="005653C8" w:rsidP="00EA166C">
            <w:pPr>
              <w:spacing w:after="0" w:line="240" w:lineRule="auto"/>
              <w:jc w:val="center"/>
              <w:rPr>
                <w:rFonts w:ascii="Times New Roman" w:hAnsi="Times New Roman"/>
                <w:sz w:val="20"/>
                <w:szCs w:val="20"/>
              </w:rPr>
            </w:pPr>
            <w:r w:rsidRPr="0074093B">
              <w:rPr>
                <w:rFonts w:ascii="Times New Roman" w:hAnsi="Times New Roman"/>
                <w:sz w:val="20"/>
                <w:szCs w:val="20"/>
              </w:rPr>
              <w:t>Вывод из эксплуатации здания дошкольных групп. школы позволит: избежать обучения детей в ветхих помещениях детского сада, построенного в 1975 году, повысить эффективность управления учреждением, направить высвободившиеся средства  на укрепление материальной базы учреждения.</w:t>
            </w:r>
          </w:p>
        </w:tc>
        <w:tc>
          <w:tcPr>
            <w:tcW w:w="523" w:type="pct"/>
            <w:gridSpan w:val="2"/>
          </w:tcPr>
          <w:p w:rsidR="005653C8" w:rsidRPr="0074093B" w:rsidRDefault="00EA166C"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 оптимизация расходных обязательств бюджета</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Экономия от реализации проекта по переводу дошкольной группы в здание школы составит свыше 2,6 млн. руб. в год (оплата только тепловой энергии за 2020 г. – 2,07 млн. руб., 600 тыс. – заработная плата 3-х сторожей)</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На проект получено положительное заключение государственной экспертизы на достоверность определения сметной стоимости от 19.04.2021 ГАУ ЯО "Яргосстройэкспертиза", стоимость с учетом индекса прогнозного индекса инфляции на начало выполнения работ квартал I (март) 2022 г. составляет 7 877,85 тыс. руб</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Вхождение в федеральную программу «Комплексное развитие сельских территорий»</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2024</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7B3649" w:rsidP="000E1AED">
            <w:pPr>
              <w:spacing w:after="0" w:line="240" w:lineRule="auto"/>
              <w:jc w:val="center"/>
              <w:rPr>
                <w:rFonts w:ascii="Times New Roman" w:hAnsi="Times New Roman"/>
                <w:sz w:val="20"/>
                <w:szCs w:val="20"/>
              </w:rPr>
            </w:pPr>
            <w:r w:rsidRPr="0074093B">
              <w:rPr>
                <w:rFonts w:ascii="Times New Roman" w:hAnsi="Times New Roman"/>
                <w:sz w:val="20"/>
                <w:szCs w:val="20"/>
              </w:rPr>
              <w:t>2.2.30</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Капитальный ремонт кровель образовательных организаций</w:t>
            </w:r>
          </w:p>
        </w:tc>
        <w:tc>
          <w:tcPr>
            <w:tcW w:w="870" w:type="pct"/>
          </w:tcPr>
          <w:p w:rsidR="005653C8" w:rsidRPr="0074093B" w:rsidRDefault="007B3649" w:rsidP="00474882">
            <w:pPr>
              <w:spacing w:after="0" w:line="240" w:lineRule="auto"/>
              <w:jc w:val="center"/>
              <w:rPr>
                <w:rFonts w:ascii="Times New Roman" w:hAnsi="Times New Roman"/>
                <w:sz w:val="20"/>
                <w:szCs w:val="20"/>
              </w:rPr>
            </w:pPr>
            <w:r w:rsidRPr="0074093B">
              <w:rPr>
                <w:rFonts w:ascii="Times New Roman" w:hAnsi="Times New Roman"/>
                <w:sz w:val="20"/>
                <w:szCs w:val="20"/>
              </w:rPr>
              <w:t>Имеются протечки кровель</w:t>
            </w:r>
          </w:p>
        </w:tc>
        <w:tc>
          <w:tcPr>
            <w:tcW w:w="787" w:type="pct"/>
          </w:tcPr>
          <w:p w:rsidR="005653C8" w:rsidRPr="0074093B" w:rsidRDefault="007B3649" w:rsidP="007B3649">
            <w:pPr>
              <w:spacing w:after="0" w:line="240" w:lineRule="auto"/>
              <w:jc w:val="center"/>
              <w:rPr>
                <w:rFonts w:ascii="Times New Roman" w:hAnsi="Times New Roman"/>
                <w:sz w:val="20"/>
                <w:szCs w:val="20"/>
              </w:rPr>
            </w:pPr>
            <w:r w:rsidRPr="0074093B">
              <w:rPr>
                <w:rFonts w:ascii="Times New Roman" w:hAnsi="Times New Roman"/>
                <w:sz w:val="20"/>
                <w:szCs w:val="20"/>
              </w:rPr>
              <w:t>Ремонт кровель в образовательных организациях</w:t>
            </w:r>
          </w:p>
        </w:tc>
        <w:tc>
          <w:tcPr>
            <w:tcW w:w="523" w:type="pct"/>
            <w:gridSpan w:val="2"/>
          </w:tcPr>
          <w:p w:rsidR="005653C8" w:rsidRPr="0074093B" w:rsidRDefault="00EA166C" w:rsidP="00474882">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 19 образовательных организациях проведены ремонты, кровель</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Проведен опрос о наличии протечек кровель образовательных учреждений</w:t>
            </w:r>
          </w:p>
        </w:tc>
        <w:tc>
          <w:tcPr>
            <w:tcW w:w="392" w:type="pct"/>
          </w:tcPr>
          <w:p w:rsidR="005653C8" w:rsidRPr="0074093B" w:rsidRDefault="005653C8" w:rsidP="00474882">
            <w:pPr>
              <w:spacing w:after="0" w:line="240" w:lineRule="auto"/>
              <w:jc w:val="center"/>
              <w:rPr>
                <w:rFonts w:ascii="Times New Roman" w:hAnsi="Times New Roman"/>
                <w:sz w:val="20"/>
                <w:szCs w:val="20"/>
              </w:rPr>
            </w:pP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2023-2025</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5000" w:type="pct"/>
            <w:gridSpan w:val="13"/>
            <w:shd w:val="clear" w:color="auto" w:fill="EAF1DD"/>
          </w:tcPr>
          <w:p w:rsidR="005653C8" w:rsidRPr="0074093B" w:rsidRDefault="00761953" w:rsidP="00EA166C">
            <w:pPr>
              <w:spacing w:after="0" w:line="240" w:lineRule="auto"/>
              <w:rPr>
                <w:rFonts w:ascii="Times New Roman" w:hAnsi="Times New Roman"/>
                <w:sz w:val="20"/>
                <w:szCs w:val="20"/>
              </w:rPr>
            </w:pPr>
            <w:r w:rsidRPr="0074093B">
              <w:rPr>
                <w:rFonts w:ascii="Times New Roman" w:hAnsi="Times New Roman"/>
                <w:sz w:val="20"/>
                <w:szCs w:val="20"/>
              </w:rPr>
              <w:t>2.</w:t>
            </w:r>
            <w:r w:rsidR="005653C8" w:rsidRPr="0074093B">
              <w:rPr>
                <w:rFonts w:ascii="Times New Roman" w:hAnsi="Times New Roman"/>
                <w:sz w:val="20"/>
                <w:szCs w:val="20"/>
              </w:rPr>
              <w:t>3. Обеспечение отдыха детей и их оздоровления</w:t>
            </w:r>
          </w:p>
        </w:tc>
      </w:tr>
      <w:tr w:rsidR="005653C8" w:rsidRPr="0074093B" w:rsidTr="00613BDD">
        <w:trPr>
          <w:trHeight w:val="154"/>
          <w:jc w:val="center"/>
        </w:trPr>
        <w:tc>
          <w:tcPr>
            <w:tcW w:w="213" w:type="pct"/>
          </w:tcPr>
          <w:p w:rsidR="005653C8" w:rsidRPr="0074093B" w:rsidRDefault="00761953" w:rsidP="00474882">
            <w:pPr>
              <w:spacing w:after="0" w:line="240" w:lineRule="auto"/>
              <w:jc w:val="center"/>
              <w:rPr>
                <w:rFonts w:ascii="Times New Roman" w:hAnsi="Times New Roman"/>
                <w:sz w:val="20"/>
                <w:szCs w:val="20"/>
              </w:rPr>
            </w:pPr>
            <w:r w:rsidRPr="0074093B">
              <w:rPr>
                <w:rFonts w:ascii="Times New Roman" w:hAnsi="Times New Roman"/>
                <w:sz w:val="20"/>
                <w:szCs w:val="20"/>
              </w:rPr>
              <w:t>2.3.1</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и ремонт зданий УДО Детского оздоровительного центра «Юность»</w:t>
            </w:r>
          </w:p>
        </w:tc>
        <w:tc>
          <w:tcPr>
            <w:tcW w:w="870" w:type="pct"/>
          </w:tcPr>
          <w:p w:rsidR="005653C8" w:rsidRPr="0074093B" w:rsidRDefault="00E029FC" w:rsidP="00474882">
            <w:pPr>
              <w:spacing w:after="0" w:line="240" w:lineRule="auto"/>
              <w:jc w:val="center"/>
              <w:rPr>
                <w:rFonts w:ascii="Times New Roman" w:hAnsi="Times New Roman"/>
                <w:sz w:val="20"/>
                <w:szCs w:val="20"/>
              </w:rPr>
            </w:pPr>
            <w:r w:rsidRPr="0074093B">
              <w:rPr>
                <w:rFonts w:ascii="Times New Roman" w:hAnsi="Times New Roman"/>
                <w:sz w:val="20"/>
                <w:szCs w:val="20"/>
              </w:rPr>
              <w:t>Ненадлежащее состояние здания</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Модернизированная инфраструктура УДО Детского оздоровительного центра «Юность»</w:t>
            </w:r>
          </w:p>
        </w:tc>
        <w:tc>
          <w:tcPr>
            <w:tcW w:w="523" w:type="pct"/>
            <w:gridSpan w:val="2"/>
          </w:tcPr>
          <w:p w:rsidR="005653C8" w:rsidRPr="0074093B" w:rsidRDefault="00761953" w:rsidP="00761953">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качества образовательных услуг</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Для 250 детей будут созданы условия для обеспечения отдыха и оздоровления</w:t>
            </w:r>
          </w:p>
        </w:tc>
        <w:tc>
          <w:tcPr>
            <w:tcW w:w="787" w:type="pct"/>
            <w:gridSpan w:val="2"/>
          </w:tcPr>
          <w:p w:rsidR="005653C8" w:rsidRPr="0074093B" w:rsidRDefault="00761953" w:rsidP="00474882">
            <w:pPr>
              <w:spacing w:after="0" w:line="240" w:lineRule="auto"/>
              <w:jc w:val="center"/>
              <w:rPr>
                <w:rFonts w:ascii="Times New Roman" w:hAnsi="Times New Roman"/>
                <w:sz w:val="20"/>
                <w:szCs w:val="20"/>
              </w:rPr>
            </w:pPr>
            <w:r w:rsidRPr="0074093B">
              <w:rPr>
                <w:rFonts w:ascii="Times New Roman" w:hAnsi="Times New Roman"/>
                <w:sz w:val="20"/>
                <w:szCs w:val="20"/>
              </w:rPr>
              <w:t>-</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Вхождение в программу по модернизации детских лагерей</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2023-2024</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5653C8" w:rsidRPr="0074093B" w:rsidTr="00613BDD">
        <w:trPr>
          <w:trHeight w:val="154"/>
          <w:jc w:val="center"/>
        </w:trPr>
        <w:tc>
          <w:tcPr>
            <w:tcW w:w="213" w:type="pct"/>
          </w:tcPr>
          <w:p w:rsidR="005653C8" w:rsidRPr="0074093B" w:rsidRDefault="00E029FC" w:rsidP="00474882">
            <w:pPr>
              <w:spacing w:after="0" w:line="240" w:lineRule="auto"/>
              <w:jc w:val="center"/>
              <w:rPr>
                <w:rFonts w:ascii="Times New Roman" w:hAnsi="Times New Roman"/>
                <w:sz w:val="20"/>
                <w:szCs w:val="20"/>
              </w:rPr>
            </w:pPr>
            <w:r w:rsidRPr="0074093B">
              <w:rPr>
                <w:rFonts w:ascii="Times New Roman" w:hAnsi="Times New Roman"/>
                <w:sz w:val="20"/>
                <w:szCs w:val="20"/>
              </w:rPr>
              <w:t>2.3.2</w:t>
            </w:r>
          </w:p>
        </w:tc>
        <w:tc>
          <w:tcPr>
            <w:tcW w:w="41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МАУ ФОК «Олимп»</w:t>
            </w:r>
          </w:p>
        </w:tc>
        <w:tc>
          <w:tcPr>
            <w:tcW w:w="870"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Для обеспечения охвата детей отдыхом и оздоровлением планируется использовать возможности МАУ ФОК «Олимп». МАУ ФОК «Олимп» – это муниципальное автономное учреждение, организующее для детей и х родителей секции и занятия по плаванию, в том числе для обучающихся и воспитанников общеобразовательных и дошкольных учреждений. Учреждение имеет лицензию на дополнительное образования.</w:t>
            </w:r>
          </w:p>
        </w:tc>
        <w:tc>
          <w:tcPr>
            <w:tcW w:w="787"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Использование инфраструктуры МАУ ФОК «Олимп» для организации оздоровительных смен</w:t>
            </w:r>
          </w:p>
        </w:tc>
        <w:tc>
          <w:tcPr>
            <w:tcW w:w="523"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Организация отдыха и оздоровления детей и их приобщения к плаванию</w:t>
            </w:r>
          </w:p>
        </w:tc>
        <w:tc>
          <w:tcPr>
            <w:tcW w:w="329"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Создание условий для обеспечения отдыха и оздоровления на базе учреждения</w:t>
            </w:r>
          </w:p>
        </w:tc>
        <w:tc>
          <w:tcPr>
            <w:tcW w:w="787"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Организация оздоровительной кампании на территории Угличского муниципального района осуществляется в соответствие с региональной программой «Семья и дети Ярославии», муниципальной программы «Обеспечение функционирования и развития муниципальной системы образования Угличского муниципального района на 2020-2023 годы».</w:t>
            </w:r>
          </w:p>
        </w:tc>
        <w:tc>
          <w:tcPr>
            <w:tcW w:w="392" w:type="pct"/>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постановление Администрации Угличского муниципального района «О мерах по организации отдыха и оздоровления детей в 2022 году в Угличском муниципальном районе»</w:t>
            </w:r>
          </w:p>
        </w:tc>
        <w:tc>
          <w:tcPr>
            <w:tcW w:w="380" w:type="pct"/>
            <w:gridSpan w:val="2"/>
          </w:tcPr>
          <w:p w:rsidR="005653C8" w:rsidRPr="0074093B" w:rsidRDefault="005653C8" w:rsidP="00474882">
            <w:pPr>
              <w:spacing w:after="0" w:line="240" w:lineRule="auto"/>
              <w:jc w:val="center"/>
              <w:rPr>
                <w:rFonts w:ascii="Times New Roman" w:hAnsi="Times New Roman"/>
                <w:sz w:val="20"/>
                <w:szCs w:val="20"/>
              </w:rPr>
            </w:pPr>
            <w:r w:rsidRPr="0074093B">
              <w:rPr>
                <w:rFonts w:ascii="Times New Roman" w:hAnsi="Times New Roman"/>
                <w:sz w:val="20"/>
                <w:szCs w:val="20"/>
              </w:rPr>
              <w:t>2022</w:t>
            </w:r>
          </w:p>
        </w:tc>
        <w:tc>
          <w:tcPr>
            <w:tcW w:w="309" w:type="pct"/>
          </w:tcPr>
          <w:p w:rsidR="005653C8" w:rsidRPr="0074093B" w:rsidRDefault="00BD30FA" w:rsidP="00474882">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r w:rsidR="005653C8" w:rsidRPr="0074093B">
              <w:rPr>
                <w:rFonts w:ascii="Times New Roman" w:hAnsi="Times New Roman"/>
                <w:sz w:val="20"/>
                <w:szCs w:val="20"/>
              </w:rPr>
              <w:t>, МАУ ФОК «Олимп»</w:t>
            </w:r>
          </w:p>
        </w:tc>
      </w:tr>
    </w:tbl>
    <w:p w:rsidR="004B7638" w:rsidRPr="0074093B" w:rsidRDefault="00CB7E4E" w:rsidP="0060327C">
      <w:pPr>
        <w:pStyle w:val="2"/>
        <w:rPr>
          <w:color w:val="auto"/>
        </w:rPr>
      </w:pPr>
      <w:r w:rsidRPr="0074093B">
        <w:rPr>
          <w:color w:val="auto"/>
        </w:rPr>
        <w:t>3</w:t>
      </w:r>
      <w:r w:rsidR="004B7638" w:rsidRPr="0074093B">
        <w:rPr>
          <w:color w:val="auto"/>
        </w:rPr>
        <w:t>. Здравоохранение</w:t>
      </w:r>
    </w:p>
    <w:p w:rsidR="008118EE" w:rsidRPr="0074093B" w:rsidRDefault="008118EE" w:rsidP="00E21876">
      <w:pPr>
        <w:spacing w:after="120" w:line="228" w:lineRule="auto"/>
        <w:jc w:val="both"/>
        <w:rPr>
          <w:rFonts w:ascii="Times New Roman" w:hAnsi="Times New Roman"/>
          <w:i/>
          <w:iCs/>
          <w:sz w:val="20"/>
          <w:szCs w:val="20"/>
          <w:u w:val="single"/>
        </w:rPr>
      </w:pPr>
      <w:r w:rsidRPr="0074093B">
        <w:rPr>
          <w:rFonts w:ascii="Times New Roman" w:hAnsi="Times New Roman"/>
          <w:i/>
          <w:iCs/>
          <w:sz w:val="20"/>
          <w:szCs w:val="20"/>
          <w:u w:val="single"/>
        </w:rPr>
        <w:t>Общая информация</w:t>
      </w:r>
    </w:p>
    <w:p w:rsidR="001E4F62" w:rsidRPr="0074093B" w:rsidRDefault="001E4F62" w:rsidP="001E4F62">
      <w:pPr>
        <w:spacing w:after="120" w:line="228" w:lineRule="auto"/>
        <w:jc w:val="both"/>
        <w:rPr>
          <w:rFonts w:ascii="Times New Roman" w:hAnsi="Times New Roman"/>
          <w:i/>
          <w:iCs/>
          <w:sz w:val="20"/>
          <w:szCs w:val="20"/>
          <w:u w:val="single"/>
        </w:rPr>
      </w:pPr>
    </w:p>
    <w:tbl>
      <w:tblPr>
        <w:tblW w:w="15134" w:type="dxa"/>
        <w:tblInd w:w="-103" w:type="dxa"/>
        <w:tblCellMar>
          <w:left w:w="0" w:type="dxa"/>
          <w:right w:w="0" w:type="dxa"/>
        </w:tblCellMar>
        <w:tblLook w:val="04A0" w:firstRow="1" w:lastRow="0" w:firstColumn="1" w:lastColumn="0" w:noHBand="0" w:noVBand="1"/>
      </w:tblPr>
      <w:tblGrid>
        <w:gridCol w:w="675"/>
        <w:gridCol w:w="12616"/>
        <w:gridCol w:w="1843"/>
      </w:tblGrid>
      <w:tr w:rsidR="001E4F62" w:rsidRPr="0074093B" w:rsidTr="00F551FD">
        <w:tc>
          <w:tcPr>
            <w:tcW w:w="675" w:type="dxa"/>
            <w:tcBorders>
              <w:top w:val="single" w:sz="8" w:space="0" w:color="auto"/>
              <w:left w:val="single" w:sz="8" w:space="0" w:color="auto"/>
              <w:bottom w:val="single" w:sz="8" w:space="0" w:color="auto"/>
              <w:right w:val="single" w:sz="8" w:space="0" w:color="auto"/>
            </w:tcBorders>
          </w:tcPr>
          <w:p w:rsidR="001E4F62" w:rsidRPr="0074093B" w:rsidRDefault="001E4F62" w:rsidP="00F551FD">
            <w:pPr>
              <w:pStyle w:val="Default"/>
              <w:spacing w:line="228" w:lineRule="auto"/>
              <w:jc w:val="center"/>
              <w:rPr>
                <w:b/>
                <w:bCs/>
                <w:color w:val="auto"/>
                <w:sz w:val="20"/>
                <w:szCs w:val="20"/>
              </w:rPr>
            </w:pPr>
            <w:r w:rsidRPr="0074093B">
              <w:rPr>
                <w:b/>
                <w:bCs/>
                <w:color w:val="auto"/>
                <w:sz w:val="20"/>
                <w:szCs w:val="20"/>
              </w:rPr>
              <w:t>№ п/п</w:t>
            </w:r>
          </w:p>
        </w:tc>
        <w:tc>
          <w:tcPr>
            <w:tcW w:w="126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pStyle w:val="Default"/>
              <w:spacing w:line="228" w:lineRule="auto"/>
              <w:jc w:val="center"/>
              <w:rPr>
                <w:b/>
                <w:bCs/>
                <w:color w:val="auto"/>
                <w:sz w:val="20"/>
                <w:szCs w:val="20"/>
              </w:rPr>
            </w:pPr>
            <w:r w:rsidRPr="0074093B">
              <w:rPr>
                <w:b/>
                <w:bCs/>
                <w:color w:val="auto"/>
                <w:sz w:val="20"/>
                <w:szCs w:val="20"/>
              </w:rPr>
              <w:t>Показатель</w:t>
            </w:r>
          </w:p>
        </w:tc>
        <w:tc>
          <w:tcPr>
            <w:tcW w:w="1843" w:type="dxa"/>
            <w:tcBorders>
              <w:top w:val="single" w:sz="8" w:space="0" w:color="auto"/>
              <w:left w:val="nil"/>
              <w:bottom w:val="single" w:sz="8" w:space="0" w:color="auto"/>
              <w:right w:val="single" w:sz="8" w:space="0" w:color="auto"/>
            </w:tcBorders>
          </w:tcPr>
          <w:p w:rsidR="001E4F62" w:rsidRPr="0074093B" w:rsidRDefault="001E4F62" w:rsidP="00F551FD">
            <w:pPr>
              <w:pStyle w:val="Default"/>
              <w:spacing w:line="228" w:lineRule="auto"/>
              <w:jc w:val="center"/>
              <w:rPr>
                <w:b/>
                <w:bCs/>
                <w:color w:val="auto"/>
                <w:sz w:val="20"/>
                <w:szCs w:val="20"/>
              </w:rPr>
            </w:pPr>
            <w:r w:rsidRPr="0074093B">
              <w:rPr>
                <w:b/>
                <w:bCs/>
                <w:color w:val="auto"/>
                <w:sz w:val="20"/>
                <w:szCs w:val="20"/>
              </w:rPr>
              <w:t>на 01.01.2022</w:t>
            </w:r>
          </w:p>
        </w:tc>
      </w:tr>
      <w:tr w:rsidR="001E4F62" w:rsidRPr="0074093B" w:rsidTr="00F551FD">
        <w:tc>
          <w:tcPr>
            <w:tcW w:w="675" w:type="dxa"/>
            <w:tcBorders>
              <w:top w:val="nil"/>
              <w:left w:val="single" w:sz="8" w:space="0" w:color="auto"/>
              <w:bottom w:val="single" w:sz="8" w:space="0" w:color="auto"/>
              <w:right w:val="single" w:sz="8" w:space="0" w:color="auto"/>
            </w:tcBorders>
          </w:tcPr>
          <w:p w:rsidR="001E4F62" w:rsidRPr="0074093B" w:rsidRDefault="001E4F62" w:rsidP="00F551FD">
            <w:pPr>
              <w:pStyle w:val="Default"/>
              <w:spacing w:line="228" w:lineRule="auto"/>
              <w:jc w:val="center"/>
              <w:rPr>
                <w:color w:val="auto"/>
                <w:sz w:val="20"/>
                <w:szCs w:val="20"/>
              </w:rPr>
            </w:pPr>
            <w:r w:rsidRPr="0074093B">
              <w:rPr>
                <w:color w:val="auto"/>
                <w:sz w:val="20"/>
                <w:szCs w:val="20"/>
              </w:rPr>
              <w:t>1.</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pStyle w:val="Default"/>
              <w:spacing w:line="228" w:lineRule="auto"/>
              <w:rPr>
                <w:color w:val="auto"/>
                <w:sz w:val="20"/>
                <w:szCs w:val="20"/>
              </w:rPr>
            </w:pPr>
            <w:r w:rsidRPr="0074093B">
              <w:rPr>
                <w:color w:val="auto"/>
                <w:sz w:val="20"/>
                <w:szCs w:val="20"/>
              </w:rPr>
              <w:t>Количество учреждений здравоохранения</w:t>
            </w:r>
          </w:p>
        </w:tc>
        <w:tc>
          <w:tcPr>
            <w:tcW w:w="1843" w:type="dxa"/>
            <w:tcBorders>
              <w:top w:val="nil"/>
              <w:left w:val="nil"/>
              <w:bottom w:val="single" w:sz="8" w:space="0" w:color="auto"/>
              <w:right w:val="single" w:sz="8" w:space="0" w:color="auto"/>
            </w:tcBorders>
          </w:tcPr>
          <w:p w:rsidR="001E4F62" w:rsidRPr="0074093B" w:rsidRDefault="001E4F62" w:rsidP="00F551FD">
            <w:pPr>
              <w:pStyle w:val="Default"/>
              <w:spacing w:line="228" w:lineRule="auto"/>
              <w:jc w:val="center"/>
              <w:rPr>
                <w:b/>
                <w:bCs/>
                <w:color w:val="auto"/>
                <w:sz w:val="20"/>
                <w:szCs w:val="20"/>
              </w:rPr>
            </w:pPr>
            <w:r w:rsidRPr="0074093B">
              <w:rPr>
                <w:b/>
                <w:bCs/>
                <w:color w:val="auto"/>
                <w:sz w:val="20"/>
                <w:szCs w:val="20"/>
              </w:rPr>
              <w:t>1</w:t>
            </w:r>
          </w:p>
        </w:tc>
      </w:tr>
      <w:tr w:rsidR="001E4F62" w:rsidRPr="0074093B" w:rsidTr="00F551FD">
        <w:tc>
          <w:tcPr>
            <w:tcW w:w="675" w:type="dxa"/>
            <w:tcBorders>
              <w:top w:val="nil"/>
              <w:left w:val="single" w:sz="8" w:space="0" w:color="auto"/>
              <w:bottom w:val="single" w:sz="8" w:space="0" w:color="auto"/>
              <w:right w:val="single" w:sz="8" w:space="0" w:color="auto"/>
            </w:tcBorders>
          </w:tcPr>
          <w:p w:rsidR="001E4F62" w:rsidRPr="0074093B" w:rsidRDefault="001E4F62" w:rsidP="00F551FD">
            <w:pPr>
              <w:spacing w:after="0" w:line="228" w:lineRule="auto"/>
              <w:jc w:val="center"/>
              <w:rPr>
                <w:rFonts w:ascii="Times New Roman" w:hAnsi="Times New Roman"/>
                <w:sz w:val="20"/>
                <w:szCs w:val="20"/>
              </w:rPr>
            </w:pPr>
            <w:r w:rsidRPr="0074093B">
              <w:rPr>
                <w:rFonts w:ascii="Times New Roman" w:hAnsi="Times New Roman"/>
                <w:sz w:val="20"/>
                <w:szCs w:val="20"/>
              </w:rPr>
              <w:t>2.</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pStyle w:val="Default"/>
              <w:spacing w:line="228" w:lineRule="auto"/>
              <w:rPr>
                <w:color w:val="auto"/>
                <w:sz w:val="20"/>
                <w:szCs w:val="20"/>
              </w:rPr>
            </w:pPr>
            <w:r w:rsidRPr="0074093B">
              <w:rPr>
                <w:color w:val="auto"/>
                <w:sz w:val="20"/>
                <w:szCs w:val="20"/>
              </w:rPr>
              <w:t>Обеспеченность койками на 10 тыс. населения, единиц</w:t>
            </w:r>
          </w:p>
        </w:tc>
        <w:tc>
          <w:tcPr>
            <w:tcW w:w="1843" w:type="dxa"/>
            <w:tcBorders>
              <w:top w:val="nil"/>
              <w:left w:val="nil"/>
              <w:bottom w:val="single" w:sz="8" w:space="0" w:color="auto"/>
              <w:right w:val="single" w:sz="8" w:space="0" w:color="auto"/>
            </w:tcBorders>
          </w:tcPr>
          <w:p w:rsidR="001E4F62" w:rsidRPr="0074093B" w:rsidRDefault="001E4F62" w:rsidP="00F551FD">
            <w:pPr>
              <w:pStyle w:val="Default"/>
              <w:spacing w:line="228" w:lineRule="auto"/>
              <w:ind w:left="142"/>
              <w:jc w:val="center"/>
              <w:rPr>
                <w:color w:val="auto"/>
                <w:sz w:val="20"/>
                <w:szCs w:val="20"/>
              </w:rPr>
            </w:pPr>
            <w:r w:rsidRPr="0074093B">
              <w:rPr>
                <w:color w:val="auto"/>
                <w:sz w:val="20"/>
                <w:szCs w:val="20"/>
              </w:rPr>
              <w:t>48,8</w:t>
            </w:r>
          </w:p>
        </w:tc>
      </w:tr>
      <w:tr w:rsidR="001E4F62" w:rsidRPr="0074093B" w:rsidTr="00F551FD">
        <w:trPr>
          <w:trHeight w:val="166"/>
        </w:trPr>
        <w:tc>
          <w:tcPr>
            <w:tcW w:w="675" w:type="dxa"/>
            <w:tcBorders>
              <w:top w:val="nil"/>
              <w:left w:val="single" w:sz="8" w:space="0" w:color="auto"/>
              <w:bottom w:val="single" w:sz="8" w:space="0" w:color="auto"/>
              <w:right w:val="single" w:sz="8" w:space="0" w:color="auto"/>
            </w:tcBorders>
          </w:tcPr>
          <w:p w:rsidR="001E4F62" w:rsidRPr="0074093B" w:rsidRDefault="001E4F62" w:rsidP="00F551FD">
            <w:pPr>
              <w:spacing w:after="0" w:line="228" w:lineRule="auto"/>
              <w:jc w:val="center"/>
              <w:rPr>
                <w:rFonts w:ascii="Times New Roman" w:hAnsi="Times New Roman"/>
                <w:sz w:val="20"/>
                <w:szCs w:val="20"/>
              </w:rPr>
            </w:pPr>
            <w:r w:rsidRPr="0074093B">
              <w:rPr>
                <w:rFonts w:ascii="Times New Roman" w:hAnsi="Times New Roman"/>
                <w:sz w:val="20"/>
                <w:szCs w:val="20"/>
              </w:rPr>
              <w:t>3.</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pStyle w:val="Default"/>
              <w:spacing w:line="228" w:lineRule="auto"/>
              <w:rPr>
                <w:color w:val="auto"/>
                <w:sz w:val="20"/>
                <w:szCs w:val="20"/>
              </w:rPr>
            </w:pPr>
            <w:r w:rsidRPr="0074093B">
              <w:rPr>
                <w:color w:val="auto"/>
                <w:sz w:val="20"/>
                <w:szCs w:val="20"/>
              </w:rPr>
              <w:t>Обеспеченность врачами на 10 тыс. населения, единиц</w:t>
            </w:r>
          </w:p>
        </w:tc>
        <w:tc>
          <w:tcPr>
            <w:tcW w:w="1843" w:type="dxa"/>
            <w:tcBorders>
              <w:top w:val="nil"/>
              <w:left w:val="nil"/>
              <w:bottom w:val="single" w:sz="8" w:space="0" w:color="auto"/>
              <w:right w:val="single" w:sz="8" w:space="0" w:color="auto"/>
            </w:tcBorders>
          </w:tcPr>
          <w:p w:rsidR="001E4F62" w:rsidRPr="0074093B" w:rsidRDefault="001E4F62" w:rsidP="00F551FD">
            <w:pPr>
              <w:spacing w:after="0" w:line="228" w:lineRule="auto"/>
              <w:ind w:left="142"/>
              <w:jc w:val="center"/>
              <w:rPr>
                <w:rFonts w:ascii="Times New Roman" w:hAnsi="Times New Roman"/>
                <w:sz w:val="20"/>
                <w:szCs w:val="20"/>
              </w:rPr>
            </w:pPr>
            <w:r w:rsidRPr="0074093B">
              <w:rPr>
                <w:rFonts w:ascii="Times New Roman" w:hAnsi="Times New Roman"/>
                <w:sz w:val="20"/>
                <w:szCs w:val="20"/>
              </w:rPr>
              <w:t>22,6</w:t>
            </w:r>
          </w:p>
        </w:tc>
      </w:tr>
      <w:tr w:rsidR="001E4F62" w:rsidRPr="0074093B" w:rsidTr="00F551FD">
        <w:tc>
          <w:tcPr>
            <w:tcW w:w="675" w:type="dxa"/>
            <w:tcBorders>
              <w:top w:val="nil"/>
              <w:left w:val="single" w:sz="8" w:space="0" w:color="auto"/>
              <w:bottom w:val="single" w:sz="8" w:space="0" w:color="auto"/>
              <w:right w:val="single" w:sz="8" w:space="0" w:color="auto"/>
            </w:tcBorders>
          </w:tcPr>
          <w:p w:rsidR="001E4F62" w:rsidRPr="0074093B" w:rsidRDefault="001E4F62" w:rsidP="00F551FD">
            <w:pPr>
              <w:spacing w:after="0" w:line="228" w:lineRule="auto"/>
              <w:jc w:val="center"/>
              <w:rPr>
                <w:rFonts w:ascii="Times New Roman" w:hAnsi="Times New Roman"/>
                <w:sz w:val="20"/>
                <w:szCs w:val="20"/>
              </w:rPr>
            </w:pPr>
            <w:r w:rsidRPr="0074093B">
              <w:rPr>
                <w:rFonts w:ascii="Times New Roman" w:hAnsi="Times New Roman"/>
                <w:sz w:val="20"/>
                <w:szCs w:val="20"/>
              </w:rPr>
              <w:t>4.</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pStyle w:val="Default"/>
              <w:spacing w:line="228" w:lineRule="auto"/>
              <w:rPr>
                <w:color w:val="auto"/>
                <w:sz w:val="20"/>
                <w:szCs w:val="20"/>
              </w:rPr>
            </w:pPr>
            <w:r w:rsidRPr="0074093B">
              <w:rPr>
                <w:color w:val="auto"/>
                <w:sz w:val="20"/>
                <w:szCs w:val="20"/>
              </w:rPr>
              <w:t>Обеспеченность средним медицинским персоналом на 10 тыс. населения, единиц</w:t>
            </w:r>
          </w:p>
        </w:tc>
        <w:tc>
          <w:tcPr>
            <w:tcW w:w="1843" w:type="dxa"/>
            <w:tcBorders>
              <w:top w:val="nil"/>
              <w:left w:val="nil"/>
              <w:bottom w:val="single" w:sz="8" w:space="0" w:color="auto"/>
              <w:right w:val="single" w:sz="8" w:space="0" w:color="auto"/>
            </w:tcBorders>
          </w:tcPr>
          <w:p w:rsidR="001E4F62" w:rsidRPr="0074093B" w:rsidRDefault="001E4F62" w:rsidP="00F551FD">
            <w:pPr>
              <w:spacing w:after="0" w:line="228" w:lineRule="auto"/>
              <w:ind w:left="142"/>
              <w:jc w:val="center"/>
              <w:rPr>
                <w:rFonts w:ascii="Times New Roman" w:hAnsi="Times New Roman"/>
                <w:sz w:val="20"/>
                <w:szCs w:val="20"/>
              </w:rPr>
            </w:pPr>
            <w:r w:rsidRPr="0074093B">
              <w:rPr>
                <w:rFonts w:ascii="Times New Roman" w:hAnsi="Times New Roman"/>
                <w:sz w:val="20"/>
                <w:szCs w:val="20"/>
              </w:rPr>
              <w:t>53,4</w:t>
            </w:r>
          </w:p>
        </w:tc>
      </w:tr>
      <w:tr w:rsidR="001E4F62" w:rsidRPr="0074093B" w:rsidTr="00F551FD">
        <w:tc>
          <w:tcPr>
            <w:tcW w:w="675" w:type="dxa"/>
            <w:tcBorders>
              <w:top w:val="nil"/>
              <w:left w:val="single" w:sz="8" w:space="0" w:color="auto"/>
              <w:bottom w:val="single" w:sz="8" w:space="0" w:color="auto"/>
              <w:right w:val="single" w:sz="8" w:space="0" w:color="auto"/>
            </w:tcBorders>
          </w:tcPr>
          <w:p w:rsidR="001E4F62" w:rsidRPr="0074093B" w:rsidRDefault="001E4F62" w:rsidP="00F551FD">
            <w:pPr>
              <w:spacing w:after="0" w:line="228" w:lineRule="auto"/>
              <w:jc w:val="center"/>
              <w:rPr>
                <w:rFonts w:ascii="Times New Roman" w:hAnsi="Times New Roman"/>
                <w:sz w:val="20"/>
                <w:szCs w:val="20"/>
              </w:rPr>
            </w:pPr>
            <w:r w:rsidRPr="0074093B">
              <w:rPr>
                <w:rFonts w:ascii="Times New Roman" w:hAnsi="Times New Roman"/>
                <w:sz w:val="20"/>
                <w:szCs w:val="20"/>
              </w:rPr>
              <w:t>5.</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pStyle w:val="Default"/>
              <w:spacing w:line="228" w:lineRule="auto"/>
              <w:rPr>
                <w:color w:val="auto"/>
                <w:sz w:val="20"/>
                <w:szCs w:val="20"/>
              </w:rPr>
            </w:pPr>
            <w:r w:rsidRPr="0074093B">
              <w:rPr>
                <w:color w:val="auto"/>
                <w:sz w:val="20"/>
                <w:szCs w:val="20"/>
              </w:rPr>
              <w:t>Амбулаторно-поликлиническая помощь, посещений на 1000 населения</w:t>
            </w:r>
          </w:p>
        </w:tc>
        <w:tc>
          <w:tcPr>
            <w:tcW w:w="1843" w:type="dxa"/>
            <w:tcBorders>
              <w:top w:val="nil"/>
              <w:left w:val="nil"/>
              <w:bottom w:val="single" w:sz="8" w:space="0" w:color="auto"/>
              <w:right w:val="single" w:sz="8" w:space="0" w:color="auto"/>
            </w:tcBorders>
          </w:tcPr>
          <w:p w:rsidR="001E4F62" w:rsidRPr="0074093B" w:rsidRDefault="001E4F62" w:rsidP="00F551FD">
            <w:pPr>
              <w:spacing w:after="0" w:line="228" w:lineRule="auto"/>
              <w:ind w:left="142"/>
              <w:jc w:val="center"/>
              <w:rPr>
                <w:rFonts w:ascii="Times New Roman" w:hAnsi="Times New Roman"/>
                <w:sz w:val="20"/>
                <w:szCs w:val="20"/>
              </w:rPr>
            </w:pPr>
            <w:r w:rsidRPr="0074093B">
              <w:rPr>
                <w:rFonts w:ascii="Times New Roman" w:hAnsi="Times New Roman"/>
                <w:sz w:val="20"/>
                <w:szCs w:val="20"/>
              </w:rPr>
              <w:t>7204,0</w:t>
            </w:r>
          </w:p>
        </w:tc>
      </w:tr>
      <w:tr w:rsidR="001E4F62" w:rsidRPr="0074093B" w:rsidTr="00F551FD">
        <w:tc>
          <w:tcPr>
            <w:tcW w:w="675" w:type="dxa"/>
            <w:tcBorders>
              <w:top w:val="nil"/>
              <w:left w:val="single" w:sz="8" w:space="0" w:color="auto"/>
              <w:bottom w:val="single" w:sz="8" w:space="0" w:color="auto"/>
              <w:right w:val="single" w:sz="8" w:space="0" w:color="auto"/>
            </w:tcBorders>
          </w:tcPr>
          <w:p w:rsidR="001E4F62" w:rsidRPr="0074093B" w:rsidRDefault="001E4F62" w:rsidP="00F551FD">
            <w:pPr>
              <w:spacing w:after="0" w:line="228" w:lineRule="auto"/>
              <w:jc w:val="center"/>
              <w:rPr>
                <w:rFonts w:ascii="Times New Roman" w:hAnsi="Times New Roman"/>
                <w:sz w:val="20"/>
                <w:szCs w:val="20"/>
              </w:rPr>
            </w:pPr>
            <w:r w:rsidRPr="0074093B">
              <w:rPr>
                <w:rFonts w:ascii="Times New Roman" w:hAnsi="Times New Roman"/>
                <w:sz w:val="20"/>
                <w:szCs w:val="20"/>
              </w:rPr>
              <w:t>6.</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pStyle w:val="Default"/>
              <w:spacing w:line="228" w:lineRule="auto"/>
              <w:rPr>
                <w:color w:val="auto"/>
                <w:sz w:val="20"/>
                <w:szCs w:val="20"/>
              </w:rPr>
            </w:pPr>
            <w:r w:rsidRPr="0074093B">
              <w:rPr>
                <w:color w:val="auto"/>
                <w:sz w:val="20"/>
                <w:szCs w:val="20"/>
              </w:rPr>
              <w:t>Стационарная помощь, койко-дней на 1000 населения</w:t>
            </w:r>
          </w:p>
        </w:tc>
        <w:tc>
          <w:tcPr>
            <w:tcW w:w="1843" w:type="dxa"/>
            <w:tcBorders>
              <w:top w:val="nil"/>
              <w:left w:val="nil"/>
              <w:bottom w:val="single" w:sz="8" w:space="0" w:color="auto"/>
              <w:right w:val="single" w:sz="8" w:space="0" w:color="auto"/>
            </w:tcBorders>
          </w:tcPr>
          <w:p w:rsidR="001E4F62" w:rsidRPr="0074093B" w:rsidRDefault="001E4F62" w:rsidP="00F551FD">
            <w:pPr>
              <w:spacing w:after="0" w:line="228" w:lineRule="auto"/>
              <w:ind w:left="142"/>
              <w:jc w:val="center"/>
              <w:rPr>
                <w:rFonts w:ascii="Times New Roman" w:hAnsi="Times New Roman"/>
                <w:sz w:val="20"/>
                <w:szCs w:val="20"/>
              </w:rPr>
            </w:pPr>
            <w:r w:rsidRPr="0074093B">
              <w:rPr>
                <w:rFonts w:ascii="Times New Roman" w:hAnsi="Times New Roman"/>
                <w:sz w:val="20"/>
                <w:szCs w:val="20"/>
              </w:rPr>
              <w:t>1071,2</w:t>
            </w:r>
          </w:p>
        </w:tc>
      </w:tr>
      <w:tr w:rsidR="001E4F62" w:rsidRPr="0074093B" w:rsidTr="00F551FD">
        <w:tc>
          <w:tcPr>
            <w:tcW w:w="675" w:type="dxa"/>
            <w:tcBorders>
              <w:top w:val="nil"/>
              <w:left w:val="single" w:sz="8" w:space="0" w:color="auto"/>
              <w:bottom w:val="single" w:sz="8" w:space="0" w:color="auto"/>
              <w:right w:val="single" w:sz="8" w:space="0" w:color="auto"/>
            </w:tcBorders>
          </w:tcPr>
          <w:p w:rsidR="001E4F62" w:rsidRPr="0074093B" w:rsidRDefault="001E4F62" w:rsidP="00F551FD">
            <w:pPr>
              <w:spacing w:after="0" w:line="228" w:lineRule="auto"/>
              <w:jc w:val="center"/>
              <w:rPr>
                <w:rFonts w:ascii="Times New Roman" w:hAnsi="Times New Roman"/>
                <w:sz w:val="20"/>
                <w:szCs w:val="20"/>
              </w:rPr>
            </w:pPr>
            <w:r w:rsidRPr="0074093B">
              <w:rPr>
                <w:rFonts w:ascii="Times New Roman" w:hAnsi="Times New Roman"/>
                <w:sz w:val="20"/>
                <w:szCs w:val="20"/>
              </w:rPr>
              <w:t>7.</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pStyle w:val="Default"/>
              <w:spacing w:line="228" w:lineRule="auto"/>
              <w:rPr>
                <w:color w:val="auto"/>
                <w:sz w:val="20"/>
                <w:szCs w:val="20"/>
              </w:rPr>
            </w:pPr>
            <w:r w:rsidRPr="0074093B">
              <w:rPr>
                <w:color w:val="auto"/>
                <w:sz w:val="20"/>
                <w:szCs w:val="20"/>
              </w:rPr>
              <w:t>Число вызовов скорой помощи на 1000 населения, единиц</w:t>
            </w:r>
          </w:p>
        </w:tc>
        <w:tc>
          <w:tcPr>
            <w:tcW w:w="1843" w:type="dxa"/>
            <w:tcBorders>
              <w:top w:val="nil"/>
              <w:left w:val="nil"/>
              <w:bottom w:val="single" w:sz="8" w:space="0" w:color="auto"/>
              <w:right w:val="single" w:sz="8" w:space="0" w:color="auto"/>
            </w:tcBorders>
          </w:tcPr>
          <w:p w:rsidR="001E4F62" w:rsidRPr="0074093B" w:rsidRDefault="001E4F62" w:rsidP="00F551FD">
            <w:pPr>
              <w:spacing w:after="0" w:line="228" w:lineRule="auto"/>
              <w:ind w:left="142"/>
              <w:jc w:val="center"/>
              <w:rPr>
                <w:rFonts w:ascii="Times New Roman" w:hAnsi="Times New Roman"/>
                <w:sz w:val="20"/>
                <w:szCs w:val="20"/>
              </w:rPr>
            </w:pPr>
            <w:r w:rsidRPr="0074093B">
              <w:rPr>
                <w:rFonts w:ascii="Times New Roman" w:hAnsi="Times New Roman"/>
                <w:sz w:val="20"/>
                <w:szCs w:val="20"/>
              </w:rPr>
              <w:t>287,8</w:t>
            </w:r>
          </w:p>
        </w:tc>
      </w:tr>
      <w:tr w:rsidR="001E4F62" w:rsidRPr="0074093B" w:rsidTr="00F551FD">
        <w:tc>
          <w:tcPr>
            <w:tcW w:w="675" w:type="dxa"/>
            <w:tcBorders>
              <w:top w:val="nil"/>
              <w:left w:val="single" w:sz="8" w:space="0" w:color="auto"/>
              <w:bottom w:val="single" w:sz="8" w:space="0" w:color="auto"/>
              <w:right w:val="single" w:sz="8" w:space="0" w:color="auto"/>
            </w:tcBorders>
          </w:tcPr>
          <w:p w:rsidR="001E4F62" w:rsidRPr="0074093B" w:rsidRDefault="001E4F62" w:rsidP="00F551FD">
            <w:pPr>
              <w:spacing w:after="0" w:line="228" w:lineRule="auto"/>
              <w:jc w:val="center"/>
              <w:rPr>
                <w:rFonts w:ascii="Times New Roman" w:hAnsi="Times New Roman"/>
                <w:sz w:val="20"/>
                <w:szCs w:val="20"/>
              </w:rPr>
            </w:pPr>
            <w:r w:rsidRPr="0074093B">
              <w:rPr>
                <w:rFonts w:ascii="Times New Roman" w:hAnsi="Times New Roman"/>
                <w:sz w:val="20"/>
                <w:szCs w:val="20"/>
              </w:rPr>
              <w:t>8.</w:t>
            </w:r>
          </w:p>
        </w:tc>
        <w:tc>
          <w:tcPr>
            <w:tcW w:w="12616" w:type="dxa"/>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pStyle w:val="Default"/>
              <w:spacing w:line="228" w:lineRule="auto"/>
              <w:rPr>
                <w:color w:val="auto"/>
                <w:sz w:val="20"/>
                <w:szCs w:val="20"/>
              </w:rPr>
            </w:pPr>
            <w:r w:rsidRPr="0074093B">
              <w:rPr>
                <w:color w:val="auto"/>
                <w:sz w:val="20"/>
                <w:szCs w:val="20"/>
              </w:rPr>
              <w:t>Младенческая смертность на 1000 родившихся живыми, единиц</w:t>
            </w:r>
          </w:p>
        </w:tc>
        <w:tc>
          <w:tcPr>
            <w:tcW w:w="1843" w:type="dxa"/>
            <w:tcBorders>
              <w:top w:val="nil"/>
              <w:left w:val="nil"/>
              <w:bottom w:val="single" w:sz="8" w:space="0" w:color="auto"/>
              <w:right w:val="single" w:sz="8" w:space="0" w:color="auto"/>
            </w:tcBorders>
          </w:tcPr>
          <w:p w:rsidR="001E4F62" w:rsidRPr="0074093B" w:rsidRDefault="001E4F62" w:rsidP="00F551FD">
            <w:pPr>
              <w:spacing w:after="0" w:line="228" w:lineRule="auto"/>
              <w:ind w:left="142"/>
              <w:jc w:val="center"/>
              <w:rPr>
                <w:rFonts w:ascii="Times New Roman" w:hAnsi="Times New Roman"/>
                <w:sz w:val="20"/>
                <w:szCs w:val="20"/>
              </w:rPr>
            </w:pPr>
            <w:r w:rsidRPr="0074093B">
              <w:rPr>
                <w:rFonts w:ascii="Times New Roman" w:hAnsi="Times New Roman"/>
                <w:sz w:val="20"/>
                <w:szCs w:val="20"/>
              </w:rPr>
              <w:t>9,5</w:t>
            </w:r>
          </w:p>
        </w:tc>
      </w:tr>
    </w:tbl>
    <w:p w:rsidR="001E4F62" w:rsidRPr="0074093B" w:rsidRDefault="001E4F62" w:rsidP="001E4F62">
      <w:pPr>
        <w:pStyle w:val="a4"/>
        <w:spacing w:before="60" w:after="60" w:line="228" w:lineRule="auto"/>
        <w:ind w:left="0"/>
        <w:jc w:val="both"/>
        <w:rPr>
          <w:rFonts w:ascii="Times New Roman" w:hAnsi="Times New Roman"/>
        </w:rPr>
      </w:pPr>
    </w:p>
    <w:tbl>
      <w:tblPr>
        <w:tblW w:w="5108" w:type="pct"/>
        <w:tblInd w:w="-152" w:type="dxa"/>
        <w:tblCellMar>
          <w:left w:w="0" w:type="dxa"/>
          <w:right w:w="0" w:type="dxa"/>
        </w:tblCellMar>
        <w:tblLook w:val="04A0" w:firstRow="1" w:lastRow="0" w:firstColumn="1" w:lastColumn="0" w:noHBand="0" w:noVBand="1"/>
      </w:tblPr>
      <w:tblGrid>
        <w:gridCol w:w="827"/>
        <w:gridCol w:w="2410"/>
        <w:gridCol w:w="2695"/>
        <w:gridCol w:w="2690"/>
        <w:gridCol w:w="2979"/>
        <w:gridCol w:w="1699"/>
        <w:gridCol w:w="3539"/>
        <w:gridCol w:w="1952"/>
        <w:gridCol w:w="1876"/>
        <w:gridCol w:w="1565"/>
      </w:tblGrid>
      <w:tr w:rsidR="001E4F62" w:rsidRPr="0074093B" w:rsidTr="0060327C">
        <w:trPr>
          <w:trHeight w:val="483"/>
          <w:tblHeader/>
        </w:trPr>
        <w:tc>
          <w:tcPr>
            <w:tcW w:w="1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1E4F62" w:rsidRPr="0074093B" w:rsidRDefault="001E4F62" w:rsidP="0060327C">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1E4F62" w:rsidRPr="0074093B" w:rsidRDefault="001E4F62" w:rsidP="0060327C">
            <w:pPr>
              <w:spacing w:after="0" w:line="23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6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7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1E4F62" w:rsidRPr="0074093B" w:rsidRDefault="001E4F62" w:rsidP="0060327C">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3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4F62" w:rsidRPr="0074093B" w:rsidRDefault="001E4F62" w:rsidP="0060327C">
            <w:pPr>
              <w:spacing w:after="0" w:line="23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1E4F62" w:rsidRPr="0074093B" w:rsidTr="00F551FD">
        <w:trPr>
          <w:trHeight w:val="170"/>
        </w:trPr>
        <w:tc>
          <w:tcPr>
            <w:tcW w:w="5000" w:type="pct"/>
            <w:gridSpan w:val="10"/>
            <w:tcBorders>
              <w:top w:val="single" w:sz="4"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1E4F62" w:rsidRPr="0074093B" w:rsidRDefault="0060327C" w:rsidP="00F551FD">
            <w:pPr>
              <w:spacing w:after="0" w:line="230" w:lineRule="auto"/>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1. Обеспечение доступности первичной медико-санитарной помощи</w:t>
            </w:r>
          </w:p>
        </w:tc>
      </w:tr>
      <w:tr w:rsidR="001E4F62" w:rsidRPr="0074093B" w:rsidTr="00F551FD">
        <w:trPr>
          <w:trHeight w:val="170"/>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1.1</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Приобретение медицинского оборудования</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Отсутствие или 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с Порядком оказания медицинской помощи</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Cs/>
                <w:sz w:val="20"/>
                <w:szCs w:val="20"/>
              </w:rPr>
              <w:t>Удовлетворенность пациентов и персонала, доступность оказания медицинской помощи</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27</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hanging="25"/>
              <w:jc w:val="center"/>
              <w:rPr>
                <w:rFonts w:ascii="Times New Roman" w:hAnsi="Times New Roman"/>
                <w:sz w:val="20"/>
                <w:szCs w:val="20"/>
              </w:rPr>
            </w:pPr>
            <w:r w:rsidRPr="0074093B">
              <w:rPr>
                <w:rFonts w:ascii="Times New Roman" w:hAnsi="Times New Roman"/>
                <w:sz w:val="20"/>
                <w:szCs w:val="20"/>
              </w:rPr>
              <w:t>наличие</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1.1</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Приобретение медицинского оборудования</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Отсутствие или 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с Порядком оказания медицинской помощи</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Cs/>
                <w:sz w:val="20"/>
                <w:szCs w:val="20"/>
              </w:rPr>
              <w:t>Удовлетворенность пациентов и персонала, доступность оказания медицинской помощи</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5</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hanging="25"/>
              <w:jc w:val="center"/>
              <w:rPr>
                <w:rFonts w:ascii="Times New Roman" w:hAnsi="Times New Roman"/>
                <w:sz w:val="20"/>
                <w:szCs w:val="20"/>
              </w:rPr>
            </w:pPr>
            <w:r w:rsidRPr="0074093B">
              <w:rPr>
                <w:rFonts w:ascii="Times New Roman" w:hAnsi="Times New Roman"/>
                <w:sz w:val="20"/>
                <w:szCs w:val="20"/>
              </w:rPr>
              <w:t>наличие</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1.1</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Приобретение медицинского оборудования</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Отсутствие или 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с Порядком оказания медицинской помощи</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Cs/>
                <w:sz w:val="20"/>
                <w:szCs w:val="20"/>
              </w:rPr>
              <w:t>Удовлетворенность пациентов и персонала, доступность оказания медицинской помощи</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48</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наличие</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1.1</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Приобретение медицинского оборудования</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Отсутствие или 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с Порядком оказания медицинской помощи</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Cs/>
                <w:sz w:val="20"/>
                <w:szCs w:val="20"/>
              </w:rPr>
              <w:t>Удовлетворенность пациентов и персонала, доступность оказания медицинской помощи</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наличие</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5000" w:type="pct"/>
            <w:gridSpan w:val="10"/>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rsidR="001E4F62" w:rsidRPr="0074093B" w:rsidRDefault="0060327C" w:rsidP="00F551FD">
            <w:pPr>
              <w:spacing w:after="0" w:line="230" w:lineRule="auto"/>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 Ремонт и модернизация объектов здравоохранения</w:t>
            </w:r>
          </w:p>
        </w:tc>
      </w:tr>
      <w:tr w:rsidR="001E4F62" w:rsidRPr="0074093B" w:rsidTr="00F551FD">
        <w:trPr>
          <w:trHeight w:val="170"/>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 год</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Комплексный капитальный ремонт стоматологической поликлиники</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802,9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Комплексный капитальный ремонт  поликлиники № 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2070,9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2.3</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Отрадновской амбулатории</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154,6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2.4</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Шишкинского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126,5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2.5</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Спасского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85,4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2.6</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Маймерского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90,4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2.7</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Клементьевского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125,3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2.8</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Алтыновского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77,5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2022</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 год</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2.9</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Строительство модульного здания Плоскинского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80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2.10</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Комплексный капитальный ремонт стоматологической поликлиники</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802,9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2.11</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Комплексный капитальный ремонт  поликлиники № 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2070,9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2.12</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амбулатории Цветочный</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171,8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2.13</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амбулатории Покровское</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168,5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2.14</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амбулатории Улейминская</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250,3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2.15</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Масальского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117,1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2023</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 год</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2.16</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Строительство модульного здания Ниноровского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80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2.17</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Комплексный капитальный ремонт  детской поликлиники</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928,4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2.18</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Комплексный капитальный ремонт  поликлиники № 1</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2070,9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2.19</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Прилукского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90,2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2.20</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Нефедьевского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67,4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2.21</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Терютинского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93,5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2.22</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Комплексный капитальный ремонт Никольского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117,5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2.23</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Дивногорского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141,5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2024</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 год</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2.24</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Строительство модульного здания Ульянкинского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80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имеется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2.25</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Комплексный капитальный ремонт  детской поликлиники</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928,4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2.26</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Головинской амбулатории</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177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74251E"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2.27</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Ильинской амбулатории</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347,1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74251E"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2.28</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Климатинского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57,1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74251E"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2.29</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Путчинского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51,6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74251E"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2.30</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Василевского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55,6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74251E"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r w:rsidR="001E4F62" w:rsidRPr="0074093B" w:rsidTr="00F551FD">
        <w:trPr>
          <w:trHeight w:val="170"/>
        </w:trPr>
        <w:tc>
          <w:tcPr>
            <w:tcW w:w="1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E4F62" w:rsidRPr="0074093B" w:rsidRDefault="0060327C" w:rsidP="00F551FD">
            <w:pPr>
              <w:spacing w:after="0" w:line="230" w:lineRule="auto"/>
              <w:jc w:val="center"/>
              <w:rPr>
                <w:rFonts w:ascii="Times New Roman" w:hAnsi="Times New Roman"/>
                <w:sz w:val="20"/>
                <w:szCs w:val="20"/>
              </w:rPr>
            </w:pPr>
            <w:r w:rsidRPr="0074093B">
              <w:rPr>
                <w:rFonts w:ascii="Times New Roman" w:hAnsi="Times New Roman"/>
                <w:sz w:val="20"/>
                <w:szCs w:val="20"/>
              </w:rPr>
              <w:t>3.</w:t>
            </w:r>
            <w:r w:rsidR="001E4F62" w:rsidRPr="0074093B">
              <w:rPr>
                <w:rFonts w:ascii="Times New Roman" w:hAnsi="Times New Roman"/>
                <w:sz w:val="20"/>
                <w:szCs w:val="20"/>
              </w:rPr>
              <w:t>3.31</w:t>
            </w: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Новского ФАП</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Неудовлетворительное состояние</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Приведение в соответствие требованиям СанПиН</w:t>
            </w:r>
          </w:p>
        </w:tc>
        <w:tc>
          <w:tcPr>
            <w:tcW w:w="670"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Удовлетворенность пациентов и персонала</w:t>
            </w:r>
          </w:p>
        </w:tc>
        <w:tc>
          <w:tcPr>
            <w:tcW w:w="38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80,5 кв.м.</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74251E" w:rsidP="00F551FD">
            <w:pPr>
              <w:spacing w:after="0" w:line="230" w:lineRule="auto"/>
              <w:jc w:val="center"/>
              <w:rPr>
                <w:rFonts w:ascii="Times New Roman" w:hAnsi="Times New Roman"/>
                <w:bCs/>
                <w:sz w:val="20"/>
                <w:szCs w:val="20"/>
              </w:rPr>
            </w:pPr>
            <w:r w:rsidRPr="0074093B">
              <w:rPr>
                <w:rFonts w:ascii="Times New Roman" w:hAnsi="Times New Roman"/>
                <w:bCs/>
                <w:sz w:val="20"/>
                <w:szCs w:val="20"/>
              </w:rPr>
              <w:t>ПСД  разрабатывается</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p>
        </w:tc>
        <w:tc>
          <w:tcPr>
            <w:tcW w:w="42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b/>
                <w:bCs/>
                <w:sz w:val="20"/>
                <w:szCs w:val="20"/>
              </w:rPr>
            </w:pPr>
            <w:r w:rsidRPr="0074093B">
              <w:rPr>
                <w:rFonts w:ascii="Times New Roman" w:hAnsi="Times New Roman"/>
                <w:b/>
                <w:bCs/>
                <w:sz w:val="20"/>
                <w:szCs w:val="20"/>
              </w:rPr>
              <w:t>2025</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1E4F62" w:rsidRPr="0074093B" w:rsidRDefault="001E4F62" w:rsidP="00F551FD">
            <w:pPr>
              <w:spacing w:after="0" w:line="230" w:lineRule="auto"/>
              <w:jc w:val="center"/>
              <w:rPr>
                <w:rFonts w:ascii="Times New Roman" w:hAnsi="Times New Roman"/>
                <w:sz w:val="20"/>
                <w:szCs w:val="20"/>
              </w:rPr>
            </w:pPr>
            <w:r w:rsidRPr="0074093B">
              <w:rPr>
                <w:rFonts w:ascii="Times New Roman" w:hAnsi="Times New Roman"/>
                <w:bCs/>
                <w:sz w:val="20"/>
                <w:szCs w:val="20"/>
              </w:rPr>
              <w:t>ГУЗ Угличская ЦРБ</w:t>
            </w:r>
          </w:p>
        </w:tc>
      </w:tr>
    </w:tbl>
    <w:p w:rsidR="004B7638" w:rsidRPr="0074093B" w:rsidRDefault="00CB7E4E" w:rsidP="0074251E">
      <w:pPr>
        <w:pStyle w:val="2"/>
        <w:rPr>
          <w:color w:val="auto"/>
        </w:rPr>
      </w:pPr>
      <w:r w:rsidRPr="0074093B">
        <w:rPr>
          <w:color w:val="auto"/>
          <w:lang w:val="ru-RU"/>
        </w:rPr>
        <w:t>4</w:t>
      </w:r>
      <w:r w:rsidR="004B7638" w:rsidRPr="0074093B">
        <w:rPr>
          <w:color w:val="auto"/>
        </w:rPr>
        <w:t>.</w:t>
      </w:r>
      <w:r w:rsidR="00EB083E" w:rsidRPr="0074093B">
        <w:rPr>
          <w:color w:val="auto"/>
        </w:rPr>
        <w:t xml:space="preserve"> </w:t>
      </w:r>
      <w:r w:rsidR="00E26DDD" w:rsidRPr="0074093B">
        <w:rPr>
          <w:color w:val="auto"/>
        </w:rPr>
        <w:t>Культура</w:t>
      </w:r>
    </w:p>
    <w:p w:rsidR="00E31A36" w:rsidRPr="0074093B" w:rsidRDefault="00E31A36" w:rsidP="00E21876">
      <w:pPr>
        <w:spacing w:after="120" w:line="230" w:lineRule="auto"/>
        <w:jc w:val="both"/>
        <w:rPr>
          <w:rFonts w:ascii="Times New Roman" w:hAnsi="Times New Roman"/>
          <w:i/>
          <w:u w:val="single"/>
        </w:rPr>
      </w:pPr>
      <w:r w:rsidRPr="0074093B">
        <w:rPr>
          <w:rFonts w:ascii="Times New Roman" w:hAnsi="Times New Roman"/>
          <w:i/>
          <w:u w:val="single"/>
        </w:rPr>
        <w:t>Общая информация</w:t>
      </w:r>
    </w:p>
    <w:p w:rsidR="003A459F" w:rsidRPr="0074093B" w:rsidRDefault="003A459F" w:rsidP="003A459F">
      <w:pPr>
        <w:spacing w:after="120" w:line="230" w:lineRule="auto"/>
        <w:rPr>
          <w:rFonts w:ascii="Times New Roman" w:hAnsi="Times New Roman"/>
          <w:i/>
          <w:sz w:val="20"/>
          <w:szCs w:val="20"/>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268"/>
      </w:tblGrid>
      <w:tr w:rsidR="003A459F" w:rsidRPr="0074093B" w:rsidTr="003A459F">
        <w:tc>
          <w:tcPr>
            <w:tcW w:w="675" w:type="dxa"/>
          </w:tcPr>
          <w:p w:rsidR="003A459F" w:rsidRPr="0074093B" w:rsidRDefault="003A459F" w:rsidP="003A459F">
            <w:pPr>
              <w:pStyle w:val="Default"/>
              <w:spacing w:line="230" w:lineRule="auto"/>
              <w:jc w:val="center"/>
              <w:rPr>
                <w:b/>
                <w:color w:val="auto"/>
                <w:sz w:val="20"/>
                <w:szCs w:val="20"/>
              </w:rPr>
            </w:pPr>
            <w:r w:rsidRPr="0074093B">
              <w:rPr>
                <w:b/>
                <w:color w:val="auto"/>
                <w:sz w:val="20"/>
                <w:szCs w:val="20"/>
              </w:rPr>
              <w:t>№ п/п</w:t>
            </w:r>
          </w:p>
        </w:tc>
        <w:tc>
          <w:tcPr>
            <w:tcW w:w="12191" w:type="dxa"/>
            <w:tcMar>
              <w:top w:w="0" w:type="dxa"/>
              <w:left w:w="108" w:type="dxa"/>
              <w:bottom w:w="0" w:type="dxa"/>
              <w:right w:w="108" w:type="dxa"/>
            </w:tcMar>
          </w:tcPr>
          <w:p w:rsidR="003A459F" w:rsidRPr="0074093B" w:rsidRDefault="003A459F" w:rsidP="003A459F">
            <w:pPr>
              <w:pStyle w:val="Default"/>
              <w:spacing w:line="230" w:lineRule="auto"/>
              <w:jc w:val="center"/>
              <w:rPr>
                <w:b/>
                <w:color w:val="auto"/>
                <w:sz w:val="20"/>
                <w:szCs w:val="20"/>
              </w:rPr>
            </w:pPr>
            <w:r w:rsidRPr="0074093B">
              <w:rPr>
                <w:b/>
                <w:color w:val="auto"/>
                <w:sz w:val="20"/>
                <w:szCs w:val="20"/>
              </w:rPr>
              <w:t>Показатель</w:t>
            </w:r>
          </w:p>
        </w:tc>
        <w:tc>
          <w:tcPr>
            <w:tcW w:w="2268" w:type="dxa"/>
          </w:tcPr>
          <w:p w:rsidR="003A459F" w:rsidRPr="0074093B" w:rsidRDefault="003A459F" w:rsidP="003A459F">
            <w:pPr>
              <w:pStyle w:val="Default"/>
              <w:spacing w:line="230" w:lineRule="auto"/>
              <w:jc w:val="center"/>
              <w:rPr>
                <w:b/>
                <w:color w:val="auto"/>
                <w:sz w:val="20"/>
                <w:szCs w:val="20"/>
              </w:rPr>
            </w:pPr>
            <w:r w:rsidRPr="0074093B">
              <w:rPr>
                <w:b/>
                <w:color w:val="auto"/>
                <w:sz w:val="20"/>
                <w:szCs w:val="20"/>
              </w:rPr>
              <w:t>на 01.01.2022</w:t>
            </w:r>
          </w:p>
        </w:tc>
      </w:tr>
      <w:tr w:rsidR="003A459F" w:rsidRPr="0074093B" w:rsidTr="003A459F">
        <w:tc>
          <w:tcPr>
            <w:tcW w:w="675" w:type="dxa"/>
          </w:tcPr>
          <w:p w:rsidR="003A459F" w:rsidRPr="0074093B" w:rsidRDefault="003A459F" w:rsidP="003A459F">
            <w:pPr>
              <w:pStyle w:val="Default"/>
              <w:spacing w:line="230" w:lineRule="auto"/>
              <w:jc w:val="center"/>
              <w:rPr>
                <w:color w:val="auto"/>
                <w:sz w:val="20"/>
                <w:szCs w:val="20"/>
              </w:rPr>
            </w:pPr>
            <w:r w:rsidRPr="0074093B">
              <w:rPr>
                <w:color w:val="auto"/>
                <w:sz w:val="20"/>
                <w:szCs w:val="20"/>
              </w:rPr>
              <w:t>1.</w:t>
            </w:r>
          </w:p>
        </w:tc>
        <w:tc>
          <w:tcPr>
            <w:tcW w:w="12191" w:type="dxa"/>
            <w:tcMar>
              <w:top w:w="0" w:type="dxa"/>
              <w:left w:w="108" w:type="dxa"/>
              <w:bottom w:w="0" w:type="dxa"/>
              <w:right w:w="108" w:type="dxa"/>
            </w:tcMar>
            <w:vAlign w:val="center"/>
          </w:tcPr>
          <w:p w:rsidR="003A459F" w:rsidRPr="0074093B" w:rsidRDefault="003A459F" w:rsidP="003A459F">
            <w:pPr>
              <w:pStyle w:val="Default"/>
              <w:spacing w:line="230" w:lineRule="auto"/>
              <w:rPr>
                <w:color w:val="auto"/>
                <w:sz w:val="20"/>
                <w:szCs w:val="20"/>
              </w:rPr>
            </w:pPr>
            <w:r w:rsidRPr="0074093B">
              <w:rPr>
                <w:color w:val="auto"/>
                <w:sz w:val="20"/>
                <w:szCs w:val="20"/>
              </w:rPr>
              <w:t xml:space="preserve">Количество учреждений культуры (всех форм собственности) </w:t>
            </w:r>
          </w:p>
        </w:tc>
        <w:tc>
          <w:tcPr>
            <w:tcW w:w="2268" w:type="dxa"/>
          </w:tcPr>
          <w:p w:rsidR="003A459F" w:rsidRPr="0074093B" w:rsidRDefault="003A459F" w:rsidP="00CB7E4E">
            <w:pPr>
              <w:pStyle w:val="Default"/>
              <w:spacing w:line="230" w:lineRule="auto"/>
              <w:ind w:left="142"/>
              <w:jc w:val="center"/>
              <w:rPr>
                <w:color w:val="auto"/>
                <w:sz w:val="20"/>
                <w:szCs w:val="20"/>
              </w:rPr>
            </w:pPr>
            <w:r w:rsidRPr="0074093B">
              <w:rPr>
                <w:color w:val="auto"/>
                <w:sz w:val="20"/>
                <w:szCs w:val="20"/>
              </w:rPr>
              <w:t>56</w:t>
            </w:r>
          </w:p>
        </w:tc>
      </w:tr>
      <w:tr w:rsidR="003A459F" w:rsidRPr="0074093B" w:rsidTr="003A459F">
        <w:tc>
          <w:tcPr>
            <w:tcW w:w="675" w:type="dxa"/>
          </w:tcPr>
          <w:p w:rsidR="003A459F" w:rsidRPr="0074093B"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vAlign w:val="center"/>
          </w:tcPr>
          <w:p w:rsidR="003A459F" w:rsidRPr="0074093B" w:rsidRDefault="003A459F"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библиотек</w:t>
            </w:r>
          </w:p>
        </w:tc>
        <w:tc>
          <w:tcPr>
            <w:tcW w:w="2268" w:type="dxa"/>
          </w:tcPr>
          <w:p w:rsidR="003A459F" w:rsidRPr="0074093B" w:rsidRDefault="003A459F" w:rsidP="00CB7E4E">
            <w:pPr>
              <w:pStyle w:val="Default"/>
              <w:spacing w:line="230" w:lineRule="auto"/>
              <w:ind w:left="142"/>
              <w:jc w:val="center"/>
              <w:rPr>
                <w:color w:val="auto"/>
                <w:sz w:val="20"/>
                <w:szCs w:val="20"/>
              </w:rPr>
            </w:pPr>
            <w:r w:rsidRPr="0074093B">
              <w:rPr>
                <w:color w:val="auto"/>
                <w:sz w:val="20"/>
                <w:szCs w:val="20"/>
              </w:rPr>
              <w:t>25</w:t>
            </w:r>
          </w:p>
        </w:tc>
      </w:tr>
      <w:tr w:rsidR="003A459F" w:rsidRPr="0074093B" w:rsidTr="003A459F">
        <w:tc>
          <w:tcPr>
            <w:tcW w:w="675" w:type="dxa"/>
          </w:tcPr>
          <w:p w:rsidR="003A459F" w:rsidRPr="0074093B"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74093B" w:rsidRDefault="003A459F"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музеев</w:t>
            </w:r>
          </w:p>
        </w:tc>
        <w:tc>
          <w:tcPr>
            <w:tcW w:w="2268" w:type="dxa"/>
          </w:tcPr>
          <w:p w:rsidR="003A459F" w:rsidRPr="0074093B" w:rsidRDefault="003A459F" w:rsidP="00CB7E4E">
            <w:pPr>
              <w:pStyle w:val="Default"/>
              <w:spacing w:line="230" w:lineRule="auto"/>
              <w:ind w:left="142"/>
              <w:jc w:val="center"/>
              <w:rPr>
                <w:color w:val="auto"/>
                <w:sz w:val="20"/>
                <w:szCs w:val="20"/>
              </w:rPr>
            </w:pPr>
            <w:r w:rsidRPr="0074093B">
              <w:rPr>
                <w:color w:val="auto"/>
                <w:sz w:val="20"/>
                <w:szCs w:val="20"/>
              </w:rPr>
              <w:t>1</w:t>
            </w:r>
          </w:p>
        </w:tc>
      </w:tr>
      <w:tr w:rsidR="003A459F" w:rsidRPr="0074093B" w:rsidTr="003A459F">
        <w:tc>
          <w:tcPr>
            <w:tcW w:w="675" w:type="dxa"/>
          </w:tcPr>
          <w:p w:rsidR="003A459F" w:rsidRPr="0074093B"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74093B" w:rsidRDefault="003A459F"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учреждений культурно-досугового типа</w:t>
            </w:r>
          </w:p>
        </w:tc>
        <w:tc>
          <w:tcPr>
            <w:tcW w:w="2268" w:type="dxa"/>
          </w:tcPr>
          <w:p w:rsidR="003A459F" w:rsidRPr="0074093B" w:rsidRDefault="003A459F" w:rsidP="00CB7E4E">
            <w:pPr>
              <w:pStyle w:val="Default"/>
              <w:spacing w:line="230" w:lineRule="auto"/>
              <w:ind w:left="142"/>
              <w:jc w:val="center"/>
              <w:rPr>
                <w:color w:val="auto"/>
                <w:sz w:val="20"/>
                <w:szCs w:val="20"/>
              </w:rPr>
            </w:pPr>
            <w:r w:rsidRPr="0074093B">
              <w:rPr>
                <w:color w:val="auto"/>
                <w:sz w:val="20"/>
                <w:szCs w:val="20"/>
              </w:rPr>
              <w:t>29</w:t>
            </w:r>
          </w:p>
        </w:tc>
      </w:tr>
      <w:tr w:rsidR="003A459F" w:rsidRPr="0074093B" w:rsidTr="003A459F">
        <w:tc>
          <w:tcPr>
            <w:tcW w:w="675" w:type="dxa"/>
          </w:tcPr>
          <w:p w:rsidR="003A459F" w:rsidRPr="0074093B"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74093B" w:rsidRDefault="003A459F"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театров</w:t>
            </w:r>
          </w:p>
        </w:tc>
        <w:tc>
          <w:tcPr>
            <w:tcW w:w="2268" w:type="dxa"/>
          </w:tcPr>
          <w:p w:rsidR="003A459F" w:rsidRPr="0074093B" w:rsidRDefault="003A459F" w:rsidP="00CB7E4E">
            <w:pPr>
              <w:pStyle w:val="Default"/>
              <w:spacing w:line="230" w:lineRule="auto"/>
              <w:ind w:left="142"/>
              <w:jc w:val="center"/>
              <w:rPr>
                <w:color w:val="auto"/>
                <w:sz w:val="20"/>
                <w:szCs w:val="20"/>
              </w:rPr>
            </w:pPr>
            <w:r w:rsidRPr="0074093B">
              <w:rPr>
                <w:color w:val="auto"/>
                <w:sz w:val="20"/>
                <w:szCs w:val="20"/>
              </w:rPr>
              <w:t>-</w:t>
            </w:r>
          </w:p>
        </w:tc>
      </w:tr>
      <w:tr w:rsidR="003A459F" w:rsidRPr="0074093B" w:rsidTr="003A459F">
        <w:tc>
          <w:tcPr>
            <w:tcW w:w="675" w:type="dxa"/>
          </w:tcPr>
          <w:p w:rsidR="003A459F" w:rsidRPr="0074093B"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74093B" w:rsidRDefault="003A459F"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концертных организаций</w:t>
            </w:r>
          </w:p>
        </w:tc>
        <w:tc>
          <w:tcPr>
            <w:tcW w:w="2268" w:type="dxa"/>
          </w:tcPr>
          <w:p w:rsidR="003A459F" w:rsidRPr="0074093B" w:rsidRDefault="003A459F" w:rsidP="00CB7E4E">
            <w:pPr>
              <w:pStyle w:val="Default"/>
              <w:spacing w:line="230" w:lineRule="auto"/>
              <w:ind w:left="142"/>
              <w:jc w:val="center"/>
              <w:rPr>
                <w:color w:val="auto"/>
                <w:sz w:val="20"/>
                <w:szCs w:val="20"/>
              </w:rPr>
            </w:pPr>
            <w:r w:rsidRPr="0074093B">
              <w:rPr>
                <w:color w:val="auto"/>
                <w:sz w:val="20"/>
                <w:szCs w:val="20"/>
              </w:rPr>
              <w:t>-</w:t>
            </w:r>
          </w:p>
        </w:tc>
      </w:tr>
      <w:tr w:rsidR="003A459F" w:rsidRPr="0074093B" w:rsidTr="003A459F">
        <w:tc>
          <w:tcPr>
            <w:tcW w:w="675" w:type="dxa"/>
          </w:tcPr>
          <w:p w:rsidR="003A459F" w:rsidRPr="0074093B"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74093B" w:rsidRDefault="003A459F"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зоопарков</w:t>
            </w:r>
          </w:p>
        </w:tc>
        <w:tc>
          <w:tcPr>
            <w:tcW w:w="2268" w:type="dxa"/>
          </w:tcPr>
          <w:p w:rsidR="003A459F" w:rsidRPr="0074093B" w:rsidRDefault="003A459F" w:rsidP="00CB7E4E">
            <w:pPr>
              <w:pStyle w:val="Default"/>
              <w:spacing w:line="230" w:lineRule="auto"/>
              <w:ind w:left="142"/>
              <w:jc w:val="center"/>
              <w:rPr>
                <w:color w:val="auto"/>
                <w:sz w:val="20"/>
                <w:szCs w:val="20"/>
              </w:rPr>
            </w:pPr>
            <w:r w:rsidRPr="0074093B">
              <w:rPr>
                <w:color w:val="auto"/>
                <w:sz w:val="20"/>
                <w:szCs w:val="20"/>
              </w:rPr>
              <w:t>-</w:t>
            </w:r>
          </w:p>
        </w:tc>
      </w:tr>
      <w:tr w:rsidR="003A459F" w:rsidRPr="0074093B" w:rsidTr="003A459F">
        <w:tc>
          <w:tcPr>
            <w:tcW w:w="675" w:type="dxa"/>
          </w:tcPr>
          <w:p w:rsidR="003A459F" w:rsidRPr="0074093B" w:rsidRDefault="003A459F" w:rsidP="003A459F">
            <w:pPr>
              <w:pStyle w:val="Default"/>
              <w:spacing w:line="230" w:lineRule="auto"/>
              <w:jc w:val="center"/>
              <w:rPr>
                <w:color w:val="auto"/>
                <w:sz w:val="20"/>
                <w:szCs w:val="20"/>
              </w:rPr>
            </w:pPr>
          </w:p>
        </w:tc>
        <w:tc>
          <w:tcPr>
            <w:tcW w:w="12191" w:type="dxa"/>
            <w:tcMar>
              <w:top w:w="0" w:type="dxa"/>
              <w:left w:w="108" w:type="dxa"/>
              <w:bottom w:w="0" w:type="dxa"/>
              <w:right w:w="108" w:type="dxa"/>
            </w:tcMar>
          </w:tcPr>
          <w:p w:rsidR="003A459F" w:rsidRPr="0074093B" w:rsidRDefault="003A459F" w:rsidP="003A459F">
            <w:pPr>
              <w:spacing w:after="0" w:line="230" w:lineRule="auto"/>
              <w:ind w:firstLine="176"/>
              <w:rPr>
                <w:rFonts w:ascii="Times New Roman" w:hAnsi="Times New Roman"/>
                <w:sz w:val="20"/>
                <w:szCs w:val="20"/>
              </w:rPr>
            </w:pPr>
            <w:r w:rsidRPr="0074093B">
              <w:rPr>
                <w:rFonts w:ascii="Times New Roman" w:hAnsi="Times New Roman"/>
                <w:sz w:val="20"/>
                <w:szCs w:val="20"/>
              </w:rPr>
              <w:t>- количество обучающихся в ДШИ, ДМШ, ДХШ</w:t>
            </w:r>
          </w:p>
        </w:tc>
        <w:tc>
          <w:tcPr>
            <w:tcW w:w="2268" w:type="dxa"/>
          </w:tcPr>
          <w:p w:rsidR="003A459F" w:rsidRPr="0074093B" w:rsidRDefault="003A459F" w:rsidP="00CB7E4E">
            <w:pPr>
              <w:pStyle w:val="Default"/>
              <w:spacing w:line="230" w:lineRule="auto"/>
              <w:ind w:left="142"/>
              <w:jc w:val="center"/>
              <w:rPr>
                <w:color w:val="auto"/>
                <w:sz w:val="20"/>
                <w:szCs w:val="20"/>
              </w:rPr>
            </w:pPr>
            <w:r w:rsidRPr="0074093B">
              <w:rPr>
                <w:color w:val="auto"/>
                <w:sz w:val="20"/>
                <w:szCs w:val="20"/>
              </w:rPr>
              <w:t>796</w:t>
            </w:r>
          </w:p>
        </w:tc>
      </w:tr>
      <w:tr w:rsidR="003A459F" w:rsidRPr="0074093B" w:rsidTr="003A459F">
        <w:trPr>
          <w:trHeight w:val="166"/>
        </w:trPr>
        <w:tc>
          <w:tcPr>
            <w:tcW w:w="675" w:type="dxa"/>
          </w:tcPr>
          <w:p w:rsidR="003A459F" w:rsidRPr="0074093B" w:rsidRDefault="003A459F" w:rsidP="003A459F">
            <w:pPr>
              <w:spacing w:after="0" w:line="230" w:lineRule="auto"/>
              <w:jc w:val="center"/>
              <w:rPr>
                <w:rFonts w:ascii="Times New Roman" w:hAnsi="Times New Roman"/>
                <w:sz w:val="20"/>
                <w:szCs w:val="20"/>
              </w:rPr>
            </w:pPr>
            <w:r w:rsidRPr="0074093B">
              <w:rPr>
                <w:rFonts w:ascii="Times New Roman" w:hAnsi="Times New Roman"/>
                <w:sz w:val="20"/>
                <w:szCs w:val="20"/>
              </w:rPr>
              <w:t>2.</w:t>
            </w:r>
          </w:p>
        </w:tc>
        <w:tc>
          <w:tcPr>
            <w:tcW w:w="12191" w:type="dxa"/>
            <w:tcMar>
              <w:top w:w="0" w:type="dxa"/>
              <w:left w:w="108" w:type="dxa"/>
              <w:bottom w:w="0" w:type="dxa"/>
              <w:right w:w="108" w:type="dxa"/>
            </w:tcMar>
            <w:vAlign w:val="center"/>
          </w:tcPr>
          <w:p w:rsidR="003A459F" w:rsidRPr="0074093B" w:rsidRDefault="003A459F" w:rsidP="003A459F">
            <w:pPr>
              <w:pStyle w:val="Default"/>
              <w:spacing w:line="230" w:lineRule="auto"/>
              <w:rPr>
                <w:color w:val="auto"/>
                <w:sz w:val="20"/>
                <w:szCs w:val="20"/>
              </w:rPr>
            </w:pPr>
            <w:r w:rsidRPr="0074093B">
              <w:rPr>
                <w:color w:val="auto"/>
                <w:sz w:val="20"/>
                <w:szCs w:val="20"/>
              </w:rPr>
              <w:t>Среднесписочная численность работников муниципальных учреждений культуры, на конец отчетного периода (паспорт МО)</w:t>
            </w:r>
          </w:p>
        </w:tc>
        <w:tc>
          <w:tcPr>
            <w:tcW w:w="2268" w:type="dxa"/>
          </w:tcPr>
          <w:p w:rsidR="003A459F" w:rsidRPr="0074093B" w:rsidRDefault="003A459F" w:rsidP="00CB7E4E">
            <w:pPr>
              <w:spacing w:after="0" w:line="230" w:lineRule="auto"/>
              <w:ind w:left="142"/>
              <w:jc w:val="center"/>
              <w:rPr>
                <w:rFonts w:ascii="Times New Roman" w:hAnsi="Times New Roman"/>
                <w:sz w:val="20"/>
                <w:szCs w:val="20"/>
              </w:rPr>
            </w:pPr>
            <w:r w:rsidRPr="0074093B">
              <w:rPr>
                <w:rFonts w:ascii="Times New Roman" w:hAnsi="Times New Roman"/>
                <w:sz w:val="20"/>
                <w:szCs w:val="20"/>
              </w:rPr>
              <w:t>211,3</w:t>
            </w:r>
          </w:p>
        </w:tc>
      </w:tr>
      <w:tr w:rsidR="003A459F" w:rsidRPr="0074093B" w:rsidTr="003A459F">
        <w:trPr>
          <w:trHeight w:val="166"/>
        </w:trPr>
        <w:tc>
          <w:tcPr>
            <w:tcW w:w="675" w:type="dxa"/>
          </w:tcPr>
          <w:p w:rsidR="003A459F" w:rsidRPr="0074093B" w:rsidRDefault="003A459F" w:rsidP="003A459F">
            <w:pPr>
              <w:spacing w:after="0" w:line="230" w:lineRule="auto"/>
              <w:jc w:val="center"/>
              <w:rPr>
                <w:rFonts w:ascii="Times New Roman" w:hAnsi="Times New Roman"/>
                <w:sz w:val="20"/>
                <w:szCs w:val="20"/>
              </w:rPr>
            </w:pPr>
            <w:r w:rsidRPr="0074093B">
              <w:rPr>
                <w:rFonts w:ascii="Times New Roman" w:hAnsi="Times New Roman"/>
                <w:sz w:val="20"/>
                <w:szCs w:val="20"/>
              </w:rPr>
              <w:t>3.</w:t>
            </w:r>
          </w:p>
        </w:tc>
        <w:tc>
          <w:tcPr>
            <w:tcW w:w="12191" w:type="dxa"/>
            <w:tcMar>
              <w:top w:w="0" w:type="dxa"/>
              <w:left w:w="108" w:type="dxa"/>
              <w:bottom w:w="0" w:type="dxa"/>
              <w:right w:w="108" w:type="dxa"/>
            </w:tcMar>
            <w:vAlign w:val="center"/>
          </w:tcPr>
          <w:p w:rsidR="003A459F" w:rsidRPr="0074093B" w:rsidRDefault="003A459F" w:rsidP="003A459F">
            <w:pPr>
              <w:pStyle w:val="Default"/>
              <w:spacing w:line="230" w:lineRule="auto"/>
              <w:rPr>
                <w:color w:val="auto"/>
                <w:sz w:val="20"/>
                <w:szCs w:val="20"/>
              </w:rPr>
            </w:pPr>
            <w:r w:rsidRPr="0074093B">
              <w:rPr>
                <w:color w:val="auto"/>
                <w:sz w:val="20"/>
                <w:szCs w:val="20"/>
              </w:rPr>
              <w:t>Среднемесячная номинальная начисленная заработная плата работников муниципальных учреждений культуры</w:t>
            </w:r>
          </w:p>
        </w:tc>
        <w:tc>
          <w:tcPr>
            <w:tcW w:w="2268" w:type="dxa"/>
          </w:tcPr>
          <w:p w:rsidR="003A459F" w:rsidRPr="0074093B" w:rsidRDefault="003A459F" w:rsidP="00CB7E4E">
            <w:pPr>
              <w:spacing w:after="0" w:line="230" w:lineRule="auto"/>
              <w:ind w:left="142"/>
              <w:jc w:val="center"/>
              <w:rPr>
                <w:rFonts w:ascii="Times New Roman" w:hAnsi="Times New Roman"/>
                <w:sz w:val="20"/>
                <w:szCs w:val="20"/>
              </w:rPr>
            </w:pPr>
            <w:r w:rsidRPr="0074093B">
              <w:rPr>
                <w:rFonts w:ascii="Times New Roman" w:hAnsi="Times New Roman"/>
                <w:sz w:val="20"/>
                <w:szCs w:val="20"/>
              </w:rPr>
              <w:t>29368,5</w:t>
            </w:r>
          </w:p>
        </w:tc>
      </w:tr>
      <w:tr w:rsidR="003A459F" w:rsidRPr="0074093B" w:rsidTr="003A459F">
        <w:trPr>
          <w:trHeight w:val="166"/>
        </w:trPr>
        <w:tc>
          <w:tcPr>
            <w:tcW w:w="675" w:type="dxa"/>
          </w:tcPr>
          <w:p w:rsidR="003A459F" w:rsidRPr="0074093B" w:rsidRDefault="003A459F" w:rsidP="003A459F">
            <w:pPr>
              <w:spacing w:after="0" w:line="230" w:lineRule="auto"/>
              <w:jc w:val="center"/>
              <w:rPr>
                <w:rFonts w:ascii="Times New Roman" w:hAnsi="Times New Roman"/>
                <w:sz w:val="20"/>
                <w:szCs w:val="20"/>
              </w:rPr>
            </w:pPr>
            <w:r w:rsidRPr="0074093B">
              <w:rPr>
                <w:rFonts w:ascii="Times New Roman" w:hAnsi="Times New Roman"/>
                <w:sz w:val="20"/>
                <w:szCs w:val="20"/>
              </w:rPr>
              <w:t>4.</w:t>
            </w:r>
          </w:p>
        </w:tc>
        <w:tc>
          <w:tcPr>
            <w:tcW w:w="12191" w:type="dxa"/>
            <w:tcMar>
              <w:top w:w="0" w:type="dxa"/>
              <w:left w:w="108" w:type="dxa"/>
              <w:bottom w:w="0" w:type="dxa"/>
              <w:right w:w="108" w:type="dxa"/>
            </w:tcMar>
            <w:vAlign w:val="center"/>
          </w:tcPr>
          <w:p w:rsidR="003A459F" w:rsidRPr="0074093B" w:rsidRDefault="003A459F" w:rsidP="003A459F">
            <w:pPr>
              <w:pStyle w:val="Default"/>
              <w:spacing w:line="230" w:lineRule="auto"/>
              <w:rPr>
                <w:color w:val="auto"/>
                <w:sz w:val="20"/>
                <w:szCs w:val="20"/>
              </w:rPr>
            </w:pPr>
            <w:r w:rsidRPr="0074093B">
              <w:rPr>
                <w:color w:val="auto"/>
                <w:sz w:val="20"/>
                <w:szCs w:val="20"/>
              </w:rPr>
              <w:t>Количество пользователей библиотек, тыс.чел</w:t>
            </w:r>
          </w:p>
        </w:tc>
        <w:tc>
          <w:tcPr>
            <w:tcW w:w="2268" w:type="dxa"/>
          </w:tcPr>
          <w:p w:rsidR="003A459F" w:rsidRPr="0074093B" w:rsidRDefault="003A459F" w:rsidP="00CB7E4E">
            <w:pPr>
              <w:spacing w:after="0" w:line="230" w:lineRule="auto"/>
              <w:ind w:left="142"/>
              <w:jc w:val="center"/>
              <w:rPr>
                <w:rFonts w:ascii="Times New Roman" w:hAnsi="Times New Roman"/>
                <w:sz w:val="20"/>
                <w:szCs w:val="20"/>
              </w:rPr>
            </w:pPr>
            <w:r w:rsidRPr="0074093B">
              <w:rPr>
                <w:rFonts w:ascii="Times New Roman" w:hAnsi="Times New Roman"/>
                <w:sz w:val="20"/>
                <w:szCs w:val="20"/>
              </w:rPr>
              <w:t>17,800</w:t>
            </w:r>
          </w:p>
        </w:tc>
      </w:tr>
      <w:tr w:rsidR="003A459F" w:rsidRPr="0074093B" w:rsidTr="003A459F">
        <w:trPr>
          <w:trHeight w:val="166"/>
        </w:trPr>
        <w:tc>
          <w:tcPr>
            <w:tcW w:w="675" w:type="dxa"/>
          </w:tcPr>
          <w:p w:rsidR="003A459F" w:rsidRPr="0074093B" w:rsidRDefault="003A459F" w:rsidP="003A459F">
            <w:pPr>
              <w:spacing w:after="0" w:line="230" w:lineRule="auto"/>
              <w:jc w:val="center"/>
              <w:rPr>
                <w:rFonts w:ascii="Times New Roman" w:hAnsi="Times New Roman"/>
                <w:sz w:val="20"/>
                <w:szCs w:val="20"/>
              </w:rPr>
            </w:pPr>
            <w:r w:rsidRPr="0074093B">
              <w:rPr>
                <w:rFonts w:ascii="Times New Roman" w:hAnsi="Times New Roman"/>
                <w:sz w:val="20"/>
                <w:szCs w:val="20"/>
              </w:rPr>
              <w:t>5.</w:t>
            </w:r>
          </w:p>
        </w:tc>
        <w:tc>
          <w:tcPr>
            <w:tcW w:w="12191" w:type="dxa"/>
            <w:tcMar>
              <w:top w:w="0" w:type="dxa"/>
              <w:left w:w="108" w:type="dxa"/>
              <w:bottom w:w="0" w:type="dxa"/>
              <w:right w:w="108" w:type="dxa"/>
            </w:tcMar>
            <w:vAlign w:val="center"/>
          </w:tcPr>
          <w:p w:rsidR="003A459F" w:rsidRPr="0074093B" w:rsidRDefault="003A459F" w:rsidP="003A459F">
            <w:pPr>
              <w:pStyle w:val="Default"/>
              <w:spacing w:line="230" w:lineRule="auto"/>
              <w:rPr>
                <w:color w:val="auto"/>
                <w:sz w:val="20"/>
                <w:szCs w:val="20"/>
              </w:rPr>
            </w:pPr>
            <w:r w:rsidRPr="0074093B">
              <w:rPr>
                <w:color w:val="auto"/>
                <w:sz w:val="20"/>
                <w:szCs w:val="20"/>
              </w:rPr>
              <w:t>Доля населения, участвующего в деятельности клубных формирований, %</w:t>
            </w:r>
          </w:p>
        </w:tc>
        <w:tc>
          <w:tcPr>
            <w:tcW w:w="2268" w:type="dxa"/>
          </w:tcPr>
          <w:p w:rsidR="003A459F" w:rsidRPr="0074093B" w:rsidRDefault="003A459F" w:rsidP="00CB7E4E">
            <w:pPr>
              <w:spacing w:after="0" w:line="230" w:lineRule="auto"/>
              <w:ind w:left="142"/>
              <w:jc w:val="center"/>
              <w:rPr>
                <w:rFonts w:ascii="Times New Roman" w:hAnsi="Times New Roman"/>
                <w:sz w:val="20"/>
                <w:szCs w:val="20"/>
              </w:rPr>
            </w:pPr>
            <w:r w:rsidRPr="0074093B">
              <w:rPr>
                <w:rFonts w:ascii="Times New Roman" w:hAnsi="Times New Roman"/>
                <w:sz w:val="20"/>
                <w:szCs w:val="20"/>
              </w:rPr>
              <w:t>10,74</w:t>
            </w:r>
          </w:p>
        </w:tc>
      </w:tr>
    </w:tbl>
    <w:p w:rsidR="003A459F" w:rsidRPr="0074093B" w:rsidRDefault="003A459F" w:rsidP="00E21876">
      <w:pPr>
        <w:spacing w:after="120" w:line="230" w:lineRule="auto"/>
        <w:jc w:val="both"/>
        <w:rPr>
          <w:rFonts w:ascii="Times New Roman" w:hAnsi="Times New Roman"/>
          <w:i/>
          <w:u w:val="single"/>
        </w:rPr>
      </w:pPr>
    </w:p>
    <w:p w:rsidR="00E31A36" w:rsidRPr="0074093B" w:rsidRDefault="00E31A36" w:rsidP="00E21876">
      <w:pPr>
        <w:pStyle w:val="a4"/>
        <w:spacing w:before="60" w:after="60" w:line="230" w:lineRule="auto"/>
        <w:ind w:left="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915"/>
        <w:gridCol w:w="2385"/>
        <w:gridCol w:w="2037"/>
        <w:gridCol w:w="2181"/>
        <w:gridCol w:w="1793"/>
        <w:gridCol w:w="4000"/>
        <w:gridCol w:w="2385"/>
        <w:gridCol w:w="1980"/>
        <w:gridCol w:w="2172"/>
      </w:tblGrid>
      <w:tr w:rsidR="00E31A36" w:rsidRPr="0074093B" w:rsidTr="00942F66">
        <w:trPr>
          <w:trHeight w:val="436"/>
          <w:tblHeader/>
        </w:trPr>
        <w:tc>
          <w:tcPr>
            <w:tcW w:w="210" w:type="pct"/>
            <w:vAlign w:val="center"/>
          </w:tcPr>
          <w:p w:rsidR="00E31A36" w:rsidRPr="0074093B" w:rsidRDefault="00E31A36" w:rsidP="00942F66">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E31A36" w:rsidRPr="0074093B" w:rsidRDefault="00E31A36" w:rsidP="00942F66">
            <w:pPr>
              <w:spacing w:after="0" w:line="23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440" w:type="pct"/>
            <w:vAlign w:val="center"/>
          </w:tcPr>
          <w:p w:rsidR="00E31A36" w:rsidRPr="0074093B" w:rsidRDefault="00E31A36" w:rsidP="00942F66">
            <w:pPr>
              <w:spacing w:after="0" w:line="23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548" w:type="pct"/>
            <w:vAlign w:val="center"/>
          </w:tcPr>
          <w:p w:rsidR="00E31A36" w:rsidRPr="0074093B" w:rsidRDefault="00E31A36" w:rsidP="00942F66">
            <w:pPr>
              <w:spacing w:after="0" w:line="23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E31A36" w:rsidRPr="0074093B" w:rsidRDefault="00E31A36" w:rsidP="00942F66">
            <w:pPr>
              <w:spacing w:after="0" w:line="23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68" w:type="pct"/>
            <w:vAlign w:val="center"/>
          </w:tcPr>
          <w:p w:rsidR="00E31A36" w:rsidRPr="0074093B" w:rsidRDefault="00E31A36" w:rsidP="00942F66">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01" w:type="pct"/>
            <w:vAlign w:val="center"/>
          </w:tcPr>
          <w:p w:rsidR="00E31A36" w:rsidRPr="0074093B" w:rsidRDefault="00E31A36" w:rsidP="00942F66">
            <w:pPr>
              <w:spacing w:after="0" w:line="23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12" w:type="pct"/>
            <w:vAlign w:val="center"/>
          </w:tcPr>
          <w:p w:rsidR="00E31A36" w:rsidRPr="0074093B" w:rsidRDefault="00E31A36" w:rsidP="00942F66">
            <w:pPr>
              <w:spacing w:after="0" w:line="23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19" w:type="pct"/>
            <w:vAlign w:val="center"/>
          </w:tcPr>
          <w:p w:rsidR="00E31A36" w:rsidRPr="0074093B" w:rsidRDefault="00E31A36" w:rsidP="00942F66">
            <w:pPr>
              <w:spacing w:after="0" w:line="23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48" w:type="pct"/>
            <w:vAlign w:val="center"/>
          </w:tcPr>
          <w:p w:rsidR="00E31A36" w:rsidRPr="0074093B" w:rsidRDefault="00E31A36" w:rsidP="00942F66">
            <w:pPr>
              <w:spacing w:after="0" w:line="23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55" w:type="pct"/>
            <w:vAlign w:val="center"/>
          </w:tcPr>
          <w:p w:rsidR="00E31A36" w:rsidRPr="0074093B" w:rsidRDefault="00E31A36" w:rsidP="00942F66">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E31A36" w:rsidRPr="0074093B" w:rsidRDefault="00E31A36" w:rsidP="00942F66">
            <w:pPr>
              <w:spacing w:after="0" w:line="23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99" w:type="pct"/>
            <w:vAlign w:val="center"/>
          </w:tcPr>
          <w:p w:rsidR="00E31A36" w:rsidRPr="0074093B" w:rsidRDefault="00E31A36" w:rsidP="00942F66">
            <w:pPr>
              <w:spacing w:after="0" w:line="23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E31A36" w:rsidRPr="0074093B" w:rsidTr="0013543B">
        <w:trPr>
          <w:trHeight w:val="154"/>
        </w:trPr>
        <w:tc>
          <w:tcPr>
            <w:tcW w:w="5000" w:type="pct"/>
            <w:gridSpan w:val="10"/>
            <w:shd w:val="clear" w:color="auto" w:fill="EAF1DD"/>
          </w:tcPr>
          <w:p w:rsidR="00E31A36" w:rsidRPr="0074093B" w:rsidRDefault="00E31A36" w:rsidP="0013543B">
            <w:pPr>
              <w:spacing w:after="0" w:line="230" w:lineRule="auto"/>
              <w:jc w:val="center"/>
              <w:rPr>
                <w:rFonts w:ascii="Times New Roman" w:hAnsi="Times New Roman"/>
                <w:sz w:val="20"/>
                <w:szCs w:val="20"/>
              </w:rPr>
            </w:pPr>
            <w:r w:rsidRPr="0074093B">
              <w:rPr>
                <w:rFonts w:ascii="Times New Roman" w:hAnsi="Times New Roman"/>
                <w:sz w:val="20"/>
                <w:szCs w:val="20"/>
              </w:rPr>
              <w:t>5.1. Строительство, ремонт и модернизация учреждений культуры</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1.1</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здания и территории Дворца культуры Угличского муниципального района</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2022-2024 гг.</w:t>
            </w:r>
          </w:p>
        </w:tc>
        <w:tc>
          <w:tcPr>
            <w:tcW w:w="548" w:type="pct"/>
          </w:tcPr>
          <w:p w:rsidR="003A459F" w:rsidRPr="0074093B" w:rsidRDefault="003A459F" w:rsidP="00942F66">
            <w:pPr>
              <w:spacing w:after="0" w:line="230" w:lineRule="auto"/>
              <w:ind w:right="-108"/>
              <w:jc w:val="center"/>
              <w:rPr>
                <w:rFonts w:ascii="Times New Roman" w:hAnsi="Times New Roman"/>
                <w:bCs/>
                <w:iCs/>
                <w:sz w:val="20"/>
                <w:szCs w:val="20"/>
              </w:rPr>
            </w:pPr>
            <w:r w:rsidRPr="0074093B">
              <w:rPr>
                <w:rFonts w:ascii="Times New Roman" w:hAnsi="Times New Roman"/>
                <w:b/>
                <w:bCs/>
                <w:iCs/>
                <w:sz w:val="20"/>
                <w:szCs w:val="20"/>
              </w:rPr>
              <w:t>Дворец культуры</w:t>
            </w:r>
            <w:r w:rsidRPr="0074093B">
              <w:rPr>
                <w:rFonts w:ascii="Times New Roman" w:hAnsi="Times New Roman"/>
                <w:bCs/>
                <w:iCs/>
                <w:sz w:val="20"/>
                <w:szCs w:val="20"/>
              </w:rPr>
              <w:t xml:space="preserve"> – это:</w:t>
            </w:r>
          </w:p>
          <w:p w:rsidR="003A459F" w:rsidRPr="0074093B" w:rsidRDefault="003A459F" w:rsidP="00942F66">
            <w:pPr>
              <w:spacing w:after="0" w:line="230" w:lineRule="auto"/>
              <w:ind w:right="-108"/>
              <w:jc w:val="center"/>
              <w:rPr>
                <w:rFonts w:ascii="Times New Roman" w:hAnsi="Times New Roman"/>
                <w:bCs/>
                <w:iCs/>
                <w:sz w:val="20"/>
                <w:szCs w:val="20"/>
              </w:rPr>
            </w:pPr>
            <w:r w:rsidRPr="0074093B">
              <w:rPr>
                <w:rFonts w:ascii="Times New Roman" w:hAnsi="Times New Roman"/>
                <w:bCs/>
                <w:iCs/>
                <w:sz w:val="20"/>
                <w:szCs w:val="20"/>
              </w:rPr>
              <w:t xml:space="preserve">-2 зрительных зала на </w:t>
            </w:r>
            <w:r w:rsidRPr="0074093B">
              <w:rPr>
                <w:rFonts w:ascii="Times New Roman" w:hAnsi="Times New Roman"/>
                <w:b/>
                <w:bCs/>
                <w:iCs/>
                <w:sz w:val="20"/>
                <w:szCs w:val="20"/>
              </w:rPr>
              <w:t>894</w:t>
            </w:r>
            <w:r w:rsidRPr="0074093B">
              <w:rPr>
                <w:rFonts w:ascii="Times New Roman" w:hAnsi="Times New Roman"/>
                <w:bCs/>
                <w:iCs/>
                <w:sz w:val="20"/>
                <w:szCs w:val="20"/>
              </w:rPr>
              <w:t xml:space="preserve"> посадочные места</w:t>
            </w:r>
          </w:p>
          <w:p w:rsidR="003A459F" w:rsidRPr="0074093B" w:rsidRDefault="003A459F" w:rsidP="00942F66">
            <w:pPr>
              <w:numPr>
                <w:ilvl w:val="0"/>
                <w:numId w:val="15"/>
              </w:numPr>
              <w:tabs>
                <w:tab w:val="clear" w:pos="720"/>
                <w:tab w:val="num" w:pos="34"/>
                <w:tab w:val="left" w:pos="176"/>
              </w:tabs>
              <w:spacing w:after="0" w:line="230" w:lineRule="auto"/>
              <w:ind w:left="0" w:right="-108" w:firstLine="0"/>
              <w:jc w:val="center"/>
              <w:rPr>
                <w:rFonts w:ascii="Times New Roman" w:hAnsi="Times New Roman"/>
                <w:bCs/>
                <w:iCs/>
                <w:sz w:val="20"/>
                <w:szCs w:val="20"/>
              </w:rPr>
            </w:pPr>
            <w:r w:rsidRPr="0074093B">
              <w:rPr>
                <w:rFonts w:ascii="Times New Roman" w:hAnsi="Times New Roman"/>
                <w:b/>
                <w:bCs/>
                <w:iCs/>
                <w:sz w:val="20"/>
                <w:szCs w:val="20"/>
              </w:rPr>
              <w:t xml:space="preserve">5649 </w:t>
            </w:r>
            <w:r w:rsidRPr="0074093B">
              <w:rPr>
                <w:rFonts w:ascii="Times New Roman" w:hAnsi="Times New Roman"/>
                <w:bCs/>
                <w:iCs/>
                <w:sz w:val="20"/>
                <w:szCs w:val="20"/>
              </w:rPr>
              <w:t>кв. м полезной площади</w:t>
            </w:r>
          </w:p>
          <w:p w:rsidR="003A459F" w:rsidRPr="0074093B" w:rsidRDefault="003A459F" w:rsidP="00942F66">
            <w:pPr>
              <w:spacing w:after="0" w:line="230" w:lineRule="auto"/>
              <w:ind w:right="-108"/>
              <w:jc w:val="center"/>
              <w:rPr>
                <w:rFonts w:ascii="Times New Roman" w:hAnsi="Times New Roman"/>
                <w:bCs/>
                <w:iCs/>
                <w:sz w:val="20"/>
                <w:szCs w:val="20"/>
              </w:rPr>
            </w:pPr>
            <w:r w:rsidRPr="0074093B">
              <w:rPr>
                <w:rFonts w:ascii="Times New Roman" w:hAnsi="Times New Roman"/>
                <w:bCs/>
                <w:iCs/>
                <w:sz w:val="20"/>
                <w:szCs w:val="20"/>
              </w:rPr>
              <w:t xml:space="preserve">- ежегодно </w:t>
            </w:r>
            <w:r w:rsidRPr="0074093B">
              <w:rPr>
                <w:rFonts w:ascii="Times New Roman" w:hAnsi="Times New Roman"/>
                <w:b/>
                <w:bCs/>
                <w:iCs/>
                <w:sz w:val="20"/>
                <w:szCs w:val="20"/>
              </w:rPr>
              <w:t>700 концертов</w:t>
            </w:r>
            <w:r w:rsidRPr="0074093B">
              <w:rPr>
                <w:rFonts w:ascii="Times New Roman" w:hAnsi="Times New Roman"/>
                <w:bCs/>
                <w:iCs/>
                <w:sz w:val="20"/>
                <w:szCs w:val="20"/>
              </w:rPr>
              <w:t>, спектаклей, творческих проектов, в том числе с участием профессиональных артистов</w:t>
            </w:r>
          </w:p>
          <w:p w:rsidR="003A459F" w:rsidRPr="0074093B" w:rsidRDefault="003A459F" w:rsidP="00942F66">
            <w:pPr>
              <w:spacing w:after="0" w:line="230" w:lineRule="auto"/>
              <w:ind w:right="-108"/>
              <w:jc w:val="center"/>
              <w:rPr>
                <w:rFonts w:ascii="Times New Roman" w:hAnsi="Times New Roman"/>
                <w:bCs/>
                <w:iCs/>
                <w:sz w:val="20"/>
                <w:szCs w:val="20"/>
              </w:rPr>
            </w:pPr>
            <w:r w:rsidRPr="0074093B">
              <w:rPr>
                <w:rFonts w:ascii="Times New Roman" w:hAnsi="Times New Roman"/>
                <w:bCs/>
                <w:iCs/>
                <w:sz w:val="20"/>
                <w:szCs w:val="20"/>
              </w:rPr>
              <w:t xml:space="preserve">- </w:t>
            </w:r>
            <w:r w:rsidRPr="0074093B">
              <w:rPr>
                <w:rFonts w:ascii="Times New Roman" w:hAnsi="Times New Roman"/>
                <w:b/>
                <w:bCs/>
                <w:iCs/>
                <w:sz w:val="20"/>
                <w:szCs w:val="20"/>
              </w:rPr>
              <w:t xml:space="preserve">200 тысяч зрителей </w:t>
            </w:r>
            <w:r w:rsidRPr="0074093B">
              <w:rPr>
                <w:rFonts w:ascii="Times New Roman" w:hAnsi="Times New Roman"/>
                <w:bCs/>
                <w:iCs/>
                <w:sz w:val="20"/>
                <w:szCs w:val="20"/>
              </w:rPr>
              <w:t>в год</w:t>
            </w:r>
          </w:p>
          <w:p w:rsidR="003A459F" w:rsidRPr="0074093B" w:rsidRDefault="003A459F" w:rsidP="00942F66">
            <w:pPr>
              <w:numPr>
                <w:ilvl w:val="0"/>
                <w:numId w:val="16"/>
              </w:numPr>
              <w:tabs>
                <w:tab w:val="clear" w:pos="720"/>
                <w:tab w:val="num" w:pos="176"/>
              </w:tabs>
              <w:spacing w:after="0" w:line="230" w:lineRule="auto"/>
              <w:ind w:left="0" w:right="-108" w:firstLine="0"/>
              <w:jc w:val="center"/>
              <w:rPr>
                <w:rFonts w:ascii="Times New Roman" w:hAnsi="Times New Roman"/>
                <w:bCs/>
                <w:iCs/>
                <w:sz w:val="20"/>
                <w:szCs w:val="20"/>
              </w:rPr>
            </w:pPr>
            <w:r w:rsidRPr="0074093B">
              <w:rPr>
                <w:rFonts w:ascii="Times New Roman" w:hAnsi="Times New Roman"/>
                <w:b/>
                <w:bCs/>
                <w:iCs/>
                <w:sz w:val="20"/>
                <w:szCs w:val="20"/>
              </w:rPr>
              <w:t xml:space="preserve">68 </w:t>
            </w:r>
            <w:r w:rsidRPr="0074093B">
              <w:rPr>
                <w:rFonts w:ascii="Times New Roman" w:hAnsi="Times New Roman"/>
                <w:bCs/>
                <w:iCs/>
                <w:sz w:val="20"/>
                <w:szCs w:val="20"/>
              </w:rPr>
              <w:t xml:space="preserve">клубных формирований, кружков по интересам и любительских объединений для </w:t>
            </w:r>
            <w:r w:rsidRPr="0074093B">
              <w:rPr>
                <w:rFonts w:ascii="Times New Roman" w:hAnsi="Times New Roman"/>
                <w:b/>
                <w:bCs/>
                <w:iCs/>
                <w:sz w:val="20"/>
                <w:szCs w:val="20"/>
              </w:rPr>
              <w:t>1790</w:t>
            </w:r>
            <w:r w:rsidRPr="0074093B">
              <w:rPr>
                <w:rFonts w:ascii="Times New Roman" w:hAnsi="Times New Roman"/>
                <w:bCs/>
                <w:iCs/>
                <w:sz w:val="20"/>
                <w:szCs w:val="20"/>
              </w:rPr>
              <w:t xml:space="preserve"> угличан (5,6% горожан)</w:t>
            </w:r>
          </w:p>
          <w:p w:rsidR="003A459F" w:rsidRPr="0074093B" w:rsidRDefault="003A459F" w:rsidP="00942F66">
            <w:pPr>
              <w:numPr>
                <w:ilvl w:val="0"/>
                <w:numId w:val="16"/>
              </w:numPr>
              <w:tabs>
                <w:tab w:val="clear" w:pos="720"/>
                <w:tab w:val="num" w:pos="176"/>
              </w:tabs>
              <w:spacing w:after="0" w:line="230" w:lineRule="auto"/>
              <w:ind w:left="0" w:right="-108" w:firstLine="0"/>
              <w:jc w:val="center"/>
              <w:rPr>
                <w:rFonts w:ascii="Times New Roman" w:hAnsi="Times New Roman"/>
                <w:bCs/>
                <w:i/>
                <w:iCs/>
                <w:sz w:val="20"/>
                <w:szCs w:val="20"/>
              </w:rPr>
            </w:pPr>
            <w:r w:rsidRPr="0074093B">
              <w:rPr>
                <w:rFonts w:ascii="Times New Roman" w:hAnsi="Times New Roman"/>
                <w:bCs/>
                <w:iCs/>
                <w:sz w:val="20"/>
                <w:szCs w:val="20"/>
              </w:rPr>
              <w:t>виртуальный концертный зал, оборудованный в рамках национального проекта «Культура» (2019 год)</w:t>
            </w:r>
          </w:p>
        </w:tc>
        <w:tc>
          <w:tcPr>
            <w:tcW w:w="468"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в том числе с лицами с ограниченными возможностями (Арт- пространство, сохранение нематериального - культурного наследия, дискуссионный, образовательный центр, расширение творческого пространства (обустройство зон на территории ДК)</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300 тысяч  человек в год</w:t>
            </w:r>
          </w:p>
        </w:tc>
        <w:tc>
          <w:tcPr>
            <w:tcW w:w="501"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в том числе с лицами с ограниченными возможностями (Арт- пространство, сохранение нематериального - культурного наследия, дискуссионный, образовательный центр, расширение творческого пространства (обустройство зон на территории ДК)</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300 тысяч человек в год</w:t>
            </w:r>
          </w:p>
        </w:tc>
        <w:tc>
          <w:tcPr>
            <w:tcW w:w="412"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300 тысяч человек в год</w:t>
            </w: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6,0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2023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15,0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ФБ+РБ – 285,0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2024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45,0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ФБ+РБ – 285,0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 разработка ПСД 6,0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2023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 софинансирование в размере 5% 15,0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2024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 софинансирование в размере 5%  и приобретение оборудования 45,0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 благоустройство территории 100,0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ПСД  отсутствует.</w:t>
            </w: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2022-2024 гг.</w:t>
            </w:r>
          </w:p>
        </w:tc>
        <w:tc>
          <w:tcPr>
            <w:tcW w:w="499" w:type="pct"/>
          </w:tcPr>
          <w:p w:rsidR="003A459F" w:rsidRPr="0074093B" w:rsidRDefault="00BD30FA"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1.2</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Строительство дома культуры в д. Вякирево Ильинского сельского поселения</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 г.</w:t>
            </w:r>
          </w:p>
          <w:p w:rsidR="003A459F" w:rsidRPr="0074093B" w:rsidRDefault="003A459F" w:rsidP="00942F66">
            <w:pPr>
              <w:spacing w:after="0" w:line="230" w:lineRule="auto"/>
              <w:jc w:val="center"/>
              <w:rPr>
                <w:rFonts w:ascii="Times New Roman" w:hAnsi="Times New Roman"/>
                <w:sz w:val="20"/>
                <w:szCs w:val="20"/>
              </w:rPr>
            </w:pPr>
          </w:p>
        </w:tc>
        <w:tc>
          <w:tcPr>
            <w:tcW w:w="548" w:type="pct"/>
          </w:tcPr>
          <w:p w:rsidR="003A459F" w:rsidRPr="0074093B" w:rsidRDefault="003A459F" w:rsidP="00942F66">
            <w:pPr>
              <w:spacing w:after="0" w:line="230" w:lineRule="auto"/>
              <w:ind w:right="-108"/>
              <w:jc w:val="center"/>
              <w:rPr>
                <w:rFonts w:ascii="Times New Roman" w:hAnsi="Times New Roman"/>
                <w:sz w:val="20"/>
                <w:szCs w:val="20"/>
              </w:rPr>
            </w:pPr>
            <w:r w:rsidRPr="0074093B">
              <w:rPr>
                <w:rFonts w:ascii="Times New Roman" w:hAnsi="Times New Roman"/>
                <w:b/>
                <w:bCs/>
                <w:iCs/>
                <w:sz w:val="20"/>
                <w:szCs w:val="20"/>
              </w:rPr>
              <w:t xml:space="preserve">Путчинский сельский клуб </w:t>
            </w:r>
            <w:r w:rsidRPr="0074093B">
              <w:rPr>
                <w:rFonts w:ascii="Times New Roman" w:hAnsi="Times New Roman"/>
                <w:bCs/>
                <w:iCs/>
                <w:sz w:val="20"/>
                <w:szCs w:val="20"/>
              </w:rPr>
              <w:t>- это</w:t>
            </w:r>
          </w:p>
          <w:p w:rsidR="003A459F" w:rsidRPr="0074093B" w:rsidRDefault="003A459F" w:rsidP="00942F66">
            <w:pPr>
              <w:tabs>
                <w:tab w:val="left" w:pos="176"/>
              </w:tabs>
              <w:spacing w:after="0" w:line="230" w:lineRule="auto"/>
              <w:ind w:right="-108" w:firstLine="34"/>
              <w:jc w:val="center"/>
              <w:rPr>
                <w:rFonts w:ascii="Times New Roman" w:hAnsi="Times New Roman"/>
                <w:sz w:val="20"/>
                <w:szCs w:val="20"/>
              </w:rPr>
            </w:pPr>
            <w:r w:rsidRPr="0074093B">
              <w:rPr>
                <w:rFonts w:ascii="Times New Roman" w:hAnsi="Times New Roman"/>
                <w:sz w:val="20"/>
                <w:szCs w:val="20"/>
              </w:rPr>
              <w:t>-  16 деревень, 380 человек в зоне обслуживания</w:t>
            </w:r>
          </w:p>
          <w:p w:rsidR="003A459F" w:rsidRPr="0074093B" w:rsidRDefault="003A459F" w:rsidP="00942F66">
            <w:pPr>
              <w:numPr>
                <w:ilvl w:val="0"/>
                <w:numId w:val="13"/>
              </w:numPr>
              <w:tabs>
                <w:tab w:val="clear" w:pos="720"/>
                <w:tab w:val="num" w:pos="-2"/>
                <w:tab w:val="left" w:pos="176"/>
                <w:tab w:val="left" w:pos="372"/>
              </w:tabs>
              <w:spacing w:after="0" w:line="230" w:lineRule="auto"/>
              <w:ind w:left="0" w:right="-108" w:firstLine="34"/>
              <w:jc w:val="center"/>
              <w:rPr>
                <w:rFonts w:ascii="Times New Roman" w:hAnsi="Times New Roman"/>
                <w:sz w:val="20"/>
                <w:szCs w:val="20"/>
              </w:rPr>
            </w:pPr>
            <w:r w:rsidRPr="0074093B">
              <w:rPr>
                <w:rFonts w:ascii="Times New Roman" w:hAnsi="Times New Roman"/>
                <w:b/>
                <w:bCs/>
                <w:sz w:val="20"/>
                <w:szCs w:val="20"/>
              </w:rPr>
              <w:t xml:space="preserve">деревянное </w:t>
            </w:r>
            <w:r w:rsidRPr="0074093B">
              <w:rPr>
                <w:rFonts w:ascii="Times New Roman" w:hAnsi="Times New Roman"/>
                <w:sz w:val="20"/>
                <w:szCs w:val="20"/>
              </w:rPr>
              <w:t>приспособленное здание площадь</w:t>
            </w:r>
            <w:r w:rsidRPr="0074093B">
              <w:rPr>
                <w:rFonts w:ascii="Times New Roman" w:hAnsi="Times New Roman"/>
                <w:bCs/>
                <w:sz w:val="20"/>
                <w:szCs w:val="20"/>
              </w:rPr>
              <w:t>ю</w:t>
            </w:r>
            <w:r w:rsidRPr="0074093B">
              <w:rPr>
                <w:rFonts w:ascii="Times New Roman" w:hAnsi="Times New Roman"/>
                <w:b/>
                <w:bCs/>
                <w:sz w:val="20"/>
                <w:szCs w:val="20"/>
              </w:rPr>
              <w:t xml:space="preserve"> 102,8 кв.м.</w:t>
            </w:r>
          </w:p>
          <w:p w:rsidR="003A459F" w:rsidRPr="0074093B" w:rsidRDefault="003A459F" w:rsidP="00942F66">
            <w:pPr>
              <w:numPr>
                <w:ilvl w:val="0"/>
                <w:numId w:val="13"/>
              </w:numPr>
              <w:tabs>
                <w:tab w:val="clear" w:pos="720"/>
                <w:tab w:val="num" w:pos="-2"/>
                <w:tab w:val="left" w:pos="176"/>
                <w:tab w:val="left" w:pos="372"/>
              </w:tabs>
              <w:spacing w:after="0" w:line="230" w:lineRule="auto"/>
              <w:ind w:left="0" w:right="-108" w:firstLine="34"/>
              <w:jc w:val="center"/>
              <w:rPr>
                <w:rFonts w:ascii="Times New Roman" w:hAnsi="Times New Roman"/>
                <w:sz w:val="20"/>
                <w:szCs w:val="20"/>
              </w:rPr>
            </w:pPr>
            <w:r w:rsidRPr="0074093B">
              <w:rPr>
                <w:rFonts w:ascii="Times New Roman" w:hAnsi="Times New Roman"/>
                <w:b/>
                <w:bCs/>
                <w:sz w:val="20"/>
                <w:szCs w:val="20"/>
              </w:rPr>
              <w:t xml:space="preserve">удаленность </w:t>
            </w:r>
            <w:r w:rsidRPr="0074093B">
              <w:rPr>
                <w:rFonts w:ascii="Times New Roman" w:hAnsi="Times New Roman"/>
                <w:sz w:val="20"/>
                <w:szCs w:val="20"/>
              </w:rPr>
              <w:t>от ближайшего населенного пункта (2,5 км)</w:t>
            </w:r>
          </w:p>
          <w:p w:rsidR="003A459F" w:rsidRPr="0074093B" w:rsidRDefault="003A459F" w:rsidP="00942F66">
            <w:pPr>
              <w:tabs>
                <w:tab w:val="left" w:pos="176"/>
                <w:tab w:val="left" w:pos="372"/>
              </w:tabs>
              <w:spacing w:after="0" w:line="230" w:lineRule="auto"/>
              <w:ind w:left="34" w:right="-108"/>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2605 зрителей </w:t>
            </w:r>
            <w:r w:rsidRPr="0074093B">
              <w:rPr>
                <w:rFonts w:ascii="Times New Roman" w:hAnsi="Times New Roman"/>
                <w:sz w:val="20"/>
                <w:szCs w:val="20"/>
              </w:rPr>
              <w:t>в год</w:t>
            </w:r>
          </w:p>
          <w:p w:rsidR="003A459F" w:rsidRPr="0074093B" w:rsidRDefault="003A459F" w:rsidP="00942F66">
            <w:pPr>
              <w:numPr>
                <w:ilvl w:val="0"/>
                <w:numId w:val="13"/>
              </w:numPr>
              <w:tabs>
                <w:tab w:val="clear" w:pos="720"/>
                <w:tab w:val="num" w:pos="-2"/>
                <w:tab w:val="left" w:pos="176"/>
                <w:tab w:val="left" w:pos="372"/>
              </w:tabs>
              <w:spacing w:after="0" w:line="230" w:lineRule="auto"/>
              <w:ind w:left="0" w:right="-108" w:firstLine="34"/>
              <w:jc w:val="center"/>
              <w:rPr>
                <w:rFonts w:ascii="Times New Roman" w:hAnsi="Times New Roman"/>
                <w:sz w:val="20"/>
                <w:szCs w:val="20"/>
              </w:rPr>
            </w:pPr>
            <w:r w:rsidRPr="0074093B">
              <w:rPr>
                <w:rFonts w:ascii="Times New Roman" w:hAnsi="Times New Roman"/>
                <w:b/>
                <w:sz w:val="20"/>
                <w:szCs w:val="20"/>
              </w:rPr>
              <w:t xml:space="preserve">4 </w:t>
            </w:r>
            <w:r w:rsidRPr="0074093B">
              <w:rPr>
                <w:rFonts w:ascii="Times New Roman" w:hAnsi="Times New Roman"/>
                <w:sz w:val="20"/>
                <w:szCs w:val="20"/>
              </w:rPr>
              <w:t xml:space="preserve">клубных формирования, для </w:t>
            </w:r>
            <w:r w:rsidRPr="0074093B">
              <w:rPr>
                <w:rFonts w:ascii="Times New Roman" w:hAnsi="Times New Roman"/>
                <w:b/>
                <w:sz w:val="20"/>
                <w:szCs w:val="20"/>
              </w:rPr>
              <w:t xml:space="preserve">80 </w:t>
            </w:r>
            <w:r w:rsidRPr="0074093B">
              <w:rPr>
                <w:rFonts w:ascii="Times New Roman" w:hAnsi="Times New Roman"/>
                <w:sz w:val="20"/>
                <w:szCs w:val="20"/>
              </w:rPr>
              <w:t>человек (21% от числа жителей, находящихся в зоне обслуживания)</w:t>
            </w:r>
          </w:p>
          <w:p w:rsidR="003A459F" w:rsidRPr="0074093B" w:rsidRDefault="003A459F" w:rsidP="00942F66">
            <w:pPr>
              <w:spacing w:after="0" w:line="230" w:lineRule="auto"/>
              <w:ind w:left="-108" w:right="-108"/>
              <w:jc w:val="center"/>
              <w:rPr>
                <w:rFonts w:ascii="Times New Roman" w:hAnsi="Times New Roman"/>
                <w:sz w:val="20"/>
                <w:szCs w:val="20"/>
              </w:rPr>
            </w:pPr>
          </w:p>
        </w:tc>
        <w:tc>
          <w:tcPr>
            <w:tcW w:w="468"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в том числе  музыкального творчества, хореографии, сохранения нематериального  культурного наследия.</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создание дополнительных рабочих мест</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4000 человек в год</w:t>
            </w:r>
          </w:p>
        </w:tc>
        <w:tc>
          <w:tcPr>
            <w:tcW w:w="501"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в том числе  музыкального творчества, хореографии, сохранения нематериального  культурного наследия.</w:t>
            </w:r>
          </w:p>
          <w:p w:rsidR="003A459F" w:rsidRPr="0074093B" w:rsidRDefault="003A459F" w:rsidP="00942F66">
            <w:pPr>
              <w:spacing w:after="0" w:line="230" w:lineRule="auto"/>
              <w:jc w:val="center"/>
              <w:rPr>
                <w:rFonts w:ascii="Times New Roman" w:hAnsi="Times New Roman"/>
                <w:b/>
                <w:bCs/>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создание дополнительных рабочих мест</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4000 человек в год</w:t>
            </w:r>
          </w:p>
          <w:p w:rsidR="003A459F" w:rsidRPr="0074093B" w:rsidRDefault="003A459F" w:rsidP="00942F66">
            <w:pPr>
              <w:spacing w:after="0" w:line="230" w:lineRule="auto"/>
              <w:jc w:val="center"/>
              <w:rPr>
                <w:rFonts w:ascii="Times New Roman" w:hAnsi="Times New Roman"/>
                <w:b/>
                <w:sz w:val="20"/>
                <w:szCs w:val="20"/>
              </w:rPr>
            </w:pPr>
          </w:p>
        </w:tc>
        <w:tc>
          <w:tcPr>
            <w:tcW w:w="412" w:type="pct"/>
          </w:tcPr>
          <w:p w:rsidR="003A459F" w:rsidRPr="0074093B" w:rsidRDefault="003A459F" w:rsidP="00942F66">
            <w:pPr>
              <w:spacing w:after="0" w:line="230" w:lineRule="auto"/>
              <w:jc w:val="center"/>
              <w:rPr>
                <w:rFonts w:ascii="Times New Roman" w:hAnsi="Times New Roman"/>
                <w:b/>
                <w:sz w:val="20"/>
                <w:szCs w:val="20"/>
              </w:rPr>
            </w:pP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4000 человек в год</w:t>
            </w: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 – 35,09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РБ – 12,98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19,35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numPr>
                <w:ilvl w:val="0"/>
                <w:numId w:val="14"/>
              </w:numPr>
              <w:tabs>
                <w:tab w:val="clear" w:pos="720"/>
                <w:tab w:val="left" w:pos="0"/>
                <w:tab w:val="left" w:pos="97"/>
              </w:tabs>
              <w:spacing w:after="0" w:line="230" w:lineRule="auto"/>
              <w:ind w:left="97" w:hanging="97"/>
              <w:jc w:val="center"/>
              <w:rPr>
                <w:rFonts w:ascii="Times New Roman" w:hAnsi="Times New Roman"/>
                <w:sz w:val="20"/>
                <w:szCs w:val="20"/>
              </w:rPr>
            </w:pPr>
            <w:r w:rsidRPr="0074093B">
              <w:rPr>
                <w:rFonts w:ascii="Times New Roman" w:hAnsi="Times New Roman"/>
                <w:sz w:val="20"/>
                <w:szCs w:val="20"/>
              </w:rPr>
              <w:t>технологические присоединения 2,03 млн. руб.,</w:t>
            </w:r>
          </w:p>
          <w:p w:rsidR="003A459F" w:rsidRPr="0074093B" w:rsidRDefault="003A459F" w:rsidP="00942F66">
            <w:pPr>
              <w:tabs>
                <w:tab w:val="left" w:pos="0"/>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  постановочное освещение 2,8 млн. руб.,</w:t>
            </w:r>
          </w:p>
          <w:p w:rsidR="003A459F" w:rsidRPr="0074093B" w:rsidRDefault="003A459F" w:rsidP="00942F66">
            <w:pPr>
              <w:numPr>
                <w:ilvl w:val="0"/>
                <w:numId w:val="14"/>
              </w:numPr>
              <w:tabs>
                <w:tab w:val="clear" w:pos="720"/>
                <w:tab w:val="left" w:pos="0"/>
                <w:tab w:val="left" w:pos="97"/>
              </w:tabs>
              <w:spacing w:after="0" w:line="230" w:lineRule="auto"/>
              <w:ind w:left="97" w:hanging="97"/>
              <w:jc w:val="center"/>
              <w:rPr>
                <w:rFonts w:ascii="Times New Roman" w:hAnsi="Times New Roman"/>
                <w:sz w:val="20"/>
                <w:szCs w:val="20"/>
              </w:rPr>
            </w:pPr>
            <w:r w:rsidRPr="0074093B">
              <w:rPr>
                <w:rFonts w:ascii="Times New Roman" w:hAnsi="Times New Roman"/>
                <w:sz w:val="20"/>
                <w:szCs w:val="20"/>
              </w:rPr>
              <w:t>система видеопроекции и звукоусиления универсального зала  1,94 млн. руб.</w:t>
            </w:r>
          </w:p>
          <w:p w:rsidR="003A459F" w:rsidRPr="0074093B" w:rsidRDefault="003A459F" w:rsidP="00942F66">
            <w:pPr>
              <w:tabs>
                <w:tab w:val="left" w:pos="0"/>
                <w:tab w:val="left" w:pos="97"/>
              </w:tabs>
              <w:spacing w:after="0" w:line="230" w:lineRule="auto"/>
              <w:ind w:left="97" w:hanging="97"/>
              <w:jc w:val="center"/>
              <w:rPr>
                <w:rFonts w:ascii="Times New Roman" w:hAnsi="Times New Roman"/>
                <w:bCs/>
                <w:i/>
                <w:iCs/>
                <w:sz w:val="20"/>
                <w:szCs w:val="20"/>
              </w:rPr>
            </w:pPr>
          </w:p>
          <w:p w:rsidR="003A459F" w:rsidRPr="0074093B" w:rsidRDefault="003A459F" w:rsidP="00942F66">
            <w:pPr>
              <w:tabs>
                <w:tab w:val="left" w:pos="0"/>
              </w:tabs>
              <w:spacing w:after="0" w:line="230" w:lineRule="auto"/>
              <w:jc w:val="center"/>
              <w:rPr>
                <w:rFonts w:ascii="Times New Roman" w:hAnsi="Times New Roman"/>
                <w:sz w:val="20"/>
                <w:szCs w:val="20"/>
              </w:rPr>
            </w:pPr>
            <w:r w:rsidRPr="0074093B">
              <w:rPr>
                <w:rFonts w:ascii="Times New Roman" w:hAnsi="Times New Roman"/>
                <w:bCs/>
                <w:iCs/>
                <w:sz w:val="20"/>
                <w:szCs w:val="20"/>
              </w:rPr>
              <w:t>Проектная документация разработана и утверждена, в 2021 г. получено положительное заключение Госэкспертизы.</w:t>
            </w:r>
          </w:p>
          <w:p w:rsidR="003A459F" w:rsidRPr="0074093B" w:rsidRDefault="003A459F" w:rsidP="00942F66">
            <w:pPr>
              <w:spacing w:after="0" w:line="230" w:lineRule="auto"/>
              <w:jc w:val="center"/>
              <w:rPr>
                <w:rFonts w:ascii="Times New Roman" w:hAnsi="Times New Roman"/>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r w:rsidRPr="0074093B">
              <w:rPr>
                <w:rFonts w:ascii="Times New Roman" w:hAnsi="Times New Roman"/>
                <w:b/>
                <w:sz w:val="20"/>
                <w:szCs w:val="20"/>
              </w:rPr>
              <w:t>РЦП «Развитие культуры и искусства в Ярославской области» на 2019-2024 годы, утвержденную постановлением Правительства области от 31.12.2019 №984-п «Об утверждении региональной целевой программы «Развитие культуры и искусства в Ярославской области» на 2019-2024 годы и о признании утратившем силу постановления Правительства области от 13.09.2019№670-п»</w:t>
            </w: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 г.</w:t>
            </w:r>
          </w:p>
        </w:tc>
        <w:tc>
          <w:tcPr>
            <w:tcW w:w="499" w:type="pct"/>
          </w:tcPr>
          <w:p w:rsidR="003A459F" w:rsidRPr="0074093B" w:rsidRDefault="00BD30FA"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262"/>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1.3</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Покровского дома культуры Слободского сельского поселения</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 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
                <w:bCs/>
                <w:iCs/>
                <w:sz w:val="20"/>
                <w:szCs w:val="20"/>
              </w:rPr>
              <w:t xml:space="preserve">Покровский дом культуры </w:t>
            </w:r>
            <w:r w:rsidRPr="0074093B">
              <w:rPr>
                <w:rFonts w:ascii="Times New Roman" w:hAnsi="Times New Roman"/>
                <w:bCs/>
                <w:iCs/>
                <w:sz w:val="20"/>
                <w:szCs w:val="20"/>
              </w:rPr>
              <w:t xml:space="preserve">– это </w:t>
            </w:r>
            <w:r w:rsidRPr="0074093B">
              <w:rPr>
                <w:rFonts w:ascii="Times New Roman" w:hAnsi="Times New Roman"/>
                <w:b/>
                <w:bCs/>
                <w:iCs/>
                <w:sz w:val="20"/>
                <w:szCs w:val="20"/>
              </w:rPr>
              <w:t xml:space="preserve">30 деревень 500 человек </w:t>
            </w:r>
            <w:r w:rsidRPr="0074093B">
              <w:rPr>
                <w:rFonts w:ascii="Times New Roman" w:hAnsi="Times New Roman"/>
                <w:bCs/>
                <w:iCs/>
                <w:sz w:val="20"/>
                <w:szCs w:val="20"/>
              </w:rPr>
              <w:t>в зоне обслуживания</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
                <w:bCs/>
                <w:iCs/>
                <w:sz w:val="20"/>
                <w:szCs w:val="20"/>
              </w:rPr>
              <w:t xml:space="preserve">отсутствие капитального ремонта  </w:t>
            </w:r>
            <w:r w:rsidRPr="0074093B">
              <w:rPr>
                <w:rFonts w:ascii="Times New Roman" w:hAnsi="Times New Roman"/>
                <w:bCs/>
                <w:iCs/>
                <w:sz w:val="20"/>
                <w:szCs w:val="20"/>
              </w:rPr>
              <w:t xml:space="preserve">⅔ здания с 80-х годов </w:t>
            </w:r>
            <w:r w:rsidRPr="0074093B">
              <w:rPr>
                <w:rFonts w:ascii="Times New Roman" w:hAnsi="Times New Roman"/>
                <w:bCs/>
                <w:iCs/>
                <w:sz w:val="20"/>
                <w:szCs w:val="20"/>
                <w:lang w:val="en-US"/>
              </w:rPr>
              <w:t>XX</w:t>
            </w:r>
            <w:r w:rsidRPr="0074093B">
              <w:rPr>
                <w:rFonts w:ascii="Times New Roman" w:hAnsi="Times New Roman"/>
                <w:bCs/>
                <w:iCs/>
                <w:sz w:val="20"/>
                <w:szCs w:val="20"/>
              </w:rPr>
              <w:t xml:space="preserve"> века (зал, помещения для кружковой работы, входная группа)</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Cs/>
                <w:iCs/>
                <w:sz w:val="20"/>
                <w:szCs w:val="20"/>
              </w:rPr>
              <w:t xml:space="preserve">отсутствие оборудования для </w:t>
            </w:r>
            <w:r w:rsidRPr="0074093B">
              <w:rPr>
                <w:rFonts w:ascii="Times New Roman" w:hAnsi="Times New Roman"/>
                <w:b/>
                <w:bCs/>
                <w:iCs/>
                <w:sz w:val="20"/>
                <w:szCs w:val="20"/>
              </w:rPr>
              <w:t>маломобильных граждан</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
                <w:bCs/>
                <w:iCs/>
                <w:sz w:val="20"/>
                <w:szCs w:val="20"/>
              </w:rPr>
              <w:t xml:space="preserve">7100 зрителей </w:t>
            </w:r>
            <w:r w:rsidRPr="0074093B">
              <w:rPr>
                <w:rFonts w:ascii="Times New Roman" w:hAnsi="Times New Roman"/>
                <w:bCs/>
                <w:iCs/>
                <w:sz w:val="20"/>
                <w:szCs w:val="20"/>
              </w:rPr>
              <w:t>в год</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
                <w:bCs/>
                <w:iCs/>
                <w:sz w:val="20"/>
                <w:szCs w:val="20"/>
              </w:rPr>
              <w:t xml:space="preserve">11 </w:t>
            </w:r>
            <w:r w:rsidRPr="0074093B">
              <w:rPr>
                <w:rFonts w:ascii="Times New Roman" w:hAnsi="Times New Roman"/>
                <w:bCs/>
                <w:iCs/>
                <w:sz w:val="20"/>
                <w:szCs w:val="20"/>
              </w:rPr>
              <w:t xml:space="preserve">клубных формирований, для </w:t>
            </w:r>
            <w:r w:rsidRPr="0074093B">
              <w:rPr>
                <w:rFonts w:ascii="Times New Roman" w:hAnsi="Times New Roman"/>
                <w:b/>
                <w:bCs/>
                <w:iCs/>
                <w:sz w:val="20"/>
                <w:szCs w:val="20"/>
              </w:rPr>
              <w:t xml:space="preserve">152 человек </w:t>
            </w:r>
            <w:r w:rsidRPr="0074093B">
              <w:rPr>
                <w:rFonts w:ascii="Times New Roman" w:hAnsi="Times New Roman"/>
                <w:bCs/>
                <w:iCs/>
                <w:sz w:val="20"/>
                <w:szCs w:val="20"/>
              </w:rPr>
              <w:t>(30,4% от числа жителей, находящихся в зоне обслуживания)</w:t>
            </w:r>
          </w:p>
        </w:tc>
        <w:tc>
          <w:tcPr>
            <w:tcW w:w="468"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культурного наследия, в том числе для людей с ограниченными возможностями, в </w:t>
            </w:r>
            <w:r w:rsidRPr="0074093B">
              <w:rPr>
                <w:rFonts w:ascii="Times New Roman" w:hAnsi="Times New Roman"/>
                <w:sz w:val="20"/>
                <w:szCs w:val="20"/>
                <w:lang w:val="en-US"/>
              </w:rPr>
              <w:t>online</w:t>
            </w:r>
            <w:r w:rsidRPr="0074093B">
              <w:rPr>
                <w:rFonts w:ascii="Times New Roman" w:hAnsi="Times New Roman"/>
                <w:sz w:val="20"/>
                <w:szCs w:val="20"/>
              </w:rPr>
              <w:t>-формате</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5000 человек в год</w:t>
            </w:r>
          </w:p>
        </w:tc>
        <w:tc>
          <w:tcPr>
            <w:tcW w:w="501"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культурного наследия, в том числе для людей с ограниченными возможностями, в </w:t>
            </w:r>
            <w:r w:rsidRPr="0074093B">
              <w:rPr>
                <w:rFonts w:ascii="Times New Roman" w:hAnsi="Times New Roman"/>
                <w:sz w:val="20"/>
                <w:szCs w:val="20"/>
                <w:lang w:val="en-US"/>
              </w:rPr>
              <w:t>online</w:t>
            </w:r>
            <w:r w:rsidRPr="0074093B">
              <w:rPr>
                <w:rFonts w:ascii="Times New Roman" w:hAnsi="Times New Roman"/>
                <w:sz w:val="20"/>
                <w:szCs w:val="20"/>
              </w:rPr>
              <w:t>-формате</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5000 человек в год</w:t>
            </w:r>
          </w:p>
        </w:tc>
        <w:tc>
          <w:tcPr>
            <w:tcW w:w="412" w:type="pct"/>
          </w:tcPr>
          <w:p w:rsidR="003A459F" w:rsidRPr="0074093B" w:rsidRDefault="003A459F" w:rsidP="00942F66">
            <w:pPr>
              <w:spacing w:after="0" w:line="230" w:lineRule="auto"/>
              <w:jc w:val="center"/>
              <w:rPr>
                <w:rFonts w:ascii="Times New Roman" w:hAnsi="Times New Roman"/>
                <w:b/>
                <w:bCs/>
                <w:sz w:val="20"/>
                <w:szCs w:val="20"/>
              </w:rPr>
            </w:pP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5000 человек в год</w:t>
            </w: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 - 5,6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0,394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74093B">
              <w:rPr>
                <w:rFonts w:ascii="Times New Roman" w:hAnsi="Times New Roman"/>
                <w:sz w:val="20"/>
                <w:szCs w:val="20"/>
              </w:rPr>
              <w:t>специализированное оборудование  (световое , звуковое оборудование, механика сцены, мебель) 1,5 млн. руб.,</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74093B">
              <w:rPr>
                <w:rFonts w:ascii="Times New Roman" w:hAnsi="Times New Roman"/>
                <w:sz w:val="20"/>
                <w:szCs w:val="20"/>
              </w:rPr>
              <w:t>установка  пожарной сигнализации 0,2 млн. руб.</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ПСД  отсутствует.</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 г.</w:t>
            </w:r>
          </w:p>
        </w:tc>
        <w:tc>
          <w:tcPr>
            <w:tcW w:w="499" w:type="pct"/>
          </w:tcPr>
          <w:p w:rsidR="003A459F" w:rsidRPr="0074093B" w:rsidRDefault="00BD30FA"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1.4</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помещений Ординской СОШ для перевода Воронцовского дома культуры Отрадновского сельского поселения</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 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
                <w:bCs/>
                <w:iCs/>
                <w:sz w:val="20"/>
                <w:szCs w:val="20"/>
              </w:rPr>
              <w:t xml:space="preserve">Воронцовский  дом культуры – </w:t>
            </w:r>
            <w:r w:rsidRPr="0074093B">
              <w:rPr>
                <w:rFonts w:ascii="Times New Roman" w:hAnsi="Times New Roman"/>
                <w:bCs/>
                <w:iCs/>
                <w:sz w:val="20"/>
                <w:szCs w:val="20"/>
              </w:rPr>
              <w:t>это:</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
                <w:bCs/>
                <w:iCs/>
                <w:sz w:val="20"/>
                <w:szCs w:val="20"/>
              </w:rPr>
              <w:t xml:space="preserve">18 деревень 280 человек </w:t>
            </w:r>
            <w:r w:rsidRPr="0074093B">
              <w:rPr>
                <w:rFonts w:ascii="Times New Roman" w:hAnsi="Times New Roman"/>
                <w:bCs/>
                <w:iCs/>
                <w:sz w:val="20"/>
                <w:szCs w:val="20"/>
              </w:rPr>
              <w:t>в зоне обслуживания</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
                <w:bCs/>
                <w:iCs/>
                <w:sz w:val="20"/>
                <w:szCs w:val="20"/>
              </w:rPr>
              <w:t>деревянное здание площадью 435 кв. м. с электрическим отоплением</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Cs/>
                <w:iCs/>
                <w:sz w:val="20"/>
                <w:szCs w:val="20"/>
              </w:rPr>
              <w:t>отсутствие</w:t>
            </w:r>
            <w:r w:rsidRPr="0074093B">
              <w:rPr>
                <w:rFonts w:ascii="Times New Roman" w:hAnsi="Times New Roman"/>
                <w:b/>
                <w:bCs/>
                <w:iCs/>
                <w:sz w:val="20"/>
                <w:szCs w:val="20"/>
              </w:rPr>
              <w:t xml:space="preserve"> санитарных условий</w:t>
            </w:r>
            <w:r w:rsidRPr="0074093B">
              <w:rPr>
                <w:rFonts w:ascii="Times New Roman" w:hAnsi="Times New Roman"/>
                <w:bCs/>
                <w:iCs/>
                <w:sz w:val="20"/>
                <w:szCs w:val="20"/>
              </w:rPr>
              <w:t xml:space="preserve"> (вода, канализация, туалет)</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Cs/>
                <w:iCs/>
                <w:sz w:val="20"/>
                <w:szCs w:val="20"/>
              </w:rPr>
              <w:t xml:space="preserve">отсутствие оборудования для </w:t>
            </w:r>
            <w:r w:rsidRPr="0074093B">
              <w:rPr>
                <w:rFonts w:ascii="Times New Roman" w:hAnsi="Times New Roman"/>
                <w:b/>
                <w:bCs/>
                <w:iCs/>
                <w:sz w:val="20"/>
                <w:szCs w:val="20"/>
              </w:rPr>
              <w:t>маломобильных граждан</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
                <w:bCs/>
                <w:iCs/>
                <w:sz w:val="20"/>
                <w:szCs w:val="20"/>
              </w:rPr>
              <w:t xml:space="preserve">5744 зрителей </w:t>
            </w:r>
            <w:r w:rsidRPr="0074093B">
              <w:rPr>
                <w:rFonts w:ascii="Times New Roman" w:hAnsi="Times New Roman"/>
                <w:bCs/>
                <w:iCs/>
                <w:sz w:val="20"/>
                <w:szCs w:val="20"/>
              </w:rPr>
              <w:t>в год</w:t>
            </w:r>
          </w:p>
          <w:p w:rsidR="003A459F" w:rsidRPr="0074093B" w:rsidRDefault="003A459F" w:rsidP="00942F66">
            <w:pPr>
              <w:numPr>
                <w:ilvl w:val="0"/>
                <w:numId w:val="17"/>
              </w:numPr>
              <w:tabs>
                <w:tab w:val="clear" w:pos="720"/>
                <w:tab w:val="num" w:pos="108"/>
                <w:tab w:val="left" w:pos="176"/>
              </w:tabs>
              <w:spacing w:after="0" w:line="240" w:lineRule="auto"/>
              <w:ind w:left="34" w:right="-108" w:firstLine="28"/>
              <w:jc w:val="center"/>
              <w:rPr>
                <w:rFonts w:ascii="Times New Roman" w:hAnsi="Times New Roman"/>
                <w:bCs/>
                <w:iCs/>
                <w:sz w:val="20"/>
                <w:szCs w:val="20"/>
              </w:rPr>
            </w:pPr>
            <w:r w:rsidRPr="0074093B">
              <w:rPr>
                <w:rFonts w:ascii="Times New Roman" w:hAnsi="Times New Roman"/>
                <w:b/>
                <w:bCs/>
                <w:iCs/>
                <w:sz w:val="20"/>
                <w:szCs w:val="20"/>
              </w:rPr>
              <w:t xml:space="preserve">13 </w:t>
            </w:r>
            <w:r w:rsidRPr="0074093B">
              <w:rPr>
                <w:rFonts w:ascii="Times New Roman" w:hAnsi="Times New Roman"/>
                <w:bCs/>
                <w:iCs/>
                <w:sz w:val="20"/>
                <w:szCs w:val="20"/>
              </w:rPr>
              <w:t xml:space="preserve">клубных формирований для </w:t>
            </w:r>
            <w:r w:rsidRPr="0074093B">
              <w:rPr>
                <w:rFonts w:ascii="Times New Roman" w:hAnsi="Times New Roman"/>
                <w:b/>
                <w:bCs/>
                <w:iCs/>
                <w:sz w:val="20"/>
                <w:szCs w:val="20"/>
              </w:rPr>
              <w:t xml:space="preserve">113 человек </w:t>
            </w:r>
            <w:r w:rsidRPr="0074093B">
              <w:rPr>
                <w:rFonts w:ascii="Times New Roman" w:hAnsi="Times New Roman"/>
                <w:bCs/>
                <w:iCs/>
                <w:sz w:val="20"/>
                <w:szCs w:val="20"/>
              </w:rPr>
              <w:t>(40,4% от числа жителей, находящихся в зоне обслуживания)</w:t>
            </w:r>
          </w:p>
        </w:tc>
        <w:tc>
          <w:tcPr>
            <w:tcW w:w="468"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сокращение расходов на коммунальные услуги (отопление) около 600,0 тыс. в год.</w:t>
            </w:r>
          </w:p>
          <w:p w:rsidR="003A459F" w:rsidRPr="0074093B" w:rsidRDefault="003A459F" w:rsidP="00942F66">
            <w:pPr>
              <w:spacing w:after="0" w:line="230" w:lineRule="auto"/>
              <w:jc w:val="center"/>
              <w:rPr>
                <w:rFonts w:ascii="Times New Roman" w:hAnsi="Times New Roman"/>
                <w:sz w:val="20"/>
                <w:szCs w:val="20"/>
              </w:rPr>
            </w:pPr>
          </w:p>
        </w:tc>
        <w:tc>
          <w:tcPr>
            <w:tcW w:w="501"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 сокращение расходов на коммунальные услуги (отопление) около 600,0 тыс. в год.</w:t>
            </w:r>
          </w:p>
          <w:p w:rsidR="003A459F" w:rsidRPr="0074093B" w:rsidRDefault="003A459F" w:rsidP="00942F66">
            <w:pPr>
              <w:spacing w:after="0" w:line="230" w:lineRule="auto"/>
              <w:jc w:val="center"/>
              <w:rPr>
                <w:rFonts w:ascii="Times New Roman" w:hAnsi="Times New Roman"/>
                <w:sz w:val="20"/>
                <w:szCs w:val="20"/>
              </w:rPr>
            </w:pPr>
          </w:p>
          <w:p w:rsidR="003A459F" w:rsidRPr="0074093B" w:rsidRDefault="003A459F" w:rsidP="00942F66">
            <w:pPr>
              <w:spacing w:after="0" w:line="230" w:lineRule="auto"/>
              <w:jc w:val="center"/>
              <w:rPr>
                <w:rFonts w:ascii="Times New Roman" w:hAnsi="Times New Roman"/>
                <w:sz w:val="20"/>
                <w:szCs w:val="20"/>
              </w:rPr>
            </w:pPr>
          </w:p>
        </w:tc>
        <w:tc>
          <w:tcPr>
            <w:tcW w:w="412"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Сокращение расходов на коммунальные услуги (отопление) около 600,0 тыс. в год.</w:t>
            </w:r>
          </w:p>
          <w:p w:rsidR="003A459F" w:rsidRPr="0074093B" w:rsidRDefault="003A459F" w:rsidP="00942F66">
            <w:pPr>
              <w:spacing w:after="0" w:line="230" w:lineRule="auto"/>
              <w:jc w:val="center"/>
              <w:rPr>
                <w:rFonts w:ascii="Times New Roman" w:hAnsi="Times New Roman"/>
                <w:b/>
                <w:bCs/>
                <w:sz w:val="20"/>
                <w:szCs w:val="20"/>
              </w:rPr>
            </w:pP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3,4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b/>
                <w:sz w:val="20"/>
                <w:szCs w:val="20"/>
              </w:rPr>
              <w:t xml:space="preserve">- </w:t>
            </w:r>
            <w:r w:rsidRPr="0074093B">
              <w:rPr>
                <w:rFonts w:ascii="Times New Roman" w:hAnsi="Times New Roman"/>
                <w:sz w:val="20"/>
                <w:szCs w:val="20"/>
              </w:rPr>
              <w:t>капитальный ремонт  3,0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 АПС 0,2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 оборудование 0,2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ПСД  отсутствует.</w:t>
            </w: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 г.</w:t>
            </w:r>
          </w:p>
        </w:tc>
        <w:tc>
          <w:tcPr>
            <w:tcW w:w="499" w:type="pct"/>
          </w:tcPr>
          <w:p w:rsidR="003A459F" w:rsidRPr="0074093B" w:rsidRDefault="00BD30FA"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1.5</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Благоустройство территории культурно-досугового центра «Левобережье»</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 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В декабре 2021 г. нежилое модульное здание центра общественных инициатив города Углич передано в оперативное управление МАУ “Дворец культуры УМП”. На базе здания открыто структурное подразделение - культурно-досуговый центр “Левобережье</w:t>
            </w:r>
          </w:p>
          <w:p w:rsidR="003A459F" w:rsidRPr="0074093B" w:rsidRDefault="003A459F" w:rsidP="00942F66">
            <w:pPr>
              <w:numPr>
                <w:ilvl w:val="0"/>
                <w:numId w:val="19"/>
              </w:numPr>
              <w:tabs>
                <w:tab w:val="clear" w:pos="720"/>
                <w:tab w:val="num" w:pos="0"/>
                <w:tab w:val="left" w:pos="176"/>
              </w:tabs>
              <w:spacing w:after="0" w:line="240" w:lineRule="auto"/>
              <w:ind w:left="0" w:right="-108" w:firstLine="0"/>
              <w:jc w:val="center"/>
              <w:rPr>
                <w:rFonts w:ascii="Times New Roman" w:hAnsi="Times New Roman"/>
                <w:bCs/>
                <w:iCs/>
                <w:sz w:val="20"/>
                <w:szCs w:val="20"/>
              </w:rPr>
            </w:pPr>
            <w:r w:rsidRPr="0074093B">
              <w:rPr>
                <w:rFonts w:ascii="Times New Roman" w:hAnsi="Times New Roman"/>
                <w:bCs/>
                <w:iCs/>
                <w:sz w:val="20"/>
                <w:szCs w:val="20"/>
              </w:rPr>
              <w:t>Центр имеет помещения для кружковой работы, универсальный зал.</w:t>
            </w:r>
          </w:p>
          <w:p w:rsidR="003A459F" w:rsidRPr="0074093B" w:rsidRDefault="003A459F" w:rsidP="00942F66">
            <w:pPr>
              <w:numPr>
                <w:ilvl w:val="0"/>
                <w:numId w:val="19"/>
              </w:numPr>
              <w:tabs>
                <w:tab w:val="clear" w:pos="720"/>
                <w:tab w:val="num" w:pos="0"/>
                <w:tab w:val="left" w:pos="176"/>
              </w:tabs>
              <w:spacing w:after="0" w:line="240" w:lineRule="auto"/>
              <w:ind w:left="0" w:right="-108" w:firstLine="0"/>
              <w:jc w:val="center"/>
              <w:rPr>
                <w:rFonts w:ascii="Times New Roman" w:hAnsi="Times New Roman"/>
                <w:bCs/>
                <w:iCs/>
                <w:sz w:val="20"/>
                <w:szCs w:val="20"/>
              </w:rPr>
            </w:pPr>
            <w:r w:rsidRPr="0074093B">
              <w:rPr>
                <w:rFonts w:ascii="Times New Roman" w:hAnsi="Times New Roman"/>
                <w:b/>
                <w:bCs/>
                <w:iCs/>
                <w:sz w:val="20"/>
                <w:szCs w:val="20"/>
              </w:rPr>
              <w:t>НО! Неблагоустроенна</w:t>
            </w:r>
            <w:r w:rsidRPr="0074093B">
              <w:rPr>
                <w:rFonts w:ascii="Times New Roman" w:hAnsi="Times New Roman"/>
                <w:bCs/>
                <w:iCs/>
                <w:sz w:val="20"/>
                <w:szCs w:val="20"/>
              </w:rPr>
              <w:t xml:space="preserve"> территория вокруг здания (плиточное покрытие, МАФы; ограждение, детские карусели)</w:t>
            </w:r>
          </w:p>
          <w:p w:rsidR="003A459F" w:rsidRPr="0074093B" w:rsidRDefault="003A459F" w:rsidP="00942F66">
            <w:pPr>
              <w:numPr>
                <w:ilvl w:val="0"/>
                <w:numId w:val="19"/>
              </w:numPr>
              <w:tabs>
                <w:tab w:val="clear" w:pos="720"/>
                <w:tab w:val="num" w:pos="0"/>
                <w:tab w:val="left" w:pos="176"/>
              </w:tabs>
              <w:spacing w:after="0" w:line="240" w:lineRule="auto"/>
              <w:ind w:left="0" w:right="-108" w:firstLine="0"/>
              <w:jc w:val="center"/>
              <w:rPr>
                <w:rFonts w:ascii="Times New Roman" w:hAnsi="Times New Roman"/>
                <w:bCs/>
                <w:iCs/>
                <w:sz w:val="20"/>
                <w:szCs w:val="20"/>
              </w:rPr>
            </w:pPr>
            <w:r w:rsidRPr="0074093B">
              <w:rPr>
                <w:rFonts w:ascii="Times New Roman" w:hAnsi="Times New Roman"/>
                <w:b/>
                <w:bCs/>
                <w:iCs/>
                <w:sz w:val="20"/>
                <w:szCs w:val="20"/>
              </w:rPr>
              <w:t xml:space="preserve">Не обеспечена </w:t>
            </w:r>
            <w:r w:rsidRPr="0074093B">
              <w:rPr>
                <w:rFonts w:ascii="Times New Roman" w:hAnsi="Times New Roman"/>
                <w:bCs/>
                <w:iCs/>
                <w:sz w:val="20"/>
                <w:szCs w:val="20"/>
              </w:rPr>
              <w:t>безопасность для получателей услуг</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обеспечение услугами культуры </w:t>
            </w:r>
            <w:r w:rsidRPr="0074093B">
              <w:rPr>
                <w:rFonts w:ascii="Times New Roman" w:hAnsi="Times New Roman"/>
                <w:sz w:val="20"/>
                <w:szCs w:val="20"/>
              </w:rPr>
              <w:t xml:space="preserve">жителей </w:t>
            </w:r>
            <w:r w:rsidRPr="0074093B">
              <w:rPr>
                <w:rFonts w:ascii="Times New Roman" w:hAnsi="Times New Roman"/>
                <w:b/>
                <w:bCs/>
                <w:sz w:val="20"/>
                <w:szCs w:val="20"/>
              </w:rPr>
              <w:t>левобережной части города</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открытие </w:t>
            </w:r>
            <w:r w:rsidRPr="0074093B">
              <w:rPr>
                <w:rFonts w:ascii="Times New Roman" w:hAnsi="Times New Roman"/>
                <w:sz w:val="20"/>
                <w:szCs w:val="20"/>
              </w:rPr>
              <w:t>новых</w:t>
            </w:r>
            <w:r w:rsidRPr="0074093B">
              <w:rPr>
                <w:rFonts w:ascii="Times New Roman" w:hAnsi="Times New Roman"/>
                <w:b/>
                <w:bCs/>
                <w:sz w:val="20"/>
                <w:szCs w:val="20"/>
              </w:rPr>
              <w:t xml:space="preserve"> клубных формирований и любительских объединений </w:t>
            </w:r>
            <w:r w:rsidRPr="0074093B">
              <w:rPr>
                <w:rFonts w:ascii="Times New Roman" w:hAnsi="Times New Roman"/>
                <w:sz w:val="20"/>
                <w:szCs w:val="20"/>
              </w:rPr>
              <w:t>различной творческой направленности</w:t>
            </w:r>
          </w:p>
          <w:p w:rsidR="003A459F" w:rsidRPr="0074093B" w:rsidRDefault="003A459F" w:rsidP="00942F66">
            <w:pPr>
              <w:numPr>
                <w:ilvl w:val="0"/>
                <w:numId w:val="20"/>
              </w:numPr>
              <w:tabs>
                <w:tab w:val="left" w:pos="319"/>
              </w:tabs>
              <w:spacing w:after="0" w:line="230" w:lineRule="auto"/>
              <w:ind w:left="36" w:firstLine="0"/>
              <w:jc w:val="center"/>
              <w:rPr>
                <w:rFonts w:ascii="Times New Roman" w:hAnsi="Times New Roman"/>
                <w:sz w:val="20"/>
                <w:szCs w:val="20"/>
              </w:rPr>
            </w:pPr>
            <w:r w:rsidRPr="0074093B">
              <w:rPr>
                <w:rFonts w:ascii="Times New Roman" w:hAnsi="Times New Roman"/>
                <w:sz w:val="20"/>
                <w:szCs w:val="20"/>
              </w:rPr>
              <w:t xml:space="preserve">возможность организации свободного времени на </w:t>
            </w:r>
            <w:r w:rsidRPr="0074093B">
              <w:rPr>
                <w:rFonts w:ascii="Times New Roman" w:hAnsi="Times New Roman"/>
                <w:b/>
                <w:bCs/>
                <w:sz w:val="20"/>
                <w:szCs w:val="20"/>
              </w:rPr>
              <w:t>свежем воздухе для детей и молодежи</w:t>
            </w:r>
          </w:p>
          <w:p w:rsidR="003A459F" w:rsidRPr="0074093B" w:rsidRDefault="003A459F" w:rsidP="00942F66">
            <w:pPr>
              <w:numPr>
                <w:ilvl w:val="0"/>
                <w:numId w:val="20"/>
              </w:numPr>
              <w:tabs>
                <w:tab w:val="left" w:pos="319"/>
              </w:tabs>
              <w:spacing w:after="0" w:line="230" w:lineRule="auto"/>
              <w:ind w:left="36" w:firstLine="0"/>
              <w:jc w:val="center"/>
              <w:rPr>
                <w:rFonts w:ascii="Times New Roman" w:hAnsi="Times New Roman"/>
                <w:sz w:val="20"/>
                <w:szCs w:val="20"/>
              </w:rPr>
            </w:pPr>
            <w:r w:rsidRPr="0074093B">
              <w:rPr>
                <w:rFonts w:ascii="Times New Roman" w:hAnsi="Times New Roman"/>
                <w:b/>
                <w:bCs/>
                <w:sz w:val="20"/>
                <w:szCs w:val="20"/>
              </w:rPr>
              <w:t>создание новых рабочих мест</w:t>
            </w:r>
          </w:p>
          <w:p w:rsidR="003A459F" w:rsidRPr="0074093B" w:rsidRDefault="003A459F" w:rsidP="00942F66">
            <w:pPr>
              <w:spacing w:after="0" w:line="230" w:lineRule="auto"/>
              <w:jc w:val="center"/>
              <w:rPr>
                <w:rFonts w:ascii="Times New Roman" w:hAnsi="Times New Roman"/>
                <w:sz w:val="20"/>
                <w:szCs w:val="20"/>
              </w:rPr>
            </w:pP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обеспечение услугами культуры </w:t>
            </w:r>
            <w:r w:rsidRPr="0074093B">
              <w:rPr>
                <w:rFonts w:ascii="Times New Roman" w:hAnsi="Times New Roman"/>
                <w:sz w:val="20"/>
                <w:szCs w:val="20"/>
              </w:rPr>
              <w:t xml:space="preserve">жителей </w:t>
            </w:r>
            <w:r w:rsidRPr="0074093B">
              <w:rPr>
                <w:rFonts w:ascii="Times New Roman" w:hAnsi="Times New Roman"/>
                <w:b/>
                <w:bCs/>
                <w:sz w:val="20"/>
                <w:szCs w:val="20"/>
              </w:rPr>
              <w:t>левобережной части города</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открытие </w:t>
            </w:r>
            <w:r w:rsidRPr="0074093B">
              <w:rPr>
                <w:rFonts w:ascii="Times New Roman" w:hAnsi="Times New Roman"/>
                <w:sz w:val="20"/>
                <w:szCs w:val="20"/>
              </w:rPr>
              <w:t>новых</w:t>
            </w:r>
            <w:r w:rsidRPr="0074093B">
              <w:rPr>
                <w:rFonts w:ascii="Times New Roman" w:hAnsi="Times New Roman"/>
                <w:b/>
                <w:bCs/>
                <w:sz w:val="20"/>
                <w:szCs w:val="20"/>
              </w:rPr>
              <w:t xml:space="preserve"> клубных формирований и любительских объединений </w:t>
            </w:r>
            <w:r w:rsidRPr="0074093B">
              <w:rPr>
                <w:rFonts w:ascii="Times New Roman" w:hAnsi="Times New Roman"/>
                <w:sz w:val="20"/>
                <w:szCs w:val="20"/>
              </w:rPr>
              <w:t>различной творческой направленности</w:t>
            </w:r>
          </w:p>
          <w:p w:rsidR="003A459F" w:rsidRPr="0074093B" w:rsidRDefault="003A459F" w:rsidP="00942F66">
            <w:pPr>
              <w:numPr>
                <w:ilvl w:val="0"/>
                <w:numId w:val="20"/>
              </w:numPr>
              <w:tabs>
                <w:tab w:val="left" w:pos="319"/>
              </w:tabs>
              <w:spacing w:after="0" w:line="230" w:lineRule="auto"/>
              <w:ind w:left="36" w:firstLine="0"/>
              <w:jc w:val="center"/>
              <w:rPr>
                <w:rFonts w:ascii="Times New Roman" w:hAnsi="Times New Roman"/>
                <w:sz w:val="20"/>
                <w:szCs w:val="20"/>
              </w:rPr>
            </w:pPr>
            <w:r w:rsidRPr="0074093B">
              <w:rPr>
                <w:rFonts w:ascii="Times New Roman" w:hAnsi="Times New Roman"/>
                <w:sz w:val="20"/>
                <w:szCs w:val="20"/>
              </w:rPr>
              <w:t xml:space="preserve">возможность организации свободного времени на </w:t>
            </w:r>
            <w:r w:rsidRPr="0074093B">
              <w:rPr>
                <w:rFonts w:ascii="Times New Roman" w:hAnsi="Times New Roman"/>
                <w:b/>
                <w:bCs/>
                <w:sz w:val="20"/>
                <w:szCs w:val="20"/>
              </w:rPr>
              <w:t>свежем воздухе для детей и молодежи</w:t>
            </w:r>
          </w:p>
          <w:p w:rsidR="003A459F" w:rsidRPr="0074093B" w:rsidRDefault="003A459F" w:rsidP="00942F66">
            <w:pPr>
              <w:numPr>
                <w:ilvl w:val="0"/>
                <w:numId w:val="20"/>
              </w:numPr>
              <w:tabs>
                <w:tab w:val="left" w:pos="319"/>
              </w:tabs>
              <w:spacing w:after="0" w:line="230" w:lineRule="auto"/>
              <w:ind w:left="36" w:firstLine="0"/>
              <w:jc w:val="center"/>
              <w:rPr>
                <w:rFonts w:ascii="Times New Roman" w:hAnsi="Times New Roman"/>
                <w:sz w:val="20"/>
                <w:szCs w:val="20"/>
              </w:rPr>
            </w:pPr>
            <w:r w:rsidRPr="0074093B">
              <w:rPr>
                <w:rFonts w:ascii="Times New Roman" w:hAnsi="Times New Roman"/>
                <w:b/>
                <w:bCs/>
                <w:sz w:val="20"/>
                <w:szCs w:val="20"/>
              </w:rPr>
              <w:t>создание новых рабочих мест</w:t>
            </w:r>
          </w:p>
          <w:p w:rsidR="003A459F" w:rsidRPr="0074093B" w:rsidRDefault="003A459F" w:rsidP="00942F66">
            <w:pPr>
              <w:spacing w:after="0" w:line="230" w:lineRule="auto"/>
              <w:jc w:val="center"/>
              <w:rPr>
                <w:rFonts w:ascii="Times New Roman" w:hAnsi="Times New Roman"/>
                <w:sz w:val="20"/>
                <w:szCs w:val="20"/>
              </w:rPr>
            </w:pPr>
          </w:p>
        </w:tc>
        <w:tc>
          <w:tcPr>
            <w:tcW w:w="412" w:type="pct"/>
          </w:tcPr>
          <w:p w:rsidR="003A459F" w:rsidRPr="0074093B" w:rsidRDefault="003A459F" w:rsidP="00942F66">
            <w:pPr>
              <w:spacing w:after="0" w:line="230" w:lineRule="auto"/>
              <w:jc w:val="center"/>
              <w:rPr>
                <w:rFonts w:ascii="Times New Roman" w:hAnsi="Times New Roman"/>
                <w:sz w:val="20"/>
                <w:szCs w:val="20"/>
              </w:rPr>
            </w:pP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–1,41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numPr>
                <w:ilvl w:val="0"/>
                <w:numId w:val="21"/>
              </w:numPr>
              <w:tabs>
                <w:tab w:val="clear" w:pos="720"/>
                <w:tab w:val="num" w:pos="97"/>
              </w:tabs>
              <w:spacing w:after="0" w:line="230" w:lineRule="auto"/>
              <w:ind w:left="239" w:hanging="239"/>
              <w:jc w:val="center"/>
              <w:rPr>
                <w:rFonts w:ascii="Times New Roman" w:hAnsi="Times New Roman"/>
                <w:sz w:val="20"/>
                <w:szCs w:val="20"/>
              </w:rPr>
            </w:pPr>
            <w:r w:rsidRPr="0074093B">
              <w:rPr>
                <w:rFonts w:ascii="Times New Roman" w:hAnsi="Times New Roman"/>
                <w:sz w:val="20"/>
                <w:szCs w:val="20"/>
              </w:rPr>
              <w:t>обустройство площадки из тротуарной плитки - 1,16 млн. руб.,</w:t>
            </w:r>
          </w:p>
          <w:p w:rsidR="003A459F" w:rsidRPr="0074093B" w:rsidRDefault="003A459F" w:rsidP="00942F66">
            <w:pPr>
              <w:numPr>
                <w:ilvl w:val="0"/>
                <w:numId w:val="21"/>
              </w:numPr>
              <w:tabs>
                <w:tab w:val="clear" w:pos="720"/>
                <w:tab w:val="num" w:pos="97"/>
              </w:tabs>
              <w:spacing w:after="0" w:line="230" w:lineRule="auto"/>
              <w:ind w:left="239" w:hanging="239"/>
              <w:jc w:val="center"/>
              <w:rPr>
                <w:rFonts w:ascii="Times New Roman" w:hAnsi="Times New Roman"/>
                <w:sz w:val="20"/>
                <w:szCs w:val="20"/>
              </w:rPr>
            </w:pPr>
            <w:r w:rsidRPr="0074093B">
              <w:rPr>
                <w:rFonts w:ascii="Times New Roman" w:hAnsi="Times New Roman"/>
                <w:sz w:val="20"/>
                <w:szCs w:val="20"/>
              </w:rPr>
              <w:t>установка  МАФов - 0,25 млн. руб.,</w:t>
            </w:r>
          </w:p>
          <w:p w:rsidR="003A459F" w:rsidRPr="0074093B" w:rsidRDefault="003A459F" w:rsidP="00942F66">
            <w:pPr>
              <w:spacing w:after="0" w:line="230" w:lineRule="auto"/>
              <w:ind w:left="239"/>
              <w:jc w:val="center"/>
              <w:rPr>
                <w:rFonts w:ascii="Times New Roman" w:hAnsi="Times New Roman"/>
                <w:sz w:val="20"/>
                <w:szCs w:val="20"/>
              </w:rPr>
            </w:pPr>
            <w:r w:rsidRPr="0074093B">
              <w:rPr>
                <w:rFonts w:ascii="Times New Roman" w:hAnsi="Times New Roman"/>
                <w:sz w:val="20"/>
                <w:szCs w:val="20"/>
              </w:rPr>
              <w:t>.</w:t>
            </w:r>
          </w:p>
          <w:p w:rsidR="003A459F" w:rsidRPr="0074093B" w:rsidRDefault="003A459F" w:rsidP="00942F66">
            <w:pPr>
              <w:spacing w:after="0" w:line="230" w:lineRule="auto"/>
              <w:jc w:val="center"/>
              <w:rPr>
                <w:rFonts w:ascii="Times New Roman" w:hAnsi="Times New Roman"/>
                <w:sz w:val="20"/>
                <w:szCs w:val="20"/>
              </w:rPr>
            </w:pPr>
          </w:p>
          <w:p w:rsidR="003A459F" w:rsidRPr="0074093B" w:rsidRDefault="003A459F" w:rsidP="00942F66">
            <w:pPr>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ПСД  разработана .</w:t>
            </w:r>
          </w:p>
          <w:p w:rsidR="003A459F" w:rsidRPr="0074093B" w:rsidRDefault="003A459F" w:rsidP="00942F66">
            <w:pPr>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 г.</w:t>
            </w:r>
          </w:p>
        </w:tc>
        <w:tc>
          <w:tcPr>
            <w:tcW w:w="499" w:type="pct"/>
          </w:tcPr>
          <w:p w:rsidR="003A459F" w:rsidRPr="0074093B" w:rsidRDefault="00BD30FA"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1.6</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Головинского дома культуры Головинского сельского поселения, благоустройство территории, перевод на газовое отопление</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2022-2023 гг.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В настоящее время</w:t>
            </w:r>
            <w:r w:rsidRPr="0074093B">
              <w:rPr>
                <w:rFonts w:ascii="Times New Roman" w:hAnsi="Times New Roman"/>
                <w:b/>
                <w:bCs/>
                <w:i/>
                <w:iCs/>
                <w:sz w:val="20"/>
                <w:szCs w:val="20"/>
              </w:rPr>
              <w:t xml:space="preserve"> </w:t>
            </w:r>
            <w:r w:rsidRPr="0074093B">
              <w:rPr>
                <w:rFonts w:ascii="Times New Roman" w:hAnsi="Times New Roman"/>
                <w:b/>
                <w:bCs/>
                <w:iCs/>
                <w:sz w:val="20"/>
                <w:szCs w:val="20"/>
              </w:rPr>
              <w:t xml:space="preserve">Головинский  дом культуры – </w:t>
            </w:r>
            <w:r w:rsidRPr="0074093B">
              <w:rPr>
                <w:rFonts w:ascii="Times New Roman" w:hAnsi="Times New Roman"/>
                <w:bCs/>
                <w:iCs/>
                <w:sz w:val="20"/>
                <w:szCs w:val="20"/>
              </w:rPr>
              <w:t>это:</w:t>
            </w:r>
          </w:p>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 xml:space="preserve">- </w:t>
            </w:r>
            <w:r w:rsidRPr="0074093B">
              <w:rPr>
                <w:rFonts w:ascii="Times New Roman" w:hAnsi="Times New Roman"/>
                <w:b/>
                <w:bCs/>
                <w:iCs/>
                <w:sz w:val="20"/>
                <w:szCs w:val="20"/>
              </w:rPr>
              <w:t xml:space="preserve">18 деревень, 647 человек </w:t>
            </w:r>
            <w:r w:rsidRPr="0074093B">
              <w:rPr>
                <w:rFonts w:ascii="Times New Roman" w:hAnsi="Times New Roman"/>
                <w:bCs/>
                <w:iCs/>
                <w:sz w:val="20"/>
                <w:szCs w:val="20"/>
              </w:rPr>
              <w:t>в зоне обслуживания</w:t>
            </w:r>
          </w:p>
          <w:p w:rsidR="003A459F" w:rsidRPr="0074093B" w:rsidRDefault="003A459F" w:rsidP="00942F66">
            <w:pPr>
              <w:numPr>
                <w:ilvl w:val="0"/>
                <w:numId w:val="22"/>
              </w:numPr>
              <w:tabs>
                <w:tab w:val="clear" w:pos="720"/>
                <w:tab w:val="num" w:pos="176"/>
              </w:tabs>
              <w:spacing w:after="0" w:line="240" w:lineRule="auto"/>
              <w:ind w:left="34" w:right="-108" w:firstLine="9"/>
              <w:jc w:val="center"/>
              <w:rPr>
                <w:rFonts w:ascii="Times New Roman" w:hAnsi="Times New Roman"/>
                <w:bCs/>
                <w:iCs/>
                <w:sz w:val="20"/>
                <w:szCs w:val="20"/>
              </w:rPr>
            </w:pPr>
            <w:r w:rsidRPr="0074093B">
              <w:rPr>
                <w:rFonts w:ascii="Times New Roman" w:hAnsi="Times New Roman"/>
                <w:b/>
                <w:bCs/>
                <w:iCs/>
                <w:sz w:val="20"/>
                <w:szCs w:val="20"/>
              </w:rPr>
              <w:t xml:space="preserve">центральный </w:t>
            </w:r>
            <w:r w:rsidRPr="0074093B">
              <w:rPr>
                <w:rFonts w:ascii="Times New Roman" w:hAnsi="Times New Roman"/>
                <w:bCs/>
                <w:iCs/>
                <w:sz w:val="20"/>
                <w:szCs w:val="20"/>
              </w:rPr>
              <w:t>дом культуры Головинского сельского поселения</w:t>
            </w:r>
          </w:p>
          <w:p w:rsidR="003A459F" w:rsidRPr="0074093B" w:rsidRDefault="003A459F" w:rsidP="00942F66">
            <w:pPr>
              <w:numPr>
                <w:ilvl w:val="0"/>
                <w:numId w:val="22"/>
              </w:numPr>
              <w:tabs>
                <w:tab w:val="clear" w:pos="720"/>
                <w:tab w:val="num" w:pos="176"/>
              </w:tabs>
              <w:spacing w:after="0" w:line="240" w:lineRule="auto"/>
              <w:ind w:left="34" w:right="-108" w:firstLine="9"/>
              <w:jc w:val="center"/>
              <w:rPr>
                <w:rFonts w:ascii="Times New Roman" w:hAnsi="Times New Roman"/>
                <w:bCs/>
                <w:iCs/>
                <w:sz w:val="20"/>
                <w:szCs w:val="20"/>
              </w:rPr>
            </w:pPr>
            <w:r w:rsidRPr="0074093B">
              <w:rPr>
                <w:rFonts w:ascii="Times New Roman" w:hAnsi="Times New Roman"/>
                <w:b/>
                <w:bCs/>
                <w:iCs/>
                <w:sz w:val="20"/>
                <w:szCs w:val="20"/>
              </w:rPr>
              <w:t xml:space="preserve">20 </w:t>
            </w:r>
            <w:r w:rsidRPr="0074093B">
              <w:rPr>
                <w:rFonts w:ascii="Times New Roman" w:hAnsi="Times New Roman"/>
                <w:bCs/>
                <w:iCs/>
                <w:sz w:val="20"/>
                <w:szCs w:val="20"/>
              </w:rPr>
              <w:t>клубных формирований для</w:t>
            </w:r>
            <w:r w:rsidRPr="0074093B">
              <w:rPr>
                <w:rFonts w:ascii="Times New Roman" w:hAnsi="Times New Roman"/>
                <w:b/>
                <w:bCs/>
                <w:iCs/>
                <w:sz w:val="20"/>
                <w:szCs w:val="20"/>
              </w:rPr>
              <w:t xml:space="preserve"> 230 </w:t>
            </w:r>
            <w:r w:rsidRPr="0074093B">
              <w:rPr>
                <w:rFonts w:ascii="Times New Roman" w:hAnsi="Times New Roman"/>
                <w:bCs/>
                <w:iCs/>
                <w:sz w:val="20"/>
                <w:szCs w:val="20"/>
              </w:rPr>
              <w:t>человек (35,5% от числа жителей, находящихся в зоне обслуживания)</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в том числе  музыкального творчества, хореографии, сохранения нематериального - культурного наследия.</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w:t>
            </w:r>
            <w:r w:rsidRPr="0074093B">
              <w:rPr>
                <w:rFonts w:ascii="Times New Roman" w:hAnsi="Times New Roman"/>
                <w:b/>
                <w:bCs/>
                <w:sz w:val="20"/>
                <w:szCs w:val="20"/>
              </w:rPr>
              <w:t>создание дополнительных рабочих мест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перепланировка</w:t>
            </w:r>
            <w:r w:rsidRPr="0074093B">
              <w:rPr>
                <w:rFonts w:ascii="Times New Roman" w:hAnsi="Times New Roman"/>
                <w:sz w:val="20"/>
                <w:szCs w:val="20"/>
              </w:rPr>
              <w:t xml:space="preserve"> внутренних пространств, обустройство гардеробной, </w:t>
            </w:r>
            <w:r w:rsidRPr="0074093B">
              <w:rPr>
                <w:rFonts w:ascii="Times New Roman" w:hAnsi="Times New Roman"/>
                <w:b/>
                <w:bCs/>
                <w:sz w:val="20"/>
                <w:szCs w:val="20"/>
              </w:rPr>
              <w:t xml:space="preserve">расширение </w:t>
            </w:r>
            <w:r w:rsidRPr="0074093B">
              <w:rPr>
                <w:rFonts w:ascii="Times New Roman" w:hAnsi="Times New Roman"/>
                <w:sz w:val="20"/>
                <w:szCs w:val="20"/>
              </w:rPr>
              <w:t>зон кружковой деятельности, обновление театрального зала</w:t>
            </w: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в том числе  музыкального творчества, хореографии, сохранения нематериального - культурного наследия.</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w:t>
            </w:r>
            <w:r w:rsidRPr="0074093B">
              <w:rPr>
                <w:rFonts w:ascii="Times New Roman" w:hAnsi="Times New Roman"/>
                <w:b/>
                <w:bCs/>
                <w:sz w:val="20"/>
                <w:szCs w:val="20"/>
              </w:rPr>
              <w:t>создание дополнительных рабочих мест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перепланировка</w:t>
            </w:r>
            <w:r w:rsidRPr="0074093B">
              <w:rPr>
                <w:rFonts w:ascii="Times New Roman" w:hAnsi="Times New Roman"/>
                <w:sz w:val="20"/>
                <w:szCs w:val="20"/>
              </w:rPr>
              <w:t xml:space="preserve"> внутренних пространств, обустройство гардеробной, </w:t>
            </w:r>
            <w:r w:rsidRPr="0074093B">
              <w:rPr>
                <w:rFonts w:ascii="Times New Roman" w:hAnsi="Times New Roman"/>
                <w:b/>
                <w:bCs/>
                <w:sz w:val="20"/>
                <w:szCs w:val="20"/>
              </w:rPr>
              <w:t xml:space="preserve">расширение </w:t>
            </w:r>
            <w:r w:rsidRPr="0074093B">
              <w:rPr>
                <w:rFonts w:ascii="Times New Roman" w:hAnsi="Times New Roman"/>
                <w:sz w:val="20"/>
                <w:szCs w:val="20"/>
              </w:rPr>
              <w:t>зон кружковой деятельности, обновление театрального зала</w:t>
            </w:r>
          </w:p>
        </w:tc>
        <w:tc>
          <w:tcPr>
            <w:tcW w:w="412"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5000 человек в год</w:t>
            </w: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2023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2,043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ФБ+РБ – 38,82млн. руб.</w:t>
            </w: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2023 г.:</w:t>
            </w:r>
          </w:p>
          <w:p w:rsidR="003A459F" w:rsidRPr="0074093B" w:rsidRDefault="003A459F" w:rsidP="00942F66">
            <w:pPr>
              <w:numPr>
                <w:ilvl w:val="0"/>
                <w:numId w:val="23"/>
              </w:numPr>
              <w:tabs>
                <w:tab w:val="clear" w:pos="720"/>
                <w:tab w:val="num" w:pos="0"/>
                <w:tab w:val="left" w:pos="97"/>
              </w:tabs>
              <w:spacing w:after="0" w:line="230" w:lineRule="auto"/>
              <w:ind w:left="0" w:firstLine="0"/>
              <w:jc w:val="center"/>
              <w:rPr>
                <w:rFonts w:ascii="Times New Roman" w:hAnsi="Times New Roman"/>
                <w:sz w:val="20"/>
                <w:szCs w:val="20"/>
              </w:rPr>
            </w:pPr>
            <w:r w:rsidRPr="0074093B">
              <w:rPr>
                <w:rFonts w:ascii="Times New Roman" w:hAnsi="Times New Roman"/>
                <w:sz w:val="20"/>
                <w:szCs w:val="20"/>
              </w:rPr>
              <w:t>благоустройство территории – 4,0 млн. руб.</w:t>
            </w:r>
          </w:p>
          <w:p w:rsidR="003A459F" w:rsidRPr="0074093B" w:rsidRDefault="003A459F" w:rsidP="00942F66">
            <w:pPr>
              <w:numPr>
                <w:ilvl w:val="0"/>
                <w:numId w:val="23"/>
              </w:numPr>
              <w:tabs>
                <w:tab w:val="clear" w:pos="720"/>
                <w:tab w:val="num" w:pos="0"/>
                <w:tab w:val="left" w:pos="97"/>
              </w:tabs>
              <w:spacing w:after="0" w:line="230" w:lineRule="auto"/>
              <w:ind w:left="0" w:firstLine="0"/>
              <w:jc w:val="center"/>
              <w:rPr>
                <w:rFonts w:ascii="Times New Roman" w:hAnsi="Times New Roman"/>
                <w:sz w:val="20"/>
                <w:szCs w:val="20"/>
              </w:rPr>
            </w:pPr>
            <w:r w:rsidRPr="0074093B">
              <w:rPr>
                <w:rFonts w:ascii="Times New Roman" w:hAnsi="Times New Roman"/>
                <w:sz w:val="20"/>
                <w:szCs w:val="20"/>
              </w:rPr>
              <w:t>перевод на индивидуальное газовое отопление -3,0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Проектная и сметная документация разработана, находится на проверке в Госэкспертизе.</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2023 гг.</w:t>
            </w:r>
          </w:p>
        </w:tc>
        <w:tc>
          <w:tcPr>
            <w:tcW w:w="499" w:type="pct"/>
          </w:tcPr>
          <w:p w:rsidR="003A459F" w:rsidRPr="0074093B" w:rsidRDefault="00BD30FA"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1.7</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здания, расположенного по адресу: г. Углич, ул. Ленина, д.77 (или Ленина, д.4)</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2022-2024 гг.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
                <w:bCs/>
                <w:iCs/>
                <w:sz w:val="20"/>
                <w:szCs w:val="20"/>
              </w:rPr>
              <w:t xml:space="preserve">Центральная библиотека имени И.З. Сурикова – </w:t>
            </w:r>
            <w:r w:rsidRPr="0074093B">
              <w:rPr>
                <w:rFonts w:ascii="Times New Roman" w:hAnsi="Times New Roman"/>
                <w:bCs/>
                <w:iCs/>
                <w:sz w:val="20"/>
                <w:szCs w:val="20"/>
              </w:rPr>
              <w:t>это:</w:t>
            </w:r>
          </w:p>
          <w:p w:rsidR="003A459F" w:rsidRPr="0074093B" w:rsidRDefault="003A459F" w:rsidP="00942F66">
            <w:pPr>
              <w:numPr>
                <w:ilvl w:val="0"/>
                <w:numId w:val="24"/>
              </w:numPr>
              <w:tabs>
                <w:tab w:val="clear" w:pos="720"/>
                <w:tab w:val="num" w:pos="38"/>
                <w:tab w:val="left" w:pos="176"/>
              </w:tabs>
              <w:spacing w:after="0" w:line="240" w:lineRule="auto"/>
              <w:ind w:left="34" w:right="-108" w:firstLine="4"/>
              <w:jc w:val="center"/>
              <w:rPr>
                <w:rFonts w:ascii="Times New Roman" w:hAnsi="Times New Roman"/>
                <w:bCs/>
                <w:iCs/>
                <w:sz w:val="20"/>
                <w:szCs w:val="20"/>
              </w:rPr>
            </w:pPr>
            <w:r w:rsidRPr="0074093B">
              <w:rPr>
                <w:rFonts w:ascii="Times New Roman" w:hAnsi="Times New Roman"/>
                <w:b/>
                <w:bCs/>
                <w:iCs/>
                <w:sz w:val="20"/>
                <w:szCs w:val="20"/>
              </w:rPr>
              <w:t xml:space="preserve">Центральная </w:t>
            </w:r>
            <w:r w:rsidRPr="0074093B">
              <w:rPr>
                <w:rFonts w:ascii="Times New Roman" w:hAnsi="Times New Roman"/>
                <w:bCs/>
                <w:iCs/>
                <w:sz w:val="20"/>
                <w:szCs w:val="20"/>
              </w:rPr>
              <w:t>библиотека и методический центр библиотечной системы Угличского района</w:t>
            </w:r>
          </w:p>
          <w:p w:rsidR="003A459F" w:rsidRPr="0074093B" w:rsidRDefault="003A459F" w:rsidP="00942F66">
            <w:pPr>
              <w:numPr>
                <w:ilvl w:val="0"/>
                <w:numId w:val="24"/>
              </w:numPr>
              <w:tabs>
                <w:tab w:val="clear" w:pos="720"/>
                <w:tab w:val="num" w:pos="38"/>
                <w:tab w:val="left" w:pos="176"/>
              </w:tabs>
              <w:spacing w:after="0" w:line="240" w:lineRule="auto"/>
              <w:ind w:left="34" w:right="-108" w:firstLine="4"/>
              <w:jc w:val="center"/>
              <w:rPr>
                <w:rFonts w:ascii="Times New Roman" w:hAnsi="Times New Roman"/>
                <w:bCs/>
                <w:iCs/>
                <w:sz w:val="20"/>
                <w:szCs w:val="20"/>
              </w:rPr>
            </w:pPr>
            <w:r w:rsidRPr="0074093B">
              <w:rPr>
                <w:rFonts w:ascii="Times New Roman" w:hAnsi="Times New Roman"/>
                <w:b/>
                <w:bCs/>
                <w:iCs/>
                <w:sz w:val="20"/>
                <w:szCs w:val="20"/>
              </w:rPr>
              <w:t>125 лет</w:t>
            </w:r>
            <w:r w:rsidRPr="0074093B">
              <w:rPr>
                <w:rFonts w:ascii="Times New Roman" w:hAnsi="Times New Roman"/>
                <w:bCs/>
                <w:iCs/>
                <w:sz w:val="20"/>
                <w:szCs w:val="20"/>
              </w:rPr>
              <w:t xml:space="preserve"> библиотечной работы</w:t>
            </w:r>
          </w:p>
          <w:p w:rsidR="003A459F" w:rsidRPr="0074093B" w:rsidRDefault="003A459F" w:rsidP="00942F66">
            <w:pPr>
              <w:numPr>
                <w:ilvl w:val="0"/>
                <w:numId w:val="24"/>
              </w:numPr>
              <w:tabs>
                <w:tab w:val="clear" w:pos="720"/>
                <w:tab w:val="num" w:pos="38"/>
                <w:tab w:val="left" w:pos="176"/>
              </w:tabs>
              <w:spacing w:after="0" w:line="240" w:lineRule="auto"/>
              <w:ind w:left="34" w:right="-108" w:firstLine="4"/>
              <w:jc w:val="center"/>
              <w:rPr>
                <w:rFonts w:ascii="Times New Roman" w:hAnsi="Times New Roman"/>
                <w:bCs/>
                <w:iCs/>
                <w:sz w:val="20"/>
                <w:szCs w:val="20"/>
              </w:rPr>
            </w:pPr>
            <w:r w:rsidRPr="0074093B">
              <w:rPr>
                <w:rFonts w:ascii="Times New Roman" w:hAnsi="Times New Roman"/>
                <w:b/>
                <w:bCs/>
                <w:iCs/>
                <w:sz w:val="20"/>
                <w:szCs w:val="20"/>
              </w:rPr>
              <w:t>47 тысяч</w:t>
            </w:r>
            <w:r w:rsidRPr="0074093B">
              <w:rPr>
                <w:rFonts w:ascii="Times New Roman" w:hAnsi="Times New Roman"/>
                <w:bCs/>
                <w:iCs/>
                <w:sz w:val="20"/>
                <w:szCs w:val="20"/>
              </w:rPr>
              <w:t xml:space="preserve"> экземпляров книжного фонда</w:t>
            </w:r>
          </w:p>
          <w:p w:rsidR="003A459F" w:rsidRPr="0074093B" w:rsidRDefault="003A459F" w:rsidP="00942F66">
            <w:pPr>
              <w:numPr>
                <w:ilvl w:val="0"/>
                <w:numId w:val="24"/>
              </w:numPr>
              <w:tabs>
                <w:tab w:val="clear" w:pos="720"/>
                <w:tab w:val="num" w:pos="38"/>
                <w:tab w:val="left" w:pos="176"/>
              </w:tabs>
              <w:spacing w:after="0" w:line="240" w:lineRule="auto"/>
              <w:ind w:left="34" w:right="-108" w:firstLine="4"/>
              <w:jc w:val="center"/>
              <w:rPr>
                <w:rFonts w:ascii="Times New Roman" w:hAnsi="Times New Roman"/>
                <w:bCs/>
                <w:iCs/>
                <w:sz w:val="20"/>
                <w:szCs w:val="20"/>
              </w:rPr>
            </w:pPr>
            <w:r w:rsidRPr="0074093B">
              <w:rPr>
                <w:rFonts w:ascii="Times New Roman" w:hAnsi="Times New Roman"/>
                <w:b/>
                <w:bCs/>
                <w:iCs/>
                <w:sz w:val="20"/>
                <w:szCs w:val="20"/>
              </w:rPr>
              <w:t>Аварийное</w:t>
            </w:r>
            <w:r w:rsidRPr="0074093B">
              <w:rPr>
                <w:rFonts w:ascii="Times New Roman" w:hAnsi="Times New Roman"/>
                <w:bCs/>
                <w:iCs/>
                <w:sz w:val="20"/>
                <w:szCs w:val="20"/>
              </w:rPr>
              <w:t xml:space="preserve"> состояние здания</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в том организация музейного и выставочного пространства, размещение театра книги для лиц с ОВЗ «Ровесник»</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Обновление статуса библиотеки -модельная</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создание дополнительных рабочих мест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перепланировка</w:t>
            </w:r>
            <w:r w:rsidRPr="0074093B">
              <w:rPr>
                <w:rFonts w:ascii="Times New Roman" w:hAnsi="Times New Roman"/>
                <w:sz w:val="20"/>
                <w:szCs w:val="20"/>
              </w:rPr>
              <w:t xml:space="preserve"> внутренних пространств, обустройство гардеробной,</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расширение </w:t>
            </w:r>
            <w:r w:rsidRPr="0074093B">
              <w:rPr>
                <w:rFonts w:ascii="Times New Roman" w:hAnsi="Times New Roman"/>
                <w:sz w:val="20"/>
                <w:szCs w:val="20"/>
              </w:rPr>
              <w:t>зон виртуальной реальности, краеведения, арт-пространства.</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sz w:val="20"/>
                <w:szCs w:val="20"/>
              </w:rPr>
              <w:t>увеличение</w:t>
            </w:r>
            <w:r w:rsidRPr="0074093B">
              <w:rPr>
                <w:rFonts w:ascii="Times New Roman" w:hAnsi="Times New Roman"/>
                <w:sz w:val="20"/>
                <w:szCs w:val="20"/>
              </w:rPr>
              <w:t xml:space="preserve"> количества читателей на 25 %</w:t>
            </w: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в том организация музейного и выставочного пространства, размещение театра книги для лиц с ОВЗ «Ровесник»</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Обновление статуса библиотеки -модельная</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создание дополнительных рабочих мест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перепланировка</w:t>
            </w:r>
            <w:r w:rsidRPr="0074093B">
              <w:rPr>
                <w:rFonts w:ascii="Times New Roman" w:hAnsi="Times New Roman"/>
                <w:sz w:val="20"/>
                <w:szCs w:val="20"/>
              </w:rPr>
              <w:t xml:space="preserve"> внутренних пространств, обустройство гардеробной,</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расширение </w:t>
            </w:r>
            <w:r w:rsidRPr="0074093B">
              <w:rPr>
                <w:rFonts w:ascii="Times New Roman" w:hAnsi="Times New Roman"/>
                <w:sz w:val="20"/>
                <w:szCs w:val="20"/>
              </w:rPr>
              <w:t>зон виртуальной реальности, краеведения, арт-пространства.</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sz w:val="20"/>
                <w:szCs w:val="20"/>
              </w:rPr>
              <w:t>увеличение</w:t>
            </w:r>
            <w:r w:rsidRPr="0074093B">
              <w:rPr>
                <w:rFonts w:ascii="Times New Roman" w:hAnsi="Times New Roman"/>
                <w:sz w:val="20"/>
                <w:szCs w:val="20"/>
              </w:rPr>
              <w:t xml:space="preserve"> количества читателей на 25 %</w:t>
            </w:r>
          </w:p>
        </w:tc>
        <w:tc>
          <w:tcPr>
            <w:tcW w:w="412" w:type="pct"/>
          </w:tcPr>
          <w:p w:rsidR="003A459F" w:rsidRPr="0074093B" w:rsidRDefault="003A459F" w:rsidP="00942F66">
            <w:pPr>
              <w:spacing w:after="0" w:line="230" w:lineRule="auto"/>
              <w:jc w:val="center"/>
              <w:rPr>
                <w:rFonts w:ascii="Times New Roman" w:hAnsi="Times New Roman"/>
                <w:b/>
                <w:bCs/>
                <w:sz w:val="20"/>
                <w:szCs w:val="20"/>
              </w:rPr>
            </w:pPr>
            <w:r w:rsidRPr="0074093B">
              <w:rPr>
                <w:rFonts w:ascii="Times New Roman" w:hAnsi="Times New Roman"/>
                <w:sz w:val="20"/>
                <w:szCs w:val="20"/>
              </w:rPr>
              <w:t>- увеличение количества читателей на 25 %</w:t>
            </w:r>
          </w:p>
        </w:tc>
        <w:tc>
          <w:tcPr>
            <w:tcW w:w="919" w:type="pct"/>
          </w:tcPr>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b/>
                <w:sz w:val="20"/>
                <w:szCs w:val="20"/>
              </w:rPr>
              <w:t xml:space="preserve">Необходимые финансовые ресурсы (млн. руб.) </w:t>
            </w:r>
            <w:r w:rsidRPr="0074093B">
              <w:rPr>
                <w:rFonts w:ascii="Times New Roman" w:hAnsi="Times New Roman"/>
                <w:sz w:val="20"/>
                <w:szCs w:val="20"/>
              </w:rPr>
              <w:t>не определены.</w:t>
            </w: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В 2023 г. планируется разработка проекта и сметной документации.</w:t>
            </w: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2024 гг.</w:t>
            </w:r>
          </w:p>
        </w:tc>
        <w:tc>
          <w:tcPr>
            <w:tcW w:w="499" w:type="pct"/>
          </w:tcPr>
          <w:p w:rsidR="003A459F"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5235"/>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1.8</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Ильинского дома культуры Ильинского сельского поселения</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2022-2024 гг.</w:t>
            </w:r>
          </w:p>
        </w:tc>
        <w:tc>
          <w:tcPr>
            <w:tcW w:w="548" w:type="pct"/>
          </w:tcPr>
          <w:p w:rsidR="003A459F" w:rsidRPr="0074093B" w:rsidRDefault="003A459F" w:rsidP="00942F66">
            <w:pPr>
              <w:tabs>
                <w:tab w:val="left" w:pos="0"/>
                <w:tab w:val="left" w:pos="60"/>
                <w:tab w:val="left" w:pos="813"/>
              </w:tabs>
              <w:spacing w:after="0" w:line="240" w:lineRule="auto"/>
              <w:ind w:right="-108"/>
              <w:jc w:val="center"/>
              <w:rPr>
                <w:rFonts w:ascii="Times New Roman" w:hAnsi="Times New Roman"/>
                <w:bCs/>
                <w:iCs/>
                <w:sz w:val="20"/>
                <w:szCs w:val="20"/>
              </w:rPr>
            </w:pPr>
            <w:r w:rsidRPr="0074093B">
              <w:rPr>
                <w:rFonts w:ascii="Times New Roman" w:hAnsi="Times New Roman"/>
                <w:b/>
                <w:bCs/>
                <w:iCs/>
                <w:sz w:val="20"/>
                <w:szCs w:val="20"/>
              </w:rPr>
              <w:t xml:space="preserve">Ильинский  дом культуры </w:t>
            </w:r>
            <w:r w:rsidRPr="0074093B">
              <w:rPr>
                <w:rFonts w:ascii="Times New Roman" w:hAnsi="Times New Roman"/>
                <w:bCs/>
                <w:iCs/>
                <w:sz w:val="20"/>
                <w:szCs w:val="20"/>
              </w:rPr>
              <w:t>– это:</w:t>
            </w:r>
          </w:p>
          <w:p w:rsidR="003A459F" w:rsidRPr="0074093B" w:rsidRDefault="003A459F" w:rsidP="00942F66">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74093B">
              <w:rPr>
                <w:rFonts w:ascii="Times New Roman" w:hAnsi="Times New Roman"/>
                <w:b/>
                <w:bCs/>
                <w:iCs/>
                <w:sz w:val="20"/>
                <w:szCs w:val="20"/>
              </w:rPr>
              <w:t xml:space="preserve">центральное </w:t>
            </w:r>
            <w:r w:rsidRPr="0074093B">
              <w:rPr>
                <w:rFonts w:ascii="Times New Roman" w:hAnsi="Times New Roman"/>
                <w:bCs/>
                <w:iCs/>
                <w:sz w:val="20"/>
                <w:szCs w:val="20"/>
              </w:rPr>
              <w:t>учреждение культуры Ильинского поселения</w:t>
            </w:r>
            <w:r w:rsidRPr="0074093B">
              <w:rPr>
                <w:rFonts w:ascii="Times New Roman" w:hAnsi="Times New Roman"/>
                <w:b/>
                <w:bCs/>
                <w:iCs/>
                <w:sz w:val="20"/>
                <w:szCs w:val="20"/>
              </w:rPr>
              <w:t xml:space="preserve">, 500 человек </w:t>
            </w:r>
            <w:r w:rsidRPr="0074093B">
              <w:rPr>
                <w:rFonts w:ascii="Times New Roman" w:hAnsi="Times New Roman"/>
                <w:bCs/>
                <w:iCs/>
                <w:sz w:val="20"/>
                <w:szCs w:val="20"/>
              </w:rPr>
              <w:t>в зоне обслуживания</w:t>
            </w:r>
          </w:p>
          <w:p w:rsidR="003A459F" w:rsidRPr="0074093B" w:rsidRDefault="003A459F" w:rsidP="00942F66">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74093B">
              <w:rPr>
                <w:rFonts w:ascii="Times New Roman" w:hAnsi="Times New Roman"/>
                <w:b/>
                <w:bCs/>
                <w:iCs/>
                <w:sz w:val="20"/>
                <w:szCs w:val="20"/>
              </w:rPr>
              <w:t xml:space="preserve">отсутствие капитального ремонта  </w:t>
            </w:r>
            <w:r w:rsidRPr="0074093B">
              <w:rPr>
                <w:rFonts w:ascii="Times New Roman" w:hAnsi="Times New Roman"/>
                <w:bCs/>
                <w:iCs/>
                <w:sz w:val="20"/>
                <w:szCs w:val="20"/>
              </w:rPr>
              <w:t xml:space="preserve">⅔ здания с 80-х годов </w:t>
            </w:r>
            <w:r w:rsidRPr="0074093B">
              <w:rPr>
                <w:rFonts w:ascii="Times New Roman" w:hAnsi="Times New Roman"/>
                <w:bCs/>
                <w:iCs/>
                <w:sz w:val="20"/>
                <w:szCs w:val="20"/>
                <w:lang w:val="en-US"/>
              </w:rPr>
              <w:t>XX</w:t>
            </w:r>
            <w:r w:rsidRPr="0074093B">
              <w:rPr>
                <w:rFonts w:ascii="Times New Roman" w:hAnsi="Times New Roman"/>
                <w:bCs/>
                <w:iCs/>
                <w:sz w:val="20"/>
                <w:szCs w:val="20"/>
              </w:rPr>
              <w:t xml:space="preserve"> века (зал, помещения для кружковой работы,  система отопления, кровля,, система вентиляции)</w:t>
            </w:r>
          </w:p>
          <w:p w:rsidR="003A459F" w:rsidRPr="0074093B" w:rsidRDefault="003A459F" w:rsidP="00942F66">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74093B">
              <w:rPr>
                <w:rFonts w:ascii="Times New Roman" w:hAnsi="Times New Roman"/>
                <w:bCs/>
                <w:iCs/>
                <w:sz w:val="20"/>
                <w:szCs w:val="20"/>
              </w:rPr>
              <w:t xml:space="preserve">учреждение не оборудовано для </w:t>
            </w:r>
            <w:r w:rsidRPr="0074093B">
              <w:rPr>
                <w:rFonts w:ascii="Times New Roman" w:hAnsi="Times New Roman"/>
                <w:b/>
                <w:bCs/>
                <w:iCs/>
                <w:sz w:val="20"/>
                <w:szCs w:val="20"/>
              </w:rPr>
              <w:t>маломобильных граждан</w:t>
            </w:r>
          </w:p>
          <w:p w:rsidR="003A459F" w:rsidRPr="0074093B" w:rsidRDefault="003A459F" w:rsidP="00942F66">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74093B">
              <w:rPr>
                <w:rFonts w:ascii="Times New Roman" w:hAnsi="Times New Roman"/>
                <w:b/>
                <w:bCs/>
                <w:iCs/>
                <w:sz w:val="20"/>
                <w:szCs w:val="20"/>
              </w:rPr>
              <w:t xml:space="preserve">9982 зрителя </w:t>
            </w:r>
            <w:r w:rsidRPr="0074093B">
              <w:rPr>
                <w:rFonts w:ascii="Times New Roman" w:hAnsi="Times New Roman"/>
                <w:bCs/>
                <w:iCs/>
                <w:sz w:val="20"/>
                <w:szCs w:val="20"/>
              </w:rPr>
              <w:t>в год</w:t>
            </w:r>
          </w:p>
          <w:p w:rsidR="003A459F" w:rsidRPr="0074093B" w:rsidRDefault="003A459F" w:rsidP="00942F66">
            <w:pPr>
              <w:numPr>
                <w:ilvl w:val="0"/>
                <w:numId w:val="25"/>
              </w:numPr>
              <w:tabs>
                <w:tab w:val="clear" w:pos="720"/>
                <w:tab w:val="left" w:pos="0"/>
                <w:tab w:val="left" w:pos="60"/>
                <w:tab w:val="left" w:pos="234"/>
              </w:tabs>
              <w:spacing w:after="0" w:line="240" w:lineRule="auto"/>
              <w:ind w:left="0" w:right="-108" w:firstLine="24"/>
              <w:jc w:val="center"/>
              <w:rPr>
                <w:rFonts w:ascii="Times New Roman" w:hAnsi="Times New Roman"/>
                <w:bCs/>
                <w:iCs/>
                <w:sz w:val="20"/>
                <w:szCs w:val="20"/>
              </w:rPr>
            </w:pPr>
            <w:r w:rsidRPr="0074093B">
              <w:rPr>
                <w:rFonts w:ascii="Times New Roman" w:hAnsi="Times New Roman"/>
                <w:b/>
                <w:bCs/>
                <w:iCs/>
                <w:sz w:val="20"/>
                <w:szCs w:val="20"/>
              </w:rPr>
              <w:t xml:space="preserve">11 </w:t>
            </w:r>
            <w:r w:rsidRPr="0074093B">
              <w:rPr>
                <w:rFonts w:ascii="Times New Roman" w:hAnsi="Times New Roman"/>
                <w:bCs/>
                <w:iCs/>
                <w:sz w:val="20"/>
                <w:szCs w:val="20"/>
              </w:rPr>
              <w:t xml:space="preserve">клубных формирований для </w:t>
            </w:r>
            <w:r w:rsidRPr="0074093B">
              <w:rPr>
                <w:rFonts w:ascii="Times New Roman" w:hAnsi="Times New Roman"/>
                <w:b/>
                <w:bCs/>
                <w:iCs/>
                <w:sz w:val="20"/>
                <w:szCs w:val="20"/>
              </w:rPr>
              <w:t xml:space="preserve">141 </w:t>
            </w:r>
            <w:r w:rsidRPr="0074093B">
              <w:rPr>
                <w:rFonts w:ascii="Times New Roman" w:hAnsi="Times New Roman"/>
                <w:bCs/>
                <w:iCs/>
                <w:sz w:val="20"/>
                <w:szCs w:val="20"/>
              </w:rPr>
              <w:t>человека (28,2% от числа жителей, находящихся в зоне обслуживания)</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в </w:t>
            </w:r>
            <w:r w:rsidRPr="0074093B">
              <w:rPr>
                <w:rFonts w:ascii="Times New Roman" w:hAnsi="Times New Roman"/>
                <w:sz w:val="20"/>
                <w:szCs w:val="20"/>
                <w:lang w:val="en-US"/>
              </w:rPr>
              <w:t>online</w:t>
            </w:r>
            <w:r w:rsidRPr="0074093B">
              <w:rPr>
                <w:rFonts w:ascii="Times New Roman" w:hAnsi="Times New Roman"/>
                <w:sz w:val="20"/>
                <w:szCs w:val="20"/>
              </w:rPr>
              <w:t>- формат</w:t>
            </w:r>
            <w:r w:rsidRPr="0074093B">
              <w:rPr>
                <w:rFonts w:ascii="Times New Roman" w:hAnsi="Times New Roman"/>
                <w:sz w:val="20"/>
                <w:szCs w:val="20"/>
                <w:lang w:val="en-US"/>
              </w:rPr>
              <w:t>t</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12 тысяч человек в год</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в </w:t>
            </w:r>
            <w:r w:rsidRPr="0074093B">
              <w:rPr>
                <w:rFonts w:ascii="Times New Roman" w:hAnsi="Times New Roman"/>
                <w:sz w:val="20"/>
                <w:szCs w:val="20"/>
                <w:lang w:val="en-US"/>
              </w:rPr>
              <w:t>online</w:t>
            </w:r>
            <w:r w:rsidRPr="0074093B">
              <w:rPr>
                <w:rFonts w:ascii="Times New Roman" w:hAnsi="Times New Roman"/>
                <w:sz w:val="20"/>
                <w:szCs w:val="20"/>
              </w:rPr>
              <w:t>- формат</w:t>
            </w:r>
            <w:r w:rsidRPr="0074093B">
              <w:rPr>
                <w:rFonts w:ascii="Times New Roman" w:hAnsi="Times New Roman"/>
                <w:sz w:val="20"/>
                <w:szCs w:val="20"/>
                <w:lang w:val="en-US"/>
              </w:rPr>
              <w:t>t</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12 тысяч человек в год</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p>
        </w:tc>
        <w:tc>
          <w:tcPr>
            <w:tcW w:w="412"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12 тысяч человек в год</w:t>
            </w:r>
          </w:p>
          <w:p w:rsidR="003A459F" w:rsidRPr="0074093B" w:rsidRDefault="003A459F" w:rsidP="00942F66">
            <w:pPr>
              <w:spacing w:after="0" w:line="230" w:lineRule="auto"/>
              <w:jc w:val="center"/>
              <w:rPr>
                <w:rFonts w:ascii="Times New Roman" w:hAnsi="Times New Roman"/>
                <w:b/>
                <w:bCs/>
                <w:sz w:val="20"/>
                <w:szCs w:val="20"/>
              </w:rPr>
            </w:pP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ФБ+РБ – 15,0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0,75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2022 г.:</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74093B">
              <w:rPr>
                <w:rFonts w:ascii="Times New Roman" w:hAnsi="Times New Roman"/>
                <w:sz w:val="20"/>
                <w:szCs w:val="20"/>
              </w:rPr>
              <w:t>разработка ПСД 1,0 млн. руб.,</w:t>
            </w:r>
          </w:p>
          <w:p w:rsidR="003A459F" w:rsidRPr="0074093B" w:rsidRDefault="003A459F" w:rsidP="00942F66">
            <w:pPr>
              <w:tabs>
                <w:tab w:val="left" w:pos="97"/>
                <w:tab w:val="left" w:pos="239"/>
              </w:tabs>
              <w:spacing w:after="0" w:line="230" w:lineRule="auto"/>
              <w:jc w:val="center"/>
              <w:rPr>
                <w:rFonts w:ascii="Times New Roman" w:hAnsi="Times New Roman"/>
                <w:b/>
                <w:sz w:val="20"/>
                <w:szCs w:val="20"/>
              </w:rPr>
            </w:pPr>
            <w:r w:rsidRPr="0074093B">
              <w:rPr>
                <w:rFonts w:ascii="Times New Roman" w:hAnsi="Times New Roman"/>
                <w:b/>
                <w:sz w:val="20"/>
                <w:szCs w:val="20"/>
              </w:rPr>
              <w:t>2024 г.:</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74093B">
              <w:rPr>
                <w:rFonts w:ascii="Times New Roman" w:hAnsi="Times New Roman"/>
                <w:sz w:val="20"/>
                <w:szCs w:val="20"/>
              </w:rPr>
              <w:t>укрепление материально-технической базы, компьютеризация учреждения, установка молниезащиты, АПС, видеонаблюдение 3,0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sz w:val="20"/>
                <w:szCs w:val="20"/>
              </w:rPr>
              <w:t>Проектная и сметная документация отсутствует.</w:t>
            </w: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2024 гг.</w:t>
            </w:r>
          </w:p>
        </w:tc>
        <w:tc>
          <w:tcPr>
            <w:tcW w:w="499" w:type="pct"/>
          </w:tcPr>
          <w:p w:rsidR="003A459F"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1.9</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Приобретение и установка модульного здания в д. Бурмасово Отрадновского сельского поселения для организации клуба, благоустройство территории</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2023 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Отсутствие на данной территории учреждений культуры. Потенциальные благополучатели-181 человек.</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обеспечение услугами культуры жителей д. Бурмасово Отрадновского сельского поселения</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открытие новых клубных формирований и любительских объединений различной творческой направленности</w:t>
            </w:r>
          </w:p>
          <w:p w:rsidR="003A459F" w:rsidRPr="0074093B" w:rsidRDefault="003A459F" w:rsidP="00942F66">
            <w:pPr>
              <w:numPr>
                <w:ilvl w:val="0"/>
                <w:numId w:val="26"/>
              </w:numPr>
              <w:tabs>
                <w:tab w:val="clear" w:pos="720"/>
                <w:tab w:val="num" w:pos="36"/>
                <w:tab w:val="left" w:pos="178"/>
              </w:tabs>
              <w:spacing w:after="0" w:line="230" w:lineRule="auto"/>
              <w:ind w:left="36" w:firstLine="0"/>
              <w:jc w:val="center"/>
              <w:rPr>
                <w:rFonts w:ascii="Times New Roman" w:hAnsi="Times New Roman"/>
                <w:sz w:val="20"/>
                <w:szCs w:val="20"/>
              </w:rPr>
            </w:pPr>
            <w:r w:rsidRPr="0074093B">
              <w:rPr>
                <w:rFonts w:ascii="Times New Roman" w:hAnsi="Times New Roman"/>
                <w:sz w:val="20"/>
                <w:szCs w:val="20"/>
              </w:rPr>
              <w:t>возможность организации свободного времени на свежем воздухе для детей и молодежи</w:t>
            </w:r>
          </w:p>
          <w:p w:rsidR="003A459F" w:rsidRPr="0074093B" w:rsidRDefault="003A459F" w:rsidP="00942F66">
            <w:pPr>
              <w:numPr>
                <w:ilvl w:val="0"/>
                <w:numId w:val="26"/>
              </w:numPr>
              <w:tabs>
                <w:tab w:val="clear" w:pos="720"/>
                <w:tab w:val="num" w:pos="36"/>
                <w:tab w:val="left" w:pos="178"/>
              </w:tabs>
              <w:spacing w:after="0" w:line="230" w:lineRule="auto"/>
              <w:ind w:left="36" w:firstLine="0"/>
              <w:jc w:val="center"/>
              <w:rPr>
                <w:rFonts w:ascii="Times New Roman" w:hAnsi="Times New Roman"/>
                <w:sz w:val="20"/>
                <w:szCs w:val="20"/>
              </w:rPr>
            </w:pPr>
            <w:r w:rsidRPr="0074093B">
              <w:rPr>
                <w:rFonts w:ascii="Times New Roman" w:hAnsi="Times New Roman"/>
                <w:sz w:val="20"/>
                <w:szCs w:val="20"/>
              </w:rPr>
              <w:t>создание новых рабочих мест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обеспечение услугами культуры жителей д. Бурмасово Отрадновского сельского поселения</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открытие новых клубных формирований и любительских объединений различной творческой направленности</w:t>
            </w:r>
          </w:p>
          <w:p w:rsidR="003A459F" w:rsidRPr="0074093B" w:rsidRDefault="003A459F" w:rsidP="00942F66">
            <w:pPr>
              <w:numPr>
                <w:ilvl w:val="0"/>
                <w:numId w:val="26"/>
              </w:numPr>
              <w:tabs>
                <w:tab w:val="clear" w:pos="720"/>
                <w:tab w:val="num" w:pos="36"/>
                <w:tab w:val="left" w:pos="178"/>
              </w:tabs>
              <w:spacing w:after="0" w:line="230" w:lineRule="auto"/>
              <w:ind w:left="36" w:firstLine="0"/>
              <w:jc w:val="center"/>
              <w:rPr>
                <w:rFonts w:ascii="Times New Roman" w:hAnsi="Times New Roman"/>
                <w:sz w:val="20"/>
                <w:szCs w:val="20"/>
              </w:rPr>
            </w:pPr>
            <w:r w:rsidRPr="0074093B">
              <w:rPr>
                <w:rFonts w:ascii="Times New Roman" w:hAnsi="Times New Roman"/>
                <w:sz w:val="20"/>
                <w:szCs w:val="20"/>
              </w:rPr>
              <w:t>возможность организации свободного времени на свежем воздухе для детей и молодежи</w:t>
            </w:r>
          </w:p>
          <w:p w:rsidR="003A459F" w:rsidRPr="0074093B" w:rsidRDefault="003A459F" w:rsidP="00942F66">
            <w:pPr>
              <w:numPr>
                <w:ilvl w:val="0"/>
                <w:numId w:val="26"/>
              </w:numPr>
              <w:tabs>
                <w:tab w:val="clear" w:pos="720"/>
                <w:tab w:val="num" w:pos="36"/>
                <w:tab w:val="left" w:pos="178"/>
              </w:tabs>
              <w:spacing w:after="0" w:line="230" w:lineRule="auto"/>
              <w:ind w:left="36" w:firstLine="0"/>
              <w:jc w:val="center"/>
              <w:rPr>
                <w:rFonts w:ascii="Times New Roman" w:hAnsi="Times New Roman"/>
                <w:sz w:val="20"/>
                <w:szCs w:val="20"/>
              </w:rPr>
            </w:pPr>
            <w:r w:rsidRPr="0074093B">
              <w:rPr>
                <w:rFonts w:ascii="Times New Roman" w:hAnsi="Times New Roman"/>
                <w:sz w:val="20"/>
                <w:szCs w:val="20"/>
              </w:rPr>
              <w:t>создание новых рабочих мест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p>
        </w:tc>
        <w:tc>
          <w:tcPr>
            <w:tcW w:w="412" w:type="pct"/>
          </w:tcPr>
          <w:p w:rsidR="003A459F" w:rsidRPr="0074093B" w:rsidRDefault="003A459F" w:rsidP="00942F66">
            <w:pPr>
              <w:spacing w:after="0" w:line="230" w:lineRule="auto"/>
              <w:jc w:val="center"/>
              <w:rPr>
                <w:rFonts w:ascii="Times New Roman" w:hAnsi="Times New Roman"/>
                <w:b/>
                <w:bCs/>
                <w:sz w:val="20"/>
                <w:szCs w:val="20"/>
              </w:rPr>
            </w:pP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2023  г. :</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18,5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2023  г. :</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18,5  млн. руб. (приобретение модуля 15,0 млн. руб., приобретение оборудования 1,5 млн. руб., благоустройство территории 2,0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sz w:val="20"/>
                <w:szCs w:val="20"/>
              </w:rPr>
              <w:t>Проектная и сметная документация отсутствует.</w:t>
            </w: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2023 г.</w:t>
            </w:r>
          </w:p>
        </w:tc>
        <w:tc>
          <w:tcPr>
            <w:tcW w:w="499" w:type="pct"/>
          </w:tcPr>
          <w:p w:rsidR="003A459F"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1.10</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Климатинского дома культуры Головинского сельского поселения</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2023-2024 гг.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
                <w:bCs/>
                <w:iCs/>
                <w:sz w:val="20"/>
                <w:szCs w:val="20"/>
              </w:rPr>
              <w:t>Климатинский сельский клуб</w:t>
            </w:r>
            <w:r w:rsidRPr="0074093B">
              <w:rPr>
                <w:rFonts w:ascii="Times New Roman" w:hAnsi="Times New Roman"/>
                <w:bCs/>
                <w:iCs/>
                <w:sz w:val="20"/>
                <w:szCs w:val="20"/>
              </w:rPr>
              <w:t xml:space="preserve"> – это:</w:t>
            </w:r>
          </w:p>
          <w:p w:rsidR="003A459F" w:rsidRPr="0074093B" w:rsidRDefault="003A459F" w:rsidP="00942F66">
            <w:pPr>
              <w:numPr>
                <w:ilvl w:val="0"/>
                <w:numId w:val="27"/>
              </w:numPr>
              <w:tabs>
                <w:tab w:val="clear" w:pos="720"/>
                <w:tab w:val="left" w:pos="176"/>
              </w:tabs>
              <w:spacing w:after="0" w:line="240" w:lineRule="auto"/>
              <w:ind w:left="60" w:right="-108" w:hanging="26"/>
              <w:jc w:val="center"/>
              <w:rPr>
                <w:rFonts w:ascii="Times New Roman" w:hAnsi="Times New Roman"/>
                <w:bCs/>
                <w:iCs/>
                <w:sz w:val="20"/>
                <w:szCs w:val="20"/>
              </w:rPr>
            </w:pPr>
            <w:r w:rsidRPr="0074093B">
              <w:rPr>
                <w:rFonts w:ascii="Times New Roman" w:hAnsi="Times New Roman"/>
                <w:b/>
                <w:bCs/>
                <w:iCs/>
                <w:sz w:val="20"/>
                <w:szCs w:val="20"/>
              </w:rPr>
              <w:t xml:space="preserve">23 </w:t>
            </w:r>
            <w:r w:rsidRPr="0074093B">
              <w:rPr>
                <w:rFonts w:ascii="Times New Roman" w:hAnsi="Times New Roman"/>
                <w:bCs/>
                <w:iCs/>
                <w:sz w:val="20"/>
                <w:szCs w:val="20"/>
              </w:rPr>
              <w:t>населенных</w:t>
            </w:r>
            <w:r w:rsidRPr="0074093B">
              <w:rPr>
                <w:rFonts w:ascii="Times New Roman" w:hAnsi="Times New Roman"/>
                <w:b/>
                <w:bCs/>
                <w:iCs/>
                <w:sz w:val="20"/>
                <w:szCs w:val="20"/>
              </w:rPr>
              <w:t xml:space="preserve"> пункта 583 человека </w:t>
            </w:r>
            <w:r w:rsidRPr="0074093B">
              <w:rPr>
                <w:rFonts w:ascii="Times New Roman" w:hAnsi="Times New Roman"/>
                <w:bCs/>
                <w:iCs/>
                <w:sz w:val="20"/>
                <w:szCs w:val="20"/>
              </w:rPr>
              <w:t>в зоне обслуживания</w:t>
            </w:r>
          </w:p>
          <w:p w:rsidR="003A459F" w:rsidRPr="0074093B" w:rsidRDefault="003A459F" w:rsidP="00942F66">
            <w:pPr>
              <w:numPr>
                <w:ilvl w:val="0"/>
                <w:numId w:val="27"/>
              </w:numPr>
              <w:tabs>
                <w:tab w:val="clear" w:pos="720"/>
                <w:tab w:val="left" w:pos="176"/>
              </w:tabs>
              <w:spacing w:after="0" w:line="240" w:lineRule="auto"/>
              <w:ind w:left="60" w:right="-108" w:hanging="26"/>
              <w:jc w:val="center"/>
              <w:rPr>
                <w:rFonts w:ascii="Times New Roman" w:hAnsi="Times New Roman"/>
                <w:bCs/>
                <w:iCs/>
                <w:sz w:val="20"/>
                <w:szCs w:val="20"/>
              </w:rPr>
            </w:pPr>
            <w:r w:rsidRPr="0074093B">
              <w:rPr>
                <w:rFonts w:ascii="Times New Roman" w:hAnsi="Times New Roman"/>
                <w:b/>
                <w:bCs/>
                <w:iCs/>
                <w:sz w:val="20"/>
                <w:szCs w:val="20"/>
              </w:rPr>
              <w:t xml:space="preserve">Здание  щитовое, </w:t>
            </w:r>
            <w:r w:rsidRPr="0074093B">
              <w:rPr>
                <w:rFonts w:ascii="Times New Roman" w:hAnsi="Times New Roman"/>
                <w:bCs/>
                <w:iCs/>
                <w:sz w:val="20"/>
                <w:szCs w:val="20"/>
              </w:rPr>
              <w:t>построено в 1987 г. с электрическим отоплением (конвектор)</w:t>
            </w:r>
          </w:p>
          <w:p w:rsidR="003A459F" w:rsidRPr="0074093B" w:rsidRDefault="003A459F" w:rsidP="00942F66">
            <w:pPr>
              <w:numPr>
                <w:ilvl w:val="0"/>
                <w:numId w:val="27"/>
              </w:numPr>
              <w:tabs>
                <w:tab w:val="clear" w:pos="720"/>
                <w:tab w:val="left" w:pos="176"/>
              </w:tabs>
              <w:spacing w:after="0" w:line="240" w:lineRule="auto"/>
              <w:ind w:left="60" w:right="-108" w:hanging="26"/>
              <w:jc w:val="center"/>
              <w:rPr>
                <w:rFonts w:ascii="Times New Roman" w:hAnsi="Times New Roman"/>
                <w:bCs/>
                <w:iCs/>
                <w:sz w:val="20"/>
                <w:szCs w:val="20"/>
              </w:rPr>
            </w:pPr>
            <w:r w:rsidRPr="0074093B">
              <w:rPr>
                <w:rFonts w:ascii="Times New Roman" w:hAnsi="Times New Roman"/>
                <w:bCs/>
                <w:iCs/>
                <w:sz w:val="20"/>
                <w:szCs w:val="20"/>
              </w:rPr>
              <w:t xml:space="preserve">отсутствие оборудования для </w:t>
            </w:r>
            <w:r w:rsidRPr="0074093B">
              <w:rPr>
                <w:rFonts w:ascii="Times New Roman" w:hAnsi="Times New Roman"/>
                <w:b/>
                <w:bCs/>
                <w:iCs/>
                <w:sz w:val="20"/>
                <w:szCs w:val="20"/>
              </w:rPr>
              <w:t>маломобильных граждан</w:t>
            </w:r>
          </w:p>
          <w:p w:rsidR="003A459F" w:rsidRPr="0074093B" w:rsidRDefault="003A459F" w:rsidP="00942F66">
            <w:pPr>
              <w:numPr>
                <w:ilvl w:val="0"/>
                <w:numId w:val="27"/>
              </w:numPr>
              <w:tabs>
                <w:tab w:val="clear" w:pos="720"/>
                <w:tab w:val="left" w:pos="176"/>
              </w:tabs>
              <w:spacing w:after="0" w:line="240" w:lineRule="auto"/>
              <w:ind w:left="60" w:right="-108" w:hanging="26"/>
              <w:jc w:val="center"/>
              <w:rPr>
                <w:rFonts w:ascii="Times New Roman" w:hAnsi="Times New Roman"/>
                <w:bCs/>
                <w:iCs/>
                <w:sz w:val="20"/>
                <w:szCs w:val="20"/>
              </w:rPr>
            </w:pPr>
            <w:r w:rsidRPr="0074093B">
              <w:rPr>
                <w:rFonts w:ascii="Times New Roman" w:hAnsi="Times New Roman"/>
                <w:b/>
                <w:bCs/>
                <w:iCs/>
                <w:sz w:val="20"/>
                <w:szCs w:val="20"/>
              </w:rPr>
              <w:t xml:space="preserve">1517 зрителей </w:t>
            </w:r>
            <w:r w:rsidRPr="0074093B">
              <w:rPr>
                <w:rFonts w:ascii="Times New Roman" w:hAnsi="Times New Roman"/>
                <w:bCs/>
                <w:iCs/>
                <w:sz w:val="20"/>
                <w:szCs w:val="20"/>
              </w:rPr>
              <w:t>в год</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p>
        </w:tc>
        <w:tc>
          <w:tcPr>
            <w:tcW w:w="412" w:type="pct"/>
          </w:tcPr>
          <w:p w:rsidR="003A459F" w:rsidRPr="0074093B" w:rsidRDefault="003A459F" w:rsidP="00942F66">
            <w:pPr>
              <w:spacing w:after="0" w:line="230" w:lineRule="auto"/>
              <w:jc w:val="center"/>
              <w:rPr>
                <w:rFonts w:ascii="Times New Roman" w:hAnsi="Times New Roman"/>
                <w:b/>
                <w:bCs/>
                <w:sz w:val="20"/>
                <w:szCs w:val="20"/>
              </w:rPr>
            </w:pP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5000 человек в год</w:t>
            </w: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2024  гг.:</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капитальный ремонт здания</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 13,0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0,75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2023 г.:</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74093B">
              <w:rPr>
                <w:rFonts w:ascii="Times New Roman" w:hAnsi="Times New Roman"/>
                <w:sz w:val="20"/>
                <w:szCs w:val="20"/>
              </w:rPr>
              <w:t>разработка ПСД 1,0 млн. руб.,</w:t>
            </w:r>
          </w:p>
          <w:p w:rsidR="003A459F" w:rsidRPr="0074093B" w:rsidRDefault="003A459F" w:rsidP="00942F66">
            <w:pPr>
              <w:tabs>
                <w:tab w:val="left" w:pos="97"/>
                <w:tab w:val="left" w:pos="239"/>
              </w:tabs>
              <w:spacing w:after="0" w:line="230" w:lineRule="auto"/>
              <w:jc w:val="center"/>
              <w:rPr>
                <w:rFonts w:ascii="Times New Roman" w:hAnsi="Times New Roman"/>
                <w:b/>
                <w:sz w:val="20"/>
                <w:szCs w:val="20"/>
              </w:rPr>
            </w:pPr>
            <w:r w:rsidRPr="0074093B">
              <w:rPr>
                <w:rFonts w:ascii="Times New Roman" w:hAnsi="Times New Roman"/>
                <w:b/>
                <w:sz w:val="20"/>
                <w:szCs w:val="20"/>
              </w:rPr>
              <w:t>2024 г.:</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 благоустройство территории 2,0 млн. руб.</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 приобретение оборудование и мебели 2 млн. руб.</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Проектная и сметная документация отсутствует.</w:t>
            </w: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2024 гг.</w:t>
            </w:r>
          </w:p>
        </w:tc>
        <w:tc>
          <w:tcPr>
            <w:tcW w:w="499" w:type="pct"/>
          </w:tcPr>
          <w:p w:rsidR="003A459F"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1.11</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Перевод здания Клементьевского дома культуры Слободского сельского поселения  на пеллетное оборудование</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2024 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
                <w:bCs/>
                <w:iCs/>
                <w:sz w:val="20"/>
                <w:szCs w:val="20"/>
              </w:rPr>
              <w:t>-з</w:t>
            </w:r>
            <w:r w:rsidRPr="0074093B">
              <w:rPr>
                <w:rFonts w:ascii="Times New Roman" w:hAnsi="Times New Roman"/>
                <w:bCs/>
                <w:iCs/>
                <w:sz w:val="20"/>
                <w:szCs w:val="20"/>
              </w:rPr>
              <w:t>дание Клементьевского клуба имеет электрическое отопление (электрокотел).</w:t>
            </w:r>
          </w:p>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-средняя стоимость одного отопительного сезона в настоящее время составляет 460,0 тыс. руб.</w:t>
            </w:r>
          </w:p>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 в отопительный сезон частые отключения электроэнергии создают угрозу размораживания системы отопления здания.</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w:t>
            </w:r>
            <w:r w:rsidRPr="0074093B">
              <w:rPr>
                <w:rFonts w:ascii="Times New Roman" w:hAnsi="Times New Roman"/>
                <w:sz w:val="20"/>
                <w:szCs w:val="20"/>
              </w:rPr>
              <w:t>экономическая эффективность +160,0  тыс. руб. в год</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-создание комфортных условий работы клуба (стабильная температура в помещении</w:t>
            </w:r>
            <w:r w:rsidRPr="0074093B">
              <w:rPr>
                <w:rFonts w:ascii="Times New Roman" w:hAnsi="Times New Roman"/>
                <w:b/>
                <w:bCs/>
                <w:sz w:val="20"/>
                <w:szCs w:val="20"/>
              </w:rPr>
              <w:t>)</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w:t>
            </w:r>
            <w:r w:rsidRPr="0074093B">
              <w:rPr>
                <w:rFonts w:ascii="Times New Roman" w:hAnsi="Times New Roman"/>
                <w:sz w:val="20"/>
                <w:szCs w:val="20"/>
              </w:rPr>
              <w:t>экономическая эффективность +160,0  тыс. руб. в год</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-создание комфортных условий работы клуба (стабильная температура в помещении</w:t>
            </w:r>
            <w:r w:rsidRPr="0074093B">
              <w:rPr>
                <w:rFonts w:ascii="Times New Roman" w:hAnsi="Times New Roman"/>
                <w:b/>
                <w:bCs/>
                <w:sz w:val="20"/>
                <w:szCs w:val="20"/>
              </w:rPr>
              <w:t>)</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p>
        </w:tc>
        <w:tc>
          <w:tcPr>
            <w:tcW w:w="412" w:type="pct"/>
          </w:tcPr>
          <w:p w:rsidR="003A459F" w:rsidRPr="0074093B" w:rsidRDefault="003A459F" w:rsidP="00942F66">
            <w:pPr>
              <w:spacing w:after="0" w:line="230" w:lineRule="auto"/>
              <w:jc w:val="center"/>
              <w:rPr>
                <w:rFonts w:ascii="Times New Roman" w:hAnsi="Times New Roman"/>
                <w:b/>
                <w:bCs/>
                <w:sz w:val="20"/>
                <w:szCs w:val="20"/>
              </w:rPr>
            </w:pP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2024 г.:</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- 1,2  млн. руб,  (приобретение и установка пеллетного оборудования, модуля для хранения пеллет, генератора)</w:t>
            </w: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2024 г.</w:t>
            </w:r>
          </w:p>
        </w:tc>
        <w:tc>
          <w:tcPr>
            <w:tcW w:w="499" w:type="pct"/>
          </w:tcPr>
          <w:p w:rsidR="003A459F"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1.12</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Дивногорского дома культуры Слободского сельского поселения</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2024-2025  гг.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
                <w:bCs/>
                <w:iCs/>
                <w:sz w:val="20"/>
                <w:szCs w:val="20"/>
              </w:rPr>
              <w:t>Дивногорский дом культуры</w:t>
            </w:r>
            <w:r w:rsidRPr="0074093B">
              <w:rPr>
                <w:rFonts w:ascii="Times New Roman" w:hAnsi="Times New Roman"/>
                <w:b/>
                <w:bCs/>
                <w:i/>
                <w:iCs/>
                <w:sz w:val="20"/>
                <w:szCs w:val="20"/>
              </w:rPr>
              <w:t xml:space="preserve"> </w:t>
            </w:r>
            <w:r w:rsidRPr="0074093B">
              <w:rPr>
                <w:rFonts w:ascii="Times New Roman" w:hAnsi="Times New Roman"/>
                <w:bCs/>
                <w:i/>
                <w:iCs/>
                <w:sz w:val="20"/>
                <w:szCs w:val="20"/>
              </w:rPr>
              <w:t>– это:</w:t>
            </w:r>
          </w:p>
          <w:p w:rsidR="003A459F" w:rsidRPr="0074093B" w:rsidRDefault="003A459F" w:rsidP="00942F66">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74093B">
              <w:rPr>
                <w:rFonts w:ascii="Times New Roman" w:hAnsi="Times New Roman"/>
                <w:b/>
                <w:bCs/>
                <w:iCs/>
                <w:sz w:val="20"/>
                <w:szCs w:val="20"/>
              </w:rPr>
              <w:t xml:space="preserve">10 </w:t>
            </w:r>
            <w:r w:rsidRPr="0074093B">
              <w:rPr>
                <w:rFonts w:ascii="Times New Roman" w:hAnsi="Times New Roman"/>
                <w:bCs/>
                <w:iCs/>
                <w:sz w:val="20"/>
                <w:szCs w:val="20"/>
              </w:rPr>
              <w:t>населенных</w:t>
            </w:r>
            <w:r w:rsidRPr="0074093B">
              <w:rPr>
                <w:rFonts w:ascii="Times New Roman" w:hAnsi="Times New Roman"/>
                <w:b/>
                <w:bCs/>
                <w:iCs/>
                <w:sz w:val="20"/>
                <w:szCs w:val="20"/>
              </w:rPr>
              <w:t xml:space="preserve"> пункта 483 человека </w:t>
            </w:r>
            <w:r w:rsidRPr="0074093B">
              <w:rPr>
                <w:rFonts w:ascii="Times New Roman" w:hAnsi="Times New Roman"/>
                <w:bCs/>
                <w:iCs/>
                <w:sz w:val="20"/>
                <w:szCs w:val="20"/>
              </w:rPr>
              <w:t>в зоне обслуживания</w:t>
            </w:r>
          </w:p>
          <w:p w:rsidR="003A459F" w:rsidRPr="0074093B" w:rsidRDefault="003A459F" w:rsidP="00942F66">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74093B">
              <w:rPr>
                <w:rFonts w:ascii="Times New Roman" w:hAnsi="Times New Roman"/>
                <w:b/>
                <w:bCs/>
                <w:iCs/>
                <w:sz w:val="20"/>
                <w:szCs w:val="20"/>
              </w:rPr>
              <w:t>Здание  деревянное, приспособленное 1936 года постройки (пристройка 2000 года)</w:t>
            </w:r>
          </w:p>
          <w:p w:rsidR="003A459F" w:rsidRPr="0074093B" w:rsidRDefault="003A459F" w:rsidP="00942F66">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74093B">
              <w:rPr>
                <w:rFonts w:ascii="Times New Roman" w:hAnsi="Times New Roman"/>
                <w:bCs/>
                <w:iCs/>
                <w:sz w:val="20"/>
                <w:szCs w:val="20"/>
              </w:rPr>
              <w:t xml:space="preserve">отсутствие оборудования для </w:t>
            </w:r>
            <w:r w:rsidRPr="0074093B">
              <w:rPr>
                <w:rFonts w:ascii="Times New Roman" w:hAnsi="Times New Roman"/>
                <w:b/>
                <w:bCs/>
                <w:iCs/>
                <w:sz w:val="20"/>
                <w:szCs w:val="20"/>
              </w:rPr>
              <w:t>маломобильных граждан</w:t>
            </w:r>
          </w:p>
          <w:p w:rsidR="003A459F" w:rsidRPr="0074093B" w:rsidRDefault="003A459F" w:rsidP="00942F66">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74093B">
              <w:rPr>
                <w:rFonts w:ascii="Times New Roman" w:hAnsi="Times New Roman"/>
                <w:b/>
                <w:bCs/>
                <w:iCs/>
                <w:sz w:val="20"/>
                <w:szCs w:val="20"/>
              </w:rPr>
              <w:t xml:space="preserve">6109 зрителей </w:t>
            </w:r>
            <w:r w:rsidRPr="0074093B">
              <w:rPr>
                <w:rFonts w:ascii="Times New Roman" w:hAnsi="Times New Roman"/>
                <w:bCs/>
                <w:iCs/>
                <w:sz w:val="20"/>
                <w:szCs w:val="20"/>
              </w:rPr>
              <w:t>в год</w:t>
            </w:r>
          </w:p>
          <w:p w:rsidR="003A459F" w:rsidRPr="0074093B" w:rsidRDefault="003A459F" w:rsidP="00942F66">
            <w:pPr>
              <w:numPr>
                <w:ilvl w:val="0"/>
                <w:numId w:val="28"/>
              </w:numPr>
              <w:tabs>
                <w:tab w:val="clear" w:pos="720"/>
                <w:tab w:val="num" w:pos="76"/>
                <w:tab w:val="left" w:pos="176"/>
              </w:tabs>
              <w:spacing w:after="0" w:line="240" w:lineRule="auto"/>
              <w:ind w:left="34" w:right="-108" w:firstLine="42"/>
              <w:jc w:val="center"/>
              <w:rPr>
                <w:rFonts w:ascii="Times New Roman" w:hAnsi="Times New Roman"/>
                <w:bCs/>
                <w:iCs/>
                <w:sz w:val="20"/>
                <w:szCs w:val="20"/>
              </w:rPr>
            </w:pPr>
            <w:r w:rsidRPr="0074093B">
              <w:rPr>
                <w:rFonts w:ascii="Times New Roman" w:hAnsi="Times New Roman"/>
                <w:bCs/>
                <w:iCs/>
                <w:sz w:val="20"/>
                <w:szCs w:val="20"/>
              </w:rPr>
              <w:t>12 клубных формирований, 165 участников (34,1% от числа проживающих зоне обслуживания)</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7,5 тысяч человек в год</w:t>
            </w: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7,5 тысяч человек в год</w:t>
            </w:r>
          </w:p>
        </w:tc>
        <w:tc>
          <w:tcPr>
            <w:tcW w:w="412" w:type="pct"/>
          </w:tcPr>
          <w:p w:rsidR="003A459F" w:rsidRPr="0074093B" w:rsidRDefault="003A459F" w:rsidP="00942F66">
            <w:pPr>
              <w:spacing w:after="0" w:line="230" w:lineRule="auto"/>
              <w:jc w:val="center"/>
              <w:rPr>
                <w:rFonts w:ascii="Times New Roman" w:hAnsi="Times New Roman"/>
                <w:b/>
                <w:bCs/>
                <w:sz w:val="20"/>
                <w:szCs w:val="20"/>
              </w:rPr>
            </w:pPr>
            <w:r w:rsidRPr="0074093B">
              <w:rPr>
                <w:rFonts w:ascii="Times New Roman" w:hAnsi="Times New Roman"/>
                <w:b/>
                <w:bCs/>
                <w:sz w:val="20"/>
                <w:szCs w:val="20"/>
              </w:rPr>
              <w:t xml:space="preserve">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7,5 тысяч человек в год</w:t>
            </w: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2025 г.:</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капитальный ремонт здания</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ФБ+РБ – 22,0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1,0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2024 г.:</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74093B">
              <w:rPr>
                <w:rFonts w:ascii="Times New Roman" w:hAnsi="Times New Roman"/>
                <w:sz w:val="20"/>
                <w:szCs w:val="20"/>
              </w:rPr>
              <w:t>разработка ПСД 1,0 млн. руб.,</w:t>
            </w:r>
          </w:p>
          <w:p w:rsidR="003A459F" w:rsidRPr="0074093B" w:rsidRDefault="003A459F" w:rsidP="00942F66">
            <w:pPr>
              <w:tabs>
                <w:tab w:val="left" w:pos="97"/>
                <w:tab w:val="left" w:pos="239"/>
              </w:tabs>
              <w:spacing w:after="0" w:line="230" w:lineRule="auto"/>
              <w:jc w:val="center"/>
              <w:rPr>
                <w:rFonts w:ascii="Times New Roman" w:hAnsi="Times New Roman"/>
                <w:b/>
                <w:sz w:val="20"/>
                <w:szCs w:val="20"/>
              </w:rPr>
            </w:pPr>
            <w:r w:rsidRPr="0074093B">
              <w:rPr>
                <w:rFonts w:ascii="Times New Roman" w:hAnsi="Times New Roman"/>
                <w:b/>
                <w:sz w:val="20"/>
                <w:szCs w:val="20"/>
              </w:rPr>
              <w:t>2025 г.:</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 приобретение оборудование и мебели 2,0 млн. руб.</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Проектная и сметная документация отсутствует.</w:t>
            </w: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2025  гг.</w:t>
            </w:r>
          </w:p>
        </w:tc>
        <w:tc>
          <w:tcPr>
            <w:tcW w:w="499" w:type="pct"/>
          </w:tcPr>
          <w:p w:rsidR="003A459F"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1.13</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Приобретение нежилого здания и проведение капитального ремонта центра досуга «Зеленая Роща» Слободского сельского поселения, благоустройство территории центра досуга</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2025-2026 гг.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
                <w:bCs/>
                <w:iCs/>
                <w:sz w:val="20"/>
                <w:szCs w:val="20"/>
              </w:rPr>
              <w:t>Центр досуга поселка Зеленая Роща</w:t>
            </w:r>
            <w:r w:rsidRPr="0074093B">
              <w:rPr>
                <w:rFonts w:ascii="Times New Roman" w:hAnsi="Times New Roman"/>
                <w:bCs/>
                <w:iCs/>
                <w:sz w:val="20"/>
                <w:szCs w:val="20"/>
              </w:rPr>
              <w:t xml:space="preserve"> - это</w:t>
            </w:r>
          </w:p>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 xml:space="preserve">- </w:t>
            </w:r>
            <w:r w:rsidRPr="0074093B">
              <w:rPr>
                <w:rFonts w:ascii="Times New Roman" w:hAnsi="Times New Roman"/>
                <w:b/>
                <w:bCs/>
                <w:iCs/>
                <w:sz w:val="20"/>
                <w:szCs w:val="20"/>
              </w:rPr>
              <w:t>самый крупный</w:t>
            </w:r>
            <w:r w:rsidRPr="0074093B">
              <w:rPr>
                <w:rFonts w:ascii="Times New Roman" w:hAnsi="Times New Roman"/>
                <w:bCs/>
                <w:iCs/>
                <w:sz w:val="20"/>
                <w:szCs w:val="20"/>
              </w:rPr>
              <w:t xml:space="preserve"> населенный пункт Слободского сельскогопоселения-(505 человек)</w:t>
            </w:r>
          </w:p>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-Центр досуга расположен в приспособлен цокольном здании жилого дома</w:t>
            </w:r>
          </w:p>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w:t>
            </w:r>
            <w:r w:rsidRPr="0074093B">
              <w:rPr>
                <w:rFonts w:ascii="Times New Roman" w:hAnsi="Times New Roman"/>
                <w:b/>
                <w:bCs/>
                <w:iCs/>
                <w:sz w:val="20"/>
                <w:szCs w:val="20"/>
              </w:rPr>
              <w:t>9258</w:t>
            </w:r>
            <w:r w:rsidRPr="0074093B">
              <w:rPr>
                <w:rFonts w:ascii="Times New Roman" w:hAnsi="Times New Roman"/>
                <w:bCs/>
                <w:iCs/>
                <w:sz w:val="20"/>
                <w:szCs w:val="20"/>
              </w:rPr>
              <w:t xml:space="preserve"> зрителей в год</w:t>
            </w:r>
          </w:p>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Cs/>
                <w:iCs/>
                <w:sz w:val="20"/>
                <w:szCs w:val="20"/>
              </w:rPr>
              <w:t>-</w:t>
            </w:r>
            <w:r w:rsidRPr="0074093B">
              <w:rPr>
                <w:rFonts w:ascii="Times New Roman" w:hAnsi="Times New Roman"/>
                <w:b/>
                <w:bCs/>
                <w:iCs/>
                <w:sz w:val="20"/>
                <w:szCs w:val="20"/>
              </w:rPr>
              <w:t xml:space="preserve">14 </w:t>
            </w:r>
            <w:r w:rsidRPr="0074093B">
              <w:rPr>
                <w:rFonts w:ascii="Times New Roman" w:hAnsi="Times New Roman"/>
                <w:bCs/>
                <w:iCs/>
                <w:sz w:val="20"/>
                <w:szCs w:val="20"/>
              </w:rPr>
              <w:t>клубных формирований, 249 участников (49,3 % от числа проживающих зоне обслуживания)</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12,0  тысяч</w:t>
            </w:r>
            <w:r w:rsidRPr="0074093B">
              <w:rPr>
                <w:rFonts w:ascii="Times New Roman" w:hAnsi="Times New Roman"/>
                <w:b/>
                <w:bCs/>
                <w:sz w:val="20"/>
                <w:szCs w:val="20"/>
              </w:rPr>
              <w:t xml:space="preserve"> </w:t>
            </w:r>
            <w:r w:rsidRPr="0074093B">
              <w:rPr>
                <w:rFonts w:ascii="Times New Roman" w:hAnsi="Times New Roman"/>
                <w:sz w:val="20"/>
                <w:szCs w:val="20"/>
              </w:rPr>
              <w:t>человек в год</w:t>
            </w: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12,0  тысяч</w:t>
            </w:r>
            <w:r w:rsidRPr="0074093B">
              <w:rPr>
                <w:rFonts w:ascii="Times New Roman" w:hAnsi="Times New Roman"/>
                <w:b/>
                <w:bCs/>
                <w:sz w:val="20"/>
                <w:szCs w:val="20"/>
              </w:rPr>
              <w:t xml:space="preserve"> </w:t>
            </w:r>
            <w:r w:rsidRPr="0074093B">
              <w:rPr>
                <w:rFonts w:ascii="Times New Roman" w:hAnsi="Times New Roman"/>
                <w:sz w:val="20"/>
                <w:szCs w:val="20"/>
              </w:rPr>
              <w:t>человек в год</w:t>
            </w:r>
          </w:p>
        </w:tc>
        <w:tc>
          <w:tcPr>
            <w:tcW w:w="412" w:type="pct"/>
          </w:tcPr>
          <w:p w:rsidR="003A459F" w:rsidRPr="0074093B" w:rsidRDefault="003A459F" w:rsidP="00942F66">
            <w:pPr>
              <w:spacing w:after="0" w:line="230" w:lineRule="auto"/>
              <w:jc w:val="center"/>
              <w:rPr>
                <w:rFonts w:ascii="Times New Roman" w:hAnsi="Times New Roman"/>
                <w:b/>
                <w:bCs/>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12,0  тысяч</w:t>
            </w:r>
            <w:r w:rsidRPr="0074093B">
              <w:rPr>
                <w:rFonts w:ascii="Times New Roman" w:hAnsi="Times New Roman"/>
                <w:b/>
                <w:bCs/>
                <w:sz w:val="20"/>
                <w:szCs w:val="20"/>
              </w:rPr>
              <w:t xml:space="preserve"> </w:t>
            </w:r>
            <w:r w:rsidRPr="0074093B">
              <w:rPr>
                <w:rFonts w:ascii="Times New Roman" w:hAnsi="Times New Roman"/>
                <w:sz w:val="20"/>
                <w:szCs w:val="20"/>
              </w:rPr>
              <w:t>человек в год</w:t>
            </w: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2026 г.:</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капитальный ремонт здания</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ФБ+РБ – 30,0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1,5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2025 г.:</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74093B">
              <w:rPr>
                <w:rFonts w:ascii="Times New Roman" w:hAnsi="Times New Roman"/>
                <w:sz w:val="20"/>
                <w:szCs w:val="20"/>
              </w:rPr>
              <w:t>приобретение здания 5,5 млн. руб.</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74093B">
              <w:rPr>
                <w:rFonts w:ascii="Times New Roman" w:hAnsi="Times New Roman"/>
                <w:sz w:val="20"/>
                <w:szCs w:val="20"/>
              </w:rPr>
              <w:t>разработка ПСД 1,0 млн. руб.</w:t>
            </w:r>
          </w:p>
          <w:p w:rsidR="003A459F" w:rsidRPr="0074093B" w:rsidRDefault="003A459F" w:rsidP="00942F66">
            <w:pPr>
              <w:tabs>
                <w:tab w:val="left" w:pos="97"/>
                <w:tab w:val="left" w:pos="239"/>
              </w:tabs>
              <w:spacing w:after="0" w:line="230" w:lineRule="auto"/>
              <w:jc w:val="center"/>
              <w:rPr>
                <w:rFonts w:ascii="Times New Roman" w:hAnsi="Times New Roman"/>
                <w:b/>
                <w:sz w:val="20"/>
                <w:szCs w:val="20"/>
              </w:rPr>
            </w:pPr>
            <w:r w:rsidRPr="0074093B">
              <w:rPr>
                <w:rFonts w:ascii="Times New Roman" w:hAnsi="Times New Roman"/>
                <w:b/>
                <w:sz w:val="20"/>
                <w:szCs w:val="20"/>
              </w:rPr>
              <w:t>2026 г.:</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 благоустройство территории  2,0 млн. руб.</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Проектная и сметная документация отсутствует.</w:t>
            </w: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2026 гг.</w:t>
            </w:r>
          </w:p>
        </w:tc>
        <w:tc>
          <w:tcPr>
            <w:tcW w:w="499" w:type="pct"/>
          </w:tcPr>
          <w:p w:rsidR="003A459F"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3A459F" w:rsidRPr="0074093B" w:rsidTr="0013543B">
        <w:trPr>
          <w:trHeight w:val="154"/>
        </w:trPr>
        <w:tc>
          <w:tcPr>
            <w:tcW w:w="210" w:type="pct"/>
          </w:tcPr>
          <w:p w:rsidR="003A459F"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3A459F" w:rsidRPr="0074093B">
              <w:rPr>
                <w:rFonts w:ascii="Times New Roman" w:hAnsi="Times New Roman"/>
                <w:sz w:val="20"/>
                <w:szCs w:val="20"/>
              </w:rPr>
              <w:t>1.14</w:t>
            </w:r>
          </w:p>
        </w:tc>
        <w:tc>
          <w:tcPr>
            <w:tcW w:w="440"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 ремонт Улейминского дома культуры им. К.И. Канахистова, благоустройство территории дома культуры</w:t>
            </w:r>
          </w:p>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2025-2026 гг.</w:t>
            </w:r>
          </w:p>
        </w:tc>
        <w:tc>
          <w:tcPr>
            <w:tcW w:w="548" w:type="pct"/>
          </w:tcPr>
          <w:p w:rsidR="003A459F" w:rsidRPr="0074093B" w:rsidRDefault="003A459F" w:rsidP="00942F66">
            <w:pPr>
              <w:tabs>
                <w:tab w:val="left" w:pos="176"/>
              </w:tabs>
              <w:spacing w:after="0" w:line="240" w:lineRule="auto"/>
              <w:ind w:right="-108"/>
              <w:jc w:val="center"/>
              <w:rPr>
                <w:rFonts w:ascii="Times New Roman" w:hAnsi="Times New Roman"/>
                <w:bCs/>
                <w:iCs/>
                <w:sz w:val="20"/>
                <w:szCs w:val="20"/>
              </w:rPr>
            </w:pPr>
            <w:r w:rsidRPr="0074093B">
              <w:rPr>
                <w:rFonts w:ascii="Times New Roman" w:hAnsi="Times New Roman"/>
                <w:b/>
                <w:bCs/>
                <w:iCs/>
                <w:sz w:val="20"/>
                <w:szCs w:val="20"/>
              </w:rPr>
              <w:t>Улейминский дом культуры имени К. И. Канахистова</w:t>
            </w:r>
            <w:r w:rsidRPr="0074093B">
              <w:rPr>
                <w:rFonts w:ascii="Times New Roman" w:hAnsi="Times New Roman"/>
                <w:bCs/>
                <w:iCs/>
                <w:sz w:val="20"/>
                <w:szCs w:val="20"/>
              </w:rPr>
              <w:t xml:space="preserve"> – это:</w:t>
            </w:r>
          </w:p>
          <w:p w:rsidR="003A459F" w:rsidRPr="0074093B" w:rsidRDefault="003A459F" w:rsidP="00942F66">
            <w:pPr>
              <w:numPr>
                <w:ilvl w:val="0"/>
                <w:numId w:val="29"/>
              </w:numPr>
              <w:tabs>
                <w:tab w:val="clear" w:pos="720"/>
                <w:tab w:val="num" w:pos="188"/>
              </w:tabs>
              <w:spacing w:after="0" w:line="240" w:lineRule="auto"/>
              <w:ind w:left="46" w:right="-108" w:hanging="46"/>
              <w:jc w:val="center"/>
              <w:rPr>
                <w:rFonts w:ascii="Times New Roman" w:hAnsi="Times New Roman"/>
                <w:bCs/>
                <w:iCs/>
                <w:sz w:val="20"/>
                <w:szCs w:val="20"/>
              </w:rPr>
            </w:pPr>
            <w:r w:rsidRPr="0074093B">
              <w:rPr>
                <w:rFonts w:ascii="Times New Roman" w:hAnsi="Times New Roman"/>
                <w:bCs/>
                <w:iCs/>
                <w:sz w:val="20"/>
                <w:szCs w:val="20"/>
              </w:rPr>
              <w:t>население села Улейма  (312 человек) - административного центра поселения</w:t>
            </w:r>
          </w:p>
          <w:p w:rsidR="003A459F" w:rsidRPr="0074093B" w:rsidRDefault="003A459F" w:rsidP="00942F66">
            <w:pPr>
              <w:numPr>
                <w:ilvl w:val="0"/>
                <w:numId w:val="29"/>
              </w:numPr>
              <w:tabs>
                <w:tab w:val="clear" w:pos="720"/>
                <w:tab w:val="num" w:pos="188"/>
              </w:tabs>
              <w:spacing w:after="0" w:line="240" w:lineRule="auto"/>
              <w:ind w:left="46" w:right="-108" w:hanging="46"/>
              <w:jc w:val="center"/>
              <w:rPr>
                <w:rFonts w:ascii="Times New Roman" w:hAnsi="Times New Roman"/>
                <w:bCs/>
                <w:iCs/>
                <w:sz w:val="20"/>
                <w:szCs w:val="20"/>
              </w:rPr>
            </w:pPr>
            <w:r w:rsidRPr="0074093B">
              <w:rPr>
                <w:rFonts w:ascii="Times New Roman" w:hAnsi="Times New Roman"/>
                <w:b/>
                <w:bCs/>
                <w:iCs/>
                <w:sz w:val="20"/>
                <w:szCs w:val="20"/>
              </w:rPr>
              <w:t>10215</w:t>
            </w:r>
            <w:r w:rsidRPr="0074093B">
              <w:rPr>
                <w:rFonts w:ascii="Times New Roman" w:hAnsi="Times New Roman"/>
                <w:bCs/>
                <w:iCs/>
                <w:sz w:val="20"/>
                <w:szCs w:val="20"/>
              </w:rPr>
              <w:t xml:space="preserve"> зрителей в год</w:t>
            </w:r>
          </w:p>
          <w:p w:rsidR="003A459F" w:rsidRPr="0074093B" w:rsidRDefault="003A459F" w:rsidP="00942F66">
            <w:pPr>
              <w:numPr>
                <w:ilvl w:val="0"/>
                <w:numId w:val="29"/>
              </w:numPr>
              <w:tabs>
                <w:tab w:val="clear" w:pos="720"/>
                <w:tab w:val="num" w:pos="188"/>
              </w:tabs>
              <w:spacing w:after="0" w:line="240" w:lineRule="auto"/>
              <w:ind w:left="46" w:right="-108" w:hanging="46"/>
              <w:jc w:val="center"/>
              <w:rPr>
                <w:rFonts w:ascii="Times New Roman" w:hAnsi="Times New Roman"/>
                <w:bCs/>
                <w:iCs/>
                <w:sz w:val="20"/>
                <w:szCs w:val="20"/>
              </w:rPr>
            </w:pPr>
            <w:r w:rsidRPr="0074093B">
              <w:rPr>
                <w:rFonts w:ascii="Times New Roman" w:hAnsi="Times New Roman"/>
                <w:b/>
                <w:bCs/>
                <w:iCs/>
                <w:sz w:val="20"/>
                <w:szCs w:val="20"/>
              </w:rPr>
              <w:t>14</w:t>
            </w:r>
            <w:r w:rsidRPr="0074093B">
              <w:rPr>
                <w:rFonts w:ascii="Times New Roman" w:hAnsi="Times New Roman"/>
                <w:bCs/>
                <w:iCs/>
                <w:sz w:val="20"/>
                <w:szCs w:val="20"/>
              </w:rPr>
              <w:t xml:space="preserve"> клубных формирований и </w:t>
            </w:r>
            <w:r w:rsidRPr="0074093B">
              <w:rPr>
                <w:rFonts w:ascii="Times New Roman" w:hAnsi="Times New Roman"/>
                <w:b/>
                <w:bCs/>
                <w:iCs/>
                <w:sz w:val="20"/>
                <w:szCs w:val="20"/>
              </w:rPr>
              <w:t>172</w:t>
            </w:r>
            <w:r w:rsidRPr="0074093B">
              <w:rPr>
                <w:rFonts w:ascii="Times New Roman" w:hAnsi="Times New Roman"/>
                <w:bCs/>
                <w:iCs/>
                <w:sz w:val="20"/>
                <w:szCs w:val="20"/>
              </w:rPr>
              <w:t xml:space="preserve"> участника (55,1% от числа жителей села Улейма)</w:t>
            </w:r>
          </w:p>
        </w:tc>
        <w:tc>
          <w:tcPr>
            <w:tcW w:w="468"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12,0  тысяч</w:t>
            </w:r>
            <w:r w:rsidRPr="0074093B">
              <w:rPr>
                <w:rFonts w:ascii="Times New Roman" w:hAnsi="Times New Roman"/>
                <w:b/>
                <w:bCs/>
                <w:sz w:val="20"/>
                <w:szCs w:val="20"/>
              </w:rPr>
              <w:t xml:space="preserve"> </w:t>
            </w:r>
            <w:r w:rsidRPr="0074093B">
              <w:rPr>
                <w:rFonts w:ascii="Times New Roman" w:hAnsi="Times New Roman"/>
                <w:sz w:val="20"/>
                <w:szCs w:val="20"/>
              </w:rPr>
              <w:t>человек в год</w:t>
            </w:r>
          </w:p>
        </w:tc>
        <w:tc>
          <w:tcPr>
            <w:tcW w:w="501" w:type="pct"/>
          </w:tcPr>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повышение качества услуг </w:t>
            </w:r>
            <w:r w:rsidRPr="0074093B">
              <w:rPr>
                <w:rFonts w:ascii="Times New Roman" w:hAnsi="Times New Roman"/>
                <w:sz w:val="20"/>
                <w:szCs w:val="20"/>
              </w:rPr>
              <w:t xml:space="preserve">населению по доступности, открытости, комфортности  предоставления услуг </w:t>
            </w:r>
            <w:r w:rsidRPr="0074093B">
              <w:rPr>
                <w:rFonts w:ascii="Times New Roman" w:hAnsi="Times New Roman"/>
                <w:b/>
                <w:bCs/>
                <w:sz w:val="20"/>
                <w:szCs w:val="20"/>
              </w:rPr>
              <w:t>до 100%</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sz w:val="20"/>
                <w:szCs w:val="20"/>
              </w:rPr>
              <w:t xml:space="preserve">- </w:t>
            </w:r>
            <w:r w:rsidRPr="0074093B">
              <w:rPr>
                <w:rFonts w:ascii="Times New Roman" w:hAnsi="Times New Roman"/>
                <w:b/>
                <w:bCs/>
                <w:sz w:val="20"/>
                <w:szCs w:val="20"/>
              </w:rPr>
              <w:t>расширение направлений работы</w:t>
            </w:r>
            <w:r w:rsidRPr="0074093B">
              <w:rPr>
                <w:rFonts w:ascii="Times New Roman" w:hAnsi="Times New Roman"/>
                <w:sz w:val="20"/>
                <w:szCs w:val="20"/>
              </w:rPr>
              <w:t xml:space="preserve">, в том числе  музыкального творчества, хореографии, сохранения нематериального - культурного наследия, в том числе для людей с ограниченными возможностями, </w:t>
            </w:r>
            <w:r w:rsidRPr="0074093B">
              <w:rPr>
                <w:rFonts w:ascii="Times New Roman" w:hAnsi="Times New Roman"/>
                <w:sz w:val="20"/>
                <w:szCs w:val="20"/>
                <w:lang w:val="en-US"/>
              </w:rPr>
              <w:t>online</w:t>
            </w:r>
            <w:r w:rsidRPr="0074093B">
              <w:rPr>
                <w:rFonts w:ascii="Times New Roman" w:hAnsi="Times New Roman"/>
                <w:sz w:val="20"/>
                <w:szCs w:val="20"/>
              </w:rPr>
              <w:t>- формат</w:t>
            </w:r>
          </w:p>
          <w:p w:rsidR="003A459F" w:rsidRPr="0074093B" w:rsidRDefault="003A459F" w:rsidP="00942F66">
            <w:pPr>
              <w:tabs>
                <w:tab w:val="left" w:pos="319"/>
              </w:tabs>
              <w:spacing w:after="0" w:line="230" w:lineRule="auto"/>
              <w:ind w:left="36"/>
              <w:jc w:val="center"/>
              <w:rPr>
                <w:rFonts w:ascii="Times New Roman" w:hAnsi="Times New Roman"/>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12,0  тысяч</w:t>
            </w:r>
            <w:r w:rsidRPr="0074093B">
              <w:rPr>
                <w:rFonts w:ascii="Times New Roman" w:hAnsi="Times New Roman"/>
                <w:b/>
                <w:bCs/>
                <w:sz w:val="20"/>
                <w:szCs w:val="20"/>
              </w:rPr>
              <w:t xml:space="preserve"> </w:t>
            </w:r>
            <w:r w:rsidRPr="0074093B">
              <w:rPr>
                <w:rFonts w:ascii="Times New Roman" w:hAnsi="Times New Roman"/>
                <w:sz w:val="20"/>
                <w:szCs w:val="20"/>
              </w:rPr>
              <w:t>человек в год</w:t>
            </w:r>
          </w:p>
        </w:tc>
        <w:tc>
          <w:tcPr>
            <w:tcW w:w="412" w:type="pct"/>
          </w:tcPr>
          <w:p w:rsidR="003A459F" w:rsidRPr="0074093B" w:rsidRDefault="003A459F" w:rsidP="00942F66">
            <w:pPr>
              <w:spacing w:after="0" w:line="230" w:lineRule="auto"/>
              <w:jc w:val="center"/>
              <w:rPr>
                <w:rFonts w:ascii="Times New Roman" w:hAnsi="Times New Roman"/>
                <w:b/>
                <w:bCs/>
                <w:sz w:val="20"/>
                <w:szCs w:val="20"/>
              </w:rPr>
            </w:pPr>
            <w:r w:rsidRPr="0074093B">
              <w:rPr>
                <w:rFonts w:ascii="Times New Roman" w:hAnsi="Times New Roman"/>
                <w:b/>
                <w:bCs/>
                <w:sz w:val="20"/>
                <w:szCs w:val="20"/>
              </w:rPr>
              <w:t xml:space="preserve">- увеличение </w:t>
            </w:r>
            <w:r w:rsidRPr="0074093B">
              <w:rPr>
                <w:rFonts w:ascii="Times New Roman" w:hAnsi="Times New Roman"/>
                <w:sz w:val="20"/>
                <w:szCs w:val="20"/>
              </w:rPr>
              <w:t xml:space="preserve"> количественных показателей национального проекта «Культура» по </w:t>
            </w:r>
            <w:r w:rsidRPr="0074093B">
              <w:rPr>
                <w:rFonts w:ascii="Times New Roman" w:hAnsi="Times New Roman"/>
                <w:b/>
                <w:bCs/>
                <w:sz w:val="20"/>
                <w:szCs w:val="20"/>
              </w:rPr>
              <w:t>посещаемости</w:t>
            </w:r>
            <w:r w:rsidRPr="0074093B">
              <w:rPr>
                <w:rFonts w:ascii="Times New Roman" w:hAnsi="Times New Roman"/>
                <w:sz w:val="20"/>
                <w:szCs w:val="20"/>
              </w:rPr>
              <w:t xml:space="preserve"> учреждения до 12,0  тысяч</w:t>
            </w:r>
            <w:r w:rsidRPr="0074093B">
              <w:rPr>
                <w:rFonts w:ascii="Times New Roman" w:hAnsi="Times New Roman"/>
                <w:b/>
                <w:bCs/>
                <w:sz w:val="20"/>
                <w:szCs w:val="20"/>
              </w:rPr>
              <w:t xml:space="preserve"> </w:t>
            </w:r>
            <w:r w:rsidRPr="0074093B">
              <w:rPr>
                <w:rFonts w:ascii="Times New Roman" w:hAnsi="Times New Roman"/>
                <w:sz w:val="20"/>
                <w:szCs w:val="20"/>
              </w:rPr>
              <w:t>человек в год</w:t>
            </w:r>
          </w:p>
        </w:tc>
        <w:tc>
          <w:tcPr>
            <w:tcW w:w="919" w:type="pct"/>
          </w:tcPr>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Необходимые финансовые ресурсы:</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2026 г.:</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капитальный ремонт здания</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ФБ+РБ – 30,0  млн. руб.;</w:t>
            </w:r>
          </w:p>
          <w:p w:rsidR="003A459F" w:rsidRPr="0074093B" w:rsidRDefault="003A459F" w:rsidP="00942F66">
            <w:pPr>
              <w:tabs>
                <w:tab w:val="left" w:pos="97"/>
              </w:tabs>
              <w:spacing w:after="0" w:line="230" w:lineRule="auto"/>
              <w:jc w:val="center"/>
              <w:rPr>
                <w:rFonts w:ascii="Times New Roman" w:hAnsi="Times New Roman"/>
                <w:sz w:val="20"/>
                <w:szCs w:val="20"/>
              </w:rPr>
            </w:pPr>
            <w:r w:rsidRPr="0074093B">
              <w:rPr>
                <w:rFonts w:ascii="Times New Roman" w:hAnsi="Times New Roman"/>
                <w:sz w:val="20"/>
                <w:szCs w:val="20"/>
              </w:rPr>
              <w:t>МБ – 1,5  млн. руб.</w:t>
            </w:r>
          </w:p>
          <w:p w:rsidR="003A459F" w:rsidRPr="0074093B" w:rsidRDefault="003A459F" w:rsidP="00942F66">
            <w:pPr>
              <w:tabs>
                <w:tab w:val="left" w:pos="97"/>
              </w:tabs>
              <w:spacing w:after="0" w:line="230" w:lineRule="auto"/>
              <w:jc w:val="center"/>
              <w:rPr>
                <w:rFonts w:ascii="Times New Roman" w:hAnsi="Times New Roman"/>
                <w:b/>
                <w:sz w:val="20"/>
                <w:szCs w:val="20"/>
              </w:rPr>
            </w:pP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Недостающее денежные средства:</w:t>
            </w:r>
          </w:p>
          <w:p w:rsidR="003A459F" w:rsidRPr="0074093B" w:rsidRDefault="003A459F" w:rsidP="00942F66">
            <w:pPr>
              <w:tabs>
                <w:tab w:val="left" w:pos="97"/>
              </w:tabs>
              <w:spacing w:after="0" w:line="230" w:lineRule="auto"/>
              <w:jc w:val="center"/>
              <w:rPr>
                <w:rFonts w:ascii="Times New Roman" w:hAnsi="Times New Roman"/>
                <w:b/>
                <w:sz w:val="20"/>
                <w:szCs w:val="20"/>
              </w:rPr>
            </w:pPr>
            <w:r w:rsidRPr="0074093B">
              <w:rPr>
                <w:rFonts w:ascii="Times New Roman" w:hAnsi="Times New Roman"/>
                <w:b/>
                <w:sz w:val="20"/>
                <w:szCs w:val="20"/>
              </w:rPr>
              <w:t>2025 г.:</w:t>
            </w:r>
          </w:p>
          <w:p w:rsidR="003A459F" w:rsidRPr="0074093B" w:rsidRDefault="003A459F" w:rsidP="00942F66">
            <w:pPr>
              <w:numPr>
                <w:ilvl w:val="0"/>
                <w:numId w:val="18"/>
              </w:numPr>
              <w:tabs>
                <w:tab w:val="clear" w:pos="720"/>
                <w:tab w:val="num" w:pos="0"/>
                <w:tab w:val="left" w:pos="97"/>
                <w:tab w:val="left" w:pos="239"/>
              </w:tabs>
              <w:spacing w:after="0" w:line="230" w:lineRule="auto"/>
              <w:ind w:left="0" w:firstLine="97"/>
              <w:jc w:val="center"/>
              <w:rPr>
                <w:rFonts w:ascii="Times New Roman" w:hAnsi="Times New Roman"/>
                <w:sz w:val="20"/>
                <w:szCs w:val="20"/>
              </w:rPr>
            </w:pPr>
            <w:r w:rsidRPr="0074093B">
              <w:rPr>
                <w:rFonts w:ascii="Times New Roman" w:hAnsi="Times New Roman"/>
                <w:sz w:val="20"/>
                <w:szCs w:val="20"/>
              </w:rPr>
              <w:t>разработка ПСД 1,0 млн. руб.</w:t>
            </w:r>
          </w:p>
          <w:p w:rsidR="003A459F" w:rsidRPr="0074093B" w:rsidRDefault="003A459F" w:rsidP="00942F66">
            <w:pPr>
              <w:tabs>
                <w:tab w:val="left" w:pos="97"/>
                <w:tab w:val="left" w:pos="239"/>
              </w:tabs>
              <w:spacing w:after="0" w:line="230" w:lineRule="auto"/>
              <w:jc w:val="center"/>
              <w:rPr>
                <w:rFonts w:ascii="Times New Roman" w:hAnsi="Times New Roman"/>
                <w:b/>
                <w:sz w:val="20"/>
                <w:szCs w:val="20"/>
              </w:rPr>
            </w:pPr>
            <w:r w:rsidRPr="0074093B">
              <w:rPr>
                <w:rFonts w:ascii="Times New Roman" w:hAnsi="Times New Roman"/>
                <w:b/>
                <w:sz w:val="20"/>
                <w:szCs w:val="20"/>
              </w:rPr>
              <w:t>2026 г.:</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 благоустройство территории  2,0 млн. руб.;</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 приобретение оборудования 2,0 млн. руб.</w:t>
            </w: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p>
          <w:p w:rsidR="003A459F" w:rsidRPr="0074093B" w:rsidRDefault="003A459F" w:rsidP="00942F66">
            <w:pPr>
              <w:tabs>
                <w:tab w:val="left" w:pos="97"/>
                <w:tab w:val="left" w:pos="239"/>
              </w:tabs>
              <w:spacing w:after="0" w:line="230" w:lineRule="auto"/>
              <w:jc w:val="center"/>
              <w:rPr>
                <w:rFonts w:ascii="Times New Roman" w:hAnsi="Times New Roman"/>
                <w:sz w:val="20"/>
                <w:szCs w:val="20"/>
              </w:rPr>
            </w:pPr>
            <w:r w:rsidRPr="0074093B">
              <w:rPr>
                <w:rFonts w:ascii="Times New Roman" w:hAnsi="Times New Roman"/>
                <w:sz w:val="20"/>
                <w:szCs w:val="20"/>
              </w:rPr>
              <w:t>Проектная и сметная документация отсутствует.</w:t>
            </w:r>
          </w:p>
          <w:p w:rsidR="003A459F" w:rsidRPr="0074093B" w:rsidRDefault="003A459F" w:rsidP="00942F66">
            <w:pPr>
              <w:tabs>
                <w:tab w:val="left" w:pos="97"/>
              </w:tabs>
              <w:spacing w:after="0" w:line="230" w:lineRule="auto"/>
              <w:jc w:val="center"/>
              <w:rPr>
                <w:rFonts w:ascii="Times New Roman" w:hAnsi="Times New Roman"/>
                <w:b/>
                <w:sz w:val="20"/>
                <w:szCs w:val="20"/>
              </w:rPr>
            </w:pPr>
          </w:p>
        </w:tc>
        <w:tc>
          <w:tcPr>
            <w:tcW w:w="548" w:type="pct"/>
          </w:tcPr>
          <w:p w:rsidR="003A459F" w:rsidRPr="0074093B" w:rsidRDefault="003A459F" w:rsidP="00942F66">
            <w:pPr>
              <w:spacing w:after="0" w:line="230" w:lineRule="auto"/>
              <w:jc w:val="center"/>
              <w:rPr>
                <w:rFonts w:ascii="Times New Roman" w:hAnsi="Times New Roman"/>
                <w:b/>
                <w:sz w:val="20"/>
                <w:szCs w:val="20"/>
              </w:rPr>
            </w:pPr>
          </w:p>
        </w:tc>
        <w:tc>
          <w:tcPr>
            <w:tcW w:w="455" w:type="pct"/>
          </w:tcPr>
          <w:p w:rsidR="003A459F" w:rsidRPr="0074093B" w:rsidRDefault="003A459F" w:rsidP="00942F66">
            <w:pPr>
              <w:spacing w:after="0" w:line="230" w:lineRule="auto"/>
              <w:jc w:val="center"/>
              <w:rPr>
                <w:rFonts w:ascii="Times New Roman" w:hAnsi="Times New Roman"/>
                <w:sz w:val="20"/>
                <w:szCs w:val="20"/>
              </w:rPr>
            </w:pPr>
            <w:r w:rsidRPr="0074093B">
              <w:rPr>
                <w:rFonts w:ascii="Times New Roman" w:hAnsi="Times New Roman"/>
                <w:sz w:val="20"/>
                <w:szCs w:val="20"/>
              </w:rPr>
              <w:t>2026 гг.</w:t>
            </w:r>
          </w:p>
        </w:tc>
        <w:tc>
          <w:tcPr>
            <w:tcW w:w="499" w:type="pct"/>
          </w:tcPr>
          <w:p w:rsidR="003A459F"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E31A36" w:rsidRPr="0074093B" w:rsidTr="0013543B">
        <w:trPr>
          <w:trHeight w:val="154"/>
        </w:trPr>
        <w:tc>
          <w:tcPr>
            <w:tcW w:w="5000" w:type="pct"/>
            <w:gridSpan w:val="10"/>
            <w:shd w:val="clear" w:color="auto" w:fill="EAF1DD"/>
          </w:tcPr>
          <w:p w:rsidR="00E31A36" w:rsidRPr="0074093B" w:rsidRDefault="00942F66" w:rsidP="00942F66">
            <w:pPr>
              <w:spacing w:after="0" w:line="230" w:lineRule="auto"/>
              <w:rPr>
                <w:rFonts w:ascii="Times New Roman" w:hAnsi="Times New Roman"/>
                <w:sz w:val="20"/>
                <w:szCs w:val="20"/>
              </w:rPr>
            </w:pPr>
            <w:r w:rsidRPr="0074093B">
              <w:rPr>
                <w:rFonts w:ascii="Times New Roman" w:hAnsi="Times New Roman"/>
                <w:sz w:val="20"/>
                <w:szCs w:val="20"/>
              </w:rPr>
              <w:t>4.</w:t>
            </w:r>
            <w:r w:rsidR="00E31A36" w:rsidRPr="0074093B">
              <w:rPr>
                <w:rFonts w:ascii="Times New Roman" w:hAnsi="Times New Roman"/>
                <w:sz w:val="20"/>
                <w:szCs w:val="20"/>
              </w:rPr>
              <w:t>2. Ремонт/ реконструкция военно-мемориальных объектов</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2.1</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обелиска</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павшим воинам в с. Климатино (1975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2023</w:t>
            </w:r>
          </w:p>
        </w:tc>
        <w:tc>
          <w:tcPr>
            <w:tcW w:w="499" w:type="pct"/>
          </w:tcPr>
          <w:p w:rsidR="008118EE" w:rsidRPr="0074093B" w:rsidRDefault="009F6192"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Головинского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2.2</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обелиска</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павшим воинам в д. Шишкино (1989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2024</w:t>
            </w:r>
          </w:p>
        </w:tc>
        <w:tc>
          <w:tcPr>
            <w:tcW w:w="499" w:type="pct"/>
          </w:tcPr>
          <w:p w:rsidR="008118EE" w:rsidRPr="0074093B" w:rsidRDefault="009F6192"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Головинского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2.3</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памятника – скульптура солдата</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(1985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2023</w:t>
            </w:r>
          </w:p>
        </w:tc>
        <w:tc>
          <w:tcPr>
            <w:tcW w:w="499" w:type="pct"/>
          </w:tcPr>
          <w:p w:rsidR="008118EE" w:rsidRPr="0074093B" w:rsidRDefault="009F6192"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Улейминского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2.4</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обелиска в д. Володинское (1965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2024</w:t>
            </w:r>
          </w:p>
        </w:tc>
        <w:tc>
          <w:tcPr>
            <w:tcW w:w="499" w:type="pct"/>
          </w:tcPr>
          <w:p w:rsidR="008118EE" w:rsidRPr="0074093B" w:rsidRDefault="009F6192"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Улейминского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2.5</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w:t>
            </w:r>
            <w:r w:rsidR="007A6BA6" w:rsidRPr="0074093B">
              <w:rPr>
                <w:rFonts w:ascii="Times New Roman" w:hAnsi="Times New Roman"/>
                <w:sz w:val="20"/>
                <w:szCs w:val="20"/>
              </w:rPr>
              <w:t xml:space="preserve"> </w:t>
            </w:r>
            <w:r w:rsidRPr="0074093B">
              <w:rPr>
                <w:rFonts w:ascii="Times New Roman" w:hAnsi="Times New Roman"/>
                <w:sz w:val="20"/>
                <w:szCs w:val="20"/>
              </w:rPr>
              <w:t>ремонт</w:t>
            </w:r>
            <w:r w:rsidR="007A6BA6" w:rsidRPr="0074093B">
              <w:rPr>
                <w:rFonts w:ascii="Times New Roman" w:hAnsi="Times New Roman"/>
                <w:sz w:val="20"/>
                <w:szCs w:val="20"/>
              </w:rPr>
              <w:t xml:space="preserve"> </w:t>
            </w:r>
            <w:r w:rsidRPr="0074093B">
              <w:rPr>
                <w:rFonts w:ascii="Times New Roman" w:hAnsi="Times New Roman"/>
                <w:sz w:val="20"/>
                <w:szCs w:val="20"/>
              </w:rPr>
              <w:t>памятника</w:t>
            </w:r>
            <w:r w:rsidR="007A6BA6" w:rsidRPr="0074093B">
              <w:rPr>
                <w:rFonts w:ascii="Times New Roman" w:hAnsi="Times New Roman"/>
                <w:sz w:val="20"/>
                <w:szCs w:val="20"/>
              </w:rPr>
              <w:t xml:space="preserve"> </w:t>
            </w:r>
            <w:r w:rsidRPr="0074093B">
              <w:rPr>
                <w:rFonts w:ascii="Times New Roman" w:hAnsi="Times New Roman"/>
                <w:sz w:val="20"/>
                <w:szCs w:val="20"/>
              </w:rPr>
              <w:t>воинам-</w:t>
            </w:r>
            <w:r w:rsidR="007A6BA6" w:rsidRPr="0074093B">
              <w:rPr>
                <w:rFonts w:ascii="Times New Roman" w:hAnsi="Times New Roman"/>
                <w:sz w:val="20"/>
                <w:szCs w:val="20"/>
              </w:rPr>
              <w:t xml:space="preserve"> </w:t>
            </w:r>
            <w:r w:rsidRPr="0074093B">
              <w:rPr>
                <w:rFonts w:ascii="Times New Roman" w:hAnsi="Times New Roman"/>
                <w:sz w:val="20"/>
                <w:szCs w:val="20"/>
              </w:rPr>
              <w:t>землякам,</w:t>
            </w:r>
            <w:r w:rsidR="007A6BA6" w:rsidRPr="0074093B">
              <w:rPr>
                <w:rFonts w:ascii="Times New Roman" w:hAnsi="Times New Roman"/>
                <w:sz w:val="20"/>
                <w:szCs w:val="20"/>
              </w:rPr>
              <w:t xml:space="preserve"> </w:t>
            </w:r>
            <w:r w:rsidRPr="0074093B">
              <w:rPr>
                <w:rFonts w:ascii="Times New Roman" w:hAnsi="Times New Roman"/>
                <w:sz w:val="20"/>
                <w:szCs w:val="20"/>
              </w:rPr>
              <w:t>погибшим в годы</w:t>
            </w:r>
            <w:r w:rsidR="007A6BA6" w:rsidRPr="0074093B">
              <w:rPr>
                <w:rFonts w:ascii="Times New Roman" w:hAnsi="Times New Roman"/>
                <w:sz w:val="20"/>
                <w:szCs w:val="20"/>
              </w:rPr>
              <w:t xml:space="preserve"> </w:t>
            </w:r>
            <w:r w:rsidRPr="0074093B">
              <w:rPr>
                <w:rFonts w:ascii="Times New Roman" w:hAnsi="Times New Roman"/>
                <w:sz w:val="20"/>
                <w:szCs w:val="20"/>
              </w:rPr>
              <w:t>Великой</w:t>
            </w:r>
            <w:r w:rsidR="007A6BA6" w:rsidRPr="0074093B">
              <w:rPr>
                <w:rFonts w:ascii="Times New Roman" w:hAnsi="Times New Roman"/>
                <w:sz w:val="20"/>
                <w:szCs w:val="20"/>
              </w:rPr>
              <w:t xml:space="preserve"> </w:t>
            </w:r>
            <w:r w:rsidRPr="0074093B">
              <w:rPr>
                <w:rFonts w:ascii="Times New Roman" w:hAnsi="Times New Roman"/>
                <w:sz w:val="20"/>
                <w:szCs w:val="20"/>
              </w:rPr>
              <w:t>отечественной</w:t>
            </w:r>
            <w:r w:rsidR="007A6BA6" w:rsidRPr="0074093B">
              <w:rPr>
                <w:rFonts w:ascii="Times New Roman" w:hAnsi="Times New Roman"/>
                <w:sz w:val="20"/>
                <w:szCs w:val="20"/>
              </w:rPr>
              <w:t xml:space="preserve"> </w:t>
            </w:r>
            <w:r w:rsidRPr="0074093B">
              <w:rPr>
                <w:rFonts w:ascii="Times New Roman" w:hAnsi="Times New Roman"/>
                <w:sz w:val="20"/>
                <w:szCs w:val="20"/>
              </w:rPr>
              <w:t>войны в с.</w:t>
            </w:r>
            <w:r w:rsidR="007A6BA6" w:rsidRPr="0074093B">
              <w:rPr>
                <w:rFonts w:ascii="Times New Roman" w:hAnsi="Times New Roman"/>
                <w:sz w:val="20"/>
                <w:szCs w:val="20"/>
              </w:rPr>
              <w:t xml:space="preserve"> </w:t>
            </w:r>
            <w:r w:rsidRPr="0074093B">
              <w:rPr>
                <w:rFonts w:ascii="Times New Roman" w:hAnsi="Times New Roman"/>
                <w:sz w:val="20"/>
                <w:szCs w:val="20"/>
              </w:rPr>
              <w:t>Заозерье</w:t>
            </w:r>
            <w:r w:rsidR="007A6BA6" w:rsidRPr="0074093B">
              <w:rPr>
                <w:rFonts w:ascii="Times New Roman" w:hAnsi="Times New Roman"/>
                <w:sz w:val="20"/>
                <w:szCs w:val="20"/>
              </w:rPr>
              <w:t xml:space="preserve"> </w:t>
            </w:r>
            <w:r w:rsidRPr="0074093B">
              <w:rPr>
                <w:rFonts w:ascii="Times New Roman" w:hAnsi="Times New Roman"/>
                <w:sz w:val="20"/>
                <w:szCs w:val="20"/>
              </w:rPr>
              <w:t>(1985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2022</w:t>
            </w:r>
          </w:p>
        </w:tc>
        <w:tc>
          <w:tcPr>
            <w:tcW w:w="499" w:type="pct"/>
          </w:tcPr>
          <w:p w:rsidR="008118EE" w:rsidRPr="0074093B" w:rsidRDefault="009F6192"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Ильинского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2.6</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обелиска</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павшим воинам в с. Василево</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(1985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2023</w:t>
            </w:r>
          </w:p>
        </w:tc>
        <w:tc>
          <w:tcPr>
            <w:tcW w:w="499" w:type="pct"/>
          </w:tcPr>
          <w:p w:rsidR="008118EE" w:rsidRPr="0074093B" w:rsidRDefault="009F6192"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Ильинского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2.7</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Капитальный</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мемориала</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погибшим в годы</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Великой</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отечественной</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войны в с. Ново</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(1989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2025</w:t>
            </w:r>
          </w:p>
        </w:tc>
        <w:tc>
          <w:tcPr>
            <w:tcW w:w="499" w:type="pct"/>
          </w:tcPr>
          <w:p w:rsidR="008118EE" w:rsidRPr="0074093B" w:rsidRDefault="009F6192"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Ильинского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2.8</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мемориала в с Никольское (1987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2023</w:t>
            </w:r>
          </w:p>
        </w:tc>
        <w:tc>
          <w:tcPr>
            <w:tcW w:w="499" w:type="pct"/>
          </w:tcPr>
          <w:p w:rsidR="008118EE" w:rsidRPr="0074093B" w:rsidRDefault="008A565D"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Слободского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2.9</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обелиска в д. Васильки</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(1989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2024</w:t>
            </w:r>
          </w:p>
        </w:tc>
        <w:tc>
          <w:tcPr>
            <w:tcW w:w="499" w:type="pct"/>
          </w:tcPr>
          <w:p w:rsidR="008118EE" w:rsidRPr="0074093B" w:rsidRDefault="008A565D"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Слободского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2.10</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мемориала в с. Ордино</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(1980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На территории УМР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2023</w:t>
            </w:r>
          </w:p>
        </w:tc>
        <w:tc>
          <w:tcPr>
            <w:tcW w:w="499" w:type="pct"/>
          </w:tcPr>
          <w:p w:rsidR="008118EE" w:rsidRPr="0074093B" w:rsidRDefault="008A565D"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Отрадновского сельского поселения</w:t>
            </w:r>
          </w:p>
        </w:tc>
      </w:tr>
      <w:tr w:rsidR="008118EE" w:rsidRPr="0074093B" w:rsidTr="0013543B">
        <w:trPr>
          <w:trHeight w:val="154"/>
        </w:trPr>
        <w:tc>
          <w:tcPr>
            <w:tcW w:w="210" w:type="pct"/>
          </w:tcPr>
          <w:p w:rsidR="008118EE"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8118EE" w:rsidRPr="0074093B">
              <w:rPr>
                <w:rFonts w:ascii="Times New Roman" w:hAnsi="Times New Roman"/>
                <w:sz w:val="20"/>
                <w:szCs w:val="20"/>
              </w:rPr>
              <w:t>2.11</w:t>
            </w:r>
          </w:p>
        </w:tc>
        <w:tc>
          <w:tcPr>
            <w:tcW w:w="440"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обелиска в д. Платуново (1985 г. постройки)</w:t>
            </w:r>
          </w:p>
        </w:tc>
        <w:tc>
          <w:tcPr>
            <w:tcW w:w="548" w:type="pct"/>
          </w:tcPr>
          <w:p w:rsidR="008118EE" w:rsidRPr="0074093B" w:rsidRDefault="008118EE" w:rsidP="00942F66">
            <w:pPr>
              <w:spacing w:after="0" w:line="230" w:lineRule="auto"/>
              <w:ind w:left="-108" w:right="-108"/>
              <w:jc w:val="center"/>
              <w:rPr>
                <w:rFonts w:ascii="Times New Roman" w:hAnsi="Times New Roman"/>
                <w:sz w:val="20"/>
                <w:szCs w:val="20"/>
              </w:rPr>
            </w:pPr>
            <w:r w:rsidRPr="0074093B">
              <w:rPr>
                <w:rFonts w:ascii="Times New Roman" w:hAnsi="Times New Roman"/>
                <w:sz w:val="20"/>
                <w:szCs w:val="20"/>
              </w:rPr>
              <w:t xml:space="preserve">На территории </w:t>
            </w:r>
            <w:r w:rsidR="007A6BA6" w:rsidRPr="0074093B">
              <w:rPr>
                <w:rFonts w:ascii="Times New Roman" w:hAnsi="Times New Roman"/>
                <w:sz w:val="20"/>
                <w:szCs w:val="20"/>
              </w:rPr>
              <w:t>района</w:t>
            </w:r>
            <w:r w:rsidRPr="0074093B">
              <w:rPr>
                <w:rFonts w:ascii="Times New Roman" w:hAnsi="Times New Roman"/>
                <w:sz w:val="20"/>
                <w:szCs w:val="20"/>
              </w:rPr>
              <w:t xml:space="preserve"> расположено 43 военно-мемориальных объекта. Большинство из них  построены в 60-80-е годы прошлого века. В 2019-2020 годах в рамках областной целевой программы «Патриотическое воспитание и допризывная подготовка граждан РФ, проживающих на территории ЯО» отремонтировано 5 военно-мемориальных объекта за счет средств областного бюджета и бюджетов поселений.</w:t>
            </w:r>
          </w:p>
        </w:tc>
        <w:tc>
          <w:tcPr>
            <w:tcW w:w="468"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 увеличение количества участников патриотических мероприятий</w:t>
            </w:r>
          </w:p>
        </w:tc>
        <w:tc>
          <w:tcPr>
            <w:tcW w:w="501"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Пропаганда патриотических ценностей, взглядов, идеалов, уважения к историческому и культурному прошлому малой Родины, региона и РФ; воспитание патриотизма у подрастающего поколения, подготовка их к достойному и самоотверженному служению обществу и государству, к выполнению обязанностей по защите Отечества</w:t>
            </w:r>
          </w:p>
        </w:tc>
        <w:tc>
          <w:tcPr>
            <w:tcW w:w="412" w:type="pct"/>
          </w:tcPr>
          <w:p w:rsidR="008118EE" w:rsidRPr="0074093B" w:rsidRDefault="008118EE" w:rsidP="00942F66">
            <w:pPr>
              <w:spacing w:after="0" w:line="230" w:lineRule="auto"/>
              <w:jc w:val="center"/>
              <w:rPr>
                <w:rFonts w:ascii="Times New Roman" w:hAnsi="Times New Roman"/>
                <w:b/>
                <w:sz w:val="20"/>
                <w:szCs w:val="20"/>
              </w:rPr>
            </w:pPr>
          </w:p>
        </w:tc>
        <w:tc>
          <w:tcPr>
            <w:tcW w:w="919"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Разработка ПСД.</w:t>
            </w:r>
          </w:p>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Вхождение в подпрограмму «Благоустройство» региональной программы «Комплексное развитие сельских территории»</w:t>
            </w:r>
          </w:p>
        </w:tc>
        <w:tc>
          <w:tcPr>
            <w:tcW w:w="548" w:type="pct"/>
          </w:tcPr>
          <w:p w:rsidR="008118EE" w:rsidRPr="0074093B" w:rsidRDefault="008118EE" w:rsidP="00942F66">
            <w:pPr>
              <w:spacing w:after="0" w:line="230" w:lineRule="auto"/>
              <w:jc w:val="center"/>
              <w:rPr>
                <w:rFonts w:ascii="Times New Roman" w:hAnsi="Times New Roman"/>
                <w:b/>
                <w:sz w:val="20"/>
                <w:szCs w:val="20"/>
              </w:rPr>
            </w:pPr>
          </w:p>
        </w:tc>
        <w:tc>
          <w:tcPr>
            <w:tcW w:w="455" w:type="pct"/>
          </w:tcPr>
          <w:p w:rsidR="008118EE" w:rsidRPr="0074093B" w:rsidRDefault="008118EE" w:rsidP="00942F66">
            <w:pPr>
              <w:spacing w:after="0" w:line="230" w:lineRule="auto"/>
              <w:jc w:val="center"/>
              <w:rPr>
                <w:rFonts w:ascii="Times New Roman" w:hAnsi="Times New Roman"/>
                <w:sz w:val="20"/>
                <w:szCs w:val="20"/>
              </w:rPr>
            </w:pPr>
            <w:r w:rsidRPr="0074093B">
              <w:rPr>
                <w:rFonts w:ascii="Times New Roman" w:hAnsi="Times New Roman"/>
                <w:sz w:val="20"/>
                <w:szCs w:val="20"/>
              </w:rPr>
              <w:t>2024</w:t>
            </w:r>
          </w:p>
        </w:tc>
        <w:tc>
          <w:tcPr>
            <w:tcW w:w="499" w:type="pct"/>
          </w:tcPr>
          <w:p w:rsidR="008118EE" w:rsidRPr="0074093B" w:rsidRDefault="008A565D"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Отрадновского сельского поселения</w:t>
            </w:r>
          </w:p>
        </w:tc>
      </w:tr>
      <w:tr w:rsidR="00E31A36" w:rsidRPr="0074093B" w:rsidTr="0013543B">
        <w:trPr>
          <w:trHeight w:val="154"/>
        </w:trPr>
        <w:tc>
          <w:tcPr>
            <w:tcW w:w="5000" w:type="pct"/>
            <w:gridSpan w:val="10"/>
            <w:shd w:val="clear" w:color="auto" w:fill="EAF1DD"/>
          </w:tcPr>
          <w:p w:rsidR="00E31A36" w:rsidRPr="0074093B" w:rsidRDefault="00942F66" w:rsidP="00942F66">
            <w:pPr>
              <w:spacing w:after="0" w:line="230" w:lineRule="auto"/>
              <w:rPr>
                <w:rFonts w:ascii="Times New Roman" w:hAnsi="Times New Roman"/>
                <w:b/>
                <w:sz w:val="20"/>
                <w:szCs w:val="20"/>
              </w:rPr>
            </w:pPr>
            <w:r w:rsidRPr="0074093B">
              <w:rPr>
                <w:rFonts w:ascii="Times New Roman" w:hAnsi="Times New Roman"/>
                <w:sz w:val="20"/>
                <w:szCs w:val="20"/>
              </w:rPr>
              <w:t>4.</w:t>
            </w:r>
            <w:r w:rsidR="00E31A36" w:rsidRPr="0074093B">
              <w:rPr>
                <w:rFonts w:ascii="Times New Roman" w:hAnsi="Times New Roman"/>
                <w:sz w:val="20"/>
                <w:szCs w:val="20"/>
              </w:rPr>
              <w:t>3. Ремонт/ реставрация объектов культурного наследия</w:t>
            </w:r>
          </w:p>
        </w:tc>
      </w:tr>
      <w:tr w:rsidR="00E31A36" w:rsidRPr="0074093B" w:rsidTr="0013543B">
        <w:trPr>
          <w:trHeight w:val="154"/>
        </w:trPr>
        <w:tc>
          <w:tcPr>
            <w:tcW w:w="210" w:type="pct"/>
          </w:tcPr>
          <w:p w:rsidR="00E31A36" w:rsidRPr="0074093B" w:rsidRDefault="00942F66" w:rsidP="00942F66">
            <w:pPr>
              <w:spacing w:after="0" w:line="230" w:lineRule="auto"/>
              <w:jc w:val="center"/>
              <w:rPr>
                <w:rFonts w:ascii="Times New Roman" w:hAnsi="Times New Roman"/>
                <w:sz w:val="20"/>
                <w:szCs w:val="20"/>
              </w:rPr>
            </w:pPr>
            <w:r w:rsidRPr="0074093B">
              <w:rPr>
                <w:rFonts w:ascii="Times New Roman" w:hAnsi="Times New Roman"/>
                <w:sz w:val="20"/>
                <w:szCs w:val="20"/>
              </w:rPr>
              <w:t>4.</w:t>
            </w:r>
            <w:r w:rsidR="00E31A36" w:rsidRPr="0074093B">
              <w:rPr>
                <w:rFonts w:ascii="Times New Roman" w:hAnsi="Times New Roman"/>
                <w:sz w:val="20"/>
                <w:szCs w:val="20"/>
              </w:rPr>
              <w:t>3.1</w:t>
            </w:r>
          </w:p>
        </w:tc>
        <w:tc>
          <w:tcPr>
            <w:tcW w:w="440" w:type="pct"/>
          </w:tcPr>
          <w:p w:rsidR="00E31A36" w:rsidRPr="0074093B" w:rsidRDefault="00E31A36" w:rsidP="00942F66">
            <w:pPr>
              <w:spacing w:after="0" w:line="230" w:lineRule="auto"/>
              <w:jc w:val="center"/>
              <w:rPr>
                <w:rFonts w:ascii="Times New Roman" w:hAnsi="Times New Roman"/>
                <w:sz w:val="20"/>
                <w:szCs w:val="20"/>
              </w:rPr>
            </w:pPr>
            <w:r w:rsidRPr="0074093B">
              <w:rPr>
                <w:rFonts w:ascii="Times New Roman" w:hAnsi="Times New Roman"/>
                <w:sz w:val="20"/>
                <w:szCs w:val="20"/>
              </w:rPr>
              <w:t>Ремонт фасадов зданий объектов культурного наследия</w:t>
            </w:r>
          </w:p>
        </w:tc>
        <w:tc>
          <w:tcPr>
            <w:tcW w:w="548" w:type="pct"/>
          </w:tcPr>
          <w:p w:rsidR="00E31A36" w:rsidRPr="0074093B" w:rsidRDefault="00E31A36" w:rsidP="00942F66">
            <w:pPr>
              <w:spacing w:after="0" w:line="230" w:lineRule="auto"/>
              <w:jc w:val="center"/>
              <w:rPr>
                <w:rFonts w:ascii="Times New Roman" w:hAnsi="Times New Roman"/>
                <w:sz w:val="20"/>
                <w:szCs w:val="20"/>
              </w:rPr>
            </w:pPr>
            <w:r w:rsidRPr="0074093B">
              <w:rPr>
                <w:rFonts w:ascii="Times New Roman" w:hAnsi="Times New Roman"/>
                <w:sz w:val="20"/>
                <w:szCs w:val="20"/>
              </w:rPr>
              <w:t>В исторической части города расположены 46 объектов культурного наследия, из них 33 объекта находятся в неудовлетворительном состоянии. Отсутствие у правообладателей средств на проведение ремонта и реставрацию ОКН</w:t>
            </w:r>
            <w:r w:rsidR="00191CFF" w:rsidRPr="0074093B">
              <w:rPr>
                <w:rFonts w:ascii="Times New Roman" w:hAnsi="Times New Roman"/>
                <w:sz w:val="20"/>
                <w:szCs w:val="20"/>
              </w:rPr>
              <w:t>. средства ИБК и средства полученные по программам МИСТРОЯ не позволяют выполнять работы по ремонту фасадов зданий.</w:t>
            </w:r>
          </w:p>
        </w:tc>
        <w:tc>
          <w:tcPr>
            <w:tcW w:w="468" w:type="pct"/>
          </w:tcPr>
          <w:p w:rsidR="00E31A36" w:rsidRPr="0074093B" w:rsidRDefault="00E31A36" w:rsidP="00942F66">
            <w:pPr>
              <w:spacing w:after="0" w:line="230" w:lineRule="auto"/>
              <w:jc w:val="center"/>
              <w:rPr>
                <w:rFonts w:ascii="Times New Roman" w:hAnsi="Times New Roman"/>
                <w:sz w:val="20"/>
                <w:szCs w:val="20"/>
              </w:rPr>
            </w:pPr>
            <w:r w:rsidRPr="0074093B">
              <w:rPr>
                <w:rFonts w:ascii="Times New Roman" w:hAnsi="Times New Roman"/>
                <w:sz w:val="20"/>
                <w:szCs w:val="20"/>
              </w:rPr>
              <w:t>Повышение турист</w:t>
            </w:r>
            <w:r w:rsidR="00191CFF" w:rsidRPr="0074093B">
              <w:rPr>
                <w:rFonts w:ascii="Times New Roman" w:hAnsi="Times New Roman"/>
                <w:sz w:val="20"/>
                <w:szCs w:val="20"/>
              </w:rPr>
              <w:t>ической</w:t>
            </w:r>
            <w:r w:rsidRPr="0074093B">
              <w:rPr>
                <w:rFonts w:ascii="Times New Roman" w:hAnsi="Times New Roman"/>
                <w:sz w:val="20"/>
                <w:szCs w:val="20"/>
              </w:rPr>
              <w:t xml:space="preserve"> привлекательности</w:t>
            </w:r>
          </w:p>
        </w:tc>
        <w:tc>
          <w:tcPr>
            <w:tcW w:w="501" w:type="pct"/>
          </w:tcPr>
          <w:p w:rsidR="00E31A36" w:rsidRPr="0074093B" w:rsidRDefault="00E31A36" w:rsidP="00942F66">
            <w:pPr>
              <w:spacing w:after="0" w:line="230" w:lineRule="auto"/>
              <w:jc w:val="center"/>
              <w:rPr>
                <w:rFonts w:ascii="Times New Roman" w:hAnsi="Times New Roman"/>
                <w:sz w:val="20"/>
                <w:szCs w:val="20"/>
              </w:rPr>
            </w:pPr>
            <w:r w:rsidRPr="0074093B">
              <w:rPr>
                <w:rFonts w:ascii="Times New Roman" w:hAnsi="Times New Roman"/>
                <w:sz w:val="20"/>
                <w:szCs w:val="20"/>
              </w:rPr>
              <w:t>Создание условий для развития малого и среднего бизнеса, повышение значимости объектов культурного наследия</w:t>
            </w:r>
          </w:p>
        </w:tc>
        <w:tc>
          <w:tcPr>
            <w:tcW w:w="412" w:type="pct"/>
          </w:tcPr>
          <w:p w:rsidR="00E31A36" w:rsidRPr="0074093B" w:rsidRDefault="00E31A36" w:rsidP="00942F66">
            <w:pPr>
              <w:spacing w:after="0" w:line="230" w:lineRule="auto"/>
              <w:jc w:val="center"/>
              <w:rPr>
                <w:rFonts w:ascii="Times New Roman" w:hAnsi="Times New Roman"/>
                <w:sz w:val="20"/>
                <w:szCs w:val="20"/>
              </w:rPr>
            </w:pPr>
            <w:r w:rsidRPr="0074093B">
              <w:rPr>
                <w:rFonts w:ascii="Times New Roman" w:hAnsi="Times New Roman"/>
                <w:sz w:val="20"/>
                <w:szCs w:val="20"/>
              </w:rPr>
              <w:t>Увеличение доходов бюджета от туристской деятельности</w:t>
            </w:r>
          </w:p>
        </w:tc>
        <w:tc>
          <w:tcPr>
            <w:tcW w:w="919" w:type="pct"/>
          </w:tcPr>
          <w:p w:rsidR="00E31A36" w:rsidRPr="0074093B" w:rsidRDefault="00E31A36" w:rsidP="00942F66">
            <w:pPr>
              <w:spacing w:after="0" w:line="230" w:lineRule="auto"/>
              <w:jc w:val="center"/>
              <w:rPr>
                <w:rFonts w:ascii="Times New Roman" w:hAnsi="Times New Roman"/>
                <w:sz w:val="20"/>
                <w:szCs w:val="20"/>
              </w:rPr>
            </w:pPr>
            <w:r w:rsidRPr="0074093B">
              <w:rPr>
                <w:rFonts w:ascii="Times New Roman" w:hAnsi="Times New Roman"/>
                <w:sz w:val="20"/>
                <w:szCs w:val="20"/>
              </w:rPr>
              <w:t>Получение средств на ремонт и реставрацию ОКН из сторонних источников</w:t>
            </w:r>
            <w:r w:rsidR="00191CFF" w:rsidRPr="0074093B">
              <w:rPr>
                <w:rFonts w:ascii="Times New Roman" w:hAnsi="Times New Roman"/>
                <w:sz w:val="20"/>
                <w:szCs w:val="20"/>
              </w:rPr>
              <w:t xml:space="preserve">, средства ИБК и средства полученные от проекта минстроя </w:t>
            </w:r>
            <w:r w:rsidR="00130672" w:rsidRPr="0074093B">
              <w:rPr>
                <w:rFonts w:ascii="Times New Roman" w:hAnsi="Times New Roman"/>
                <w:sz w:val="20"/>
                <w:szCs w:val="20"/>
              </w:rPr>
              <w:t>не позволяют выполнять работы по ремонта фасадов.</w:t>
            </w:r>
          </w:p>
        </w:tc>
        <w:tc>
          <w:tcPr>
            <w:tcW w:w="548" w:type="pct"/>
          </w:tcPr>
          <w:p w:rsidR="00E31A36" w:rsidRPr="0074093B" w:rsidRDefault="00E31A36" w:rsidP="00942F66">
            <w:pPr>
              <w:spacing w:after="0" w:line="230" w:lineRule="auto"/>
              <w:jc w:val="center"/>
              <w:rPr>
                <w:rFonts w:ascii="Times New Roman" w:hAnsi="Times New Roman"/>
                <w:b/>
                <w:sz w:val="20"/>
                <w:szCs w:val="20"/>
              </w:rPr>
            </w:pPr>
            <w:r w:rsidRPr="0074093B">
              <w:rPr>
                <w:rFonts w:ascii="Times New Roman" w:hAnsi="Times New Roman"/>
                <w:sz w:val="20"/>
                <w:szCs w:val="20"/>
              </w:rPr>
              <w:t>Развитие внутреннего туризма</w:t>
            </w:r>
          </w:p>
        </w:tc>
        <w:tc>
          <w:tcPr>
            <w:tcW w:w="455" w:type="pct"/>
          </w:tcPr>
          <w:p w:rsidR="00E31A36" w:rsidRPr="0074093B" w:rsidRDefault="00E31A36" w:rsidP="00942F66">
            <w:pPr>
              <w:spacing w:after="0" w:line="230" w:lineRule="auto"/>
              <w:jc w:val="center"/>
              <w:rPr>
                <w:rFonts w:ascii="Times New Roman" w:hAnsi="Times New Roman"/>
                <w:b/>
                <w:sz w:val="20"/>
                <w:szCs w:val="20"/>
              </w:rPr>
            </w:pPr>
          </w:p>
        </w:tc>
        <w:tc>
          <w:tcPr>
            <w:tcW w:w="499" w:type="pct"/>
          </w:tcPr>
          <w:p w:rsidR="00E31A36" w:rsidRPr="0074093B" w:rsidRDefault="00BD30FA" w:rsidP="00942F66">
            <w:pPr>
              <w:spacing w:after="0" w:line="23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r w:rsidR="00191CFF" w:rsidRPr="0074093B">
              <w:rPr>
                <w:rFonts w:ascii="Times New Roman" w:hAnsi="Times New Roman"/>
                <w:sz w:val="20"/>
                <w:szCs w:val="20"/>
              </w:rPr>
              <w:t>, ОИВ</w:t>
            </w:r>
          </w:p>
        </w:tc>
      </w:tr>
    </w:tbl>
    <w:p w:rsidR="00CD71EF" w:rsidRPr="0074093B" w:rsidRDefault="0048640A" w:rsidP="00942F66">
      <w:pPr>
        <w:pStyle w:val="2"/>
        <w:rPr>
          <w:color w:val="auto"/>
          <w:lang w:val="ru-RU"/>
        </w:rPr>
      </w:pPr>
      <w:r w:rsidRPr="0074093B">
        <w:rPr>
          <w:color w:val="auto"/>
          <w:lang w:val="ru-RU"/>
        </w:rPr>
        <w:t>5</w:t>
      </w:r>
      <w:r w:rsidR="00CD71EF" w:rsidRPr="0074093B">
        <w:rPr>
          <w:color w:val="auto"/>
        </w:rPr>
        <w:t>.Физическая культура и спорт</w:t>
      </w:r>
    </w:p>
    <w:p w:rsidR="00134B15" w:rsidRPr="0074093B" w:rsidRDefault="00134B15" w:rsidP="00134B15">
      <w:pPr>
        <w:spacing w:after="120" w:line="230" w:lineRule="auto"/>
        <w:rPr>
          <w:rFonts w:ascii="Times New Roman" w:hAnsi="Times New Roman"/>
          <w:i/>
          <w:u w:val="single"/>
        </w:rPr>
      </w:pPr>
      <w:r w:rsidRPr="0074093B">
        <w:rPr>
          <w:rFonts w:ascii="Times New Roman" w:hAnsi="Times New Roman"/>
          <w:i/>
          <w:u w:val="single"/>
        </w:rPr>
        <w:t>Общая информация</w:t>
      </w:r>
    </w:p>
    <w:tbl>
      <w:tblPr>
        <w:tblW w:w="154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551"/>
      </w:tblGrid>
      <w:tr w:rsidR="00134B15" w:rsidRPr="0074093B" w:rsidTr="00A55750">
        <w:tc>
          <w:tcPr>
            <w:tcW w:w="675" w:type="dxa"/>
          </w:tcPr>
          <w:p w:rsidR="00134B15" w:rsidRPr="0074093B" w:rsidRDefault="00134B15" w:rsidP="00A55750">
            <w:pPr>
              <w:pStyle w:val="Default"/>
              <w:spacing w:line="230" w:lineRule="auto"/>
              <w:jc w:val="center"/>
              <w:rPr>
                <w:b/>
                <w:color w:val="auto"/>
                <w:sz w:val="22"/>
                <w:szCs w:val="22"/>
              </w:rPr>
            </w:pPr>
            <w:r w:rsidRPr="0074093B">
              <w:rPr>
                <w:b/>
                <w:color w:val="auto"/>
                <w:sz w:val="22"/>
                <w:szCs w:val="22"/>
              </w:rPr>
              <w:t>№ п/п</w:t>
            </w:r>
          </w:p>
        </w:tc>
        <w:tc>
          <w:tcPr>
            <w:tcW w:w="12191" w:type="dxa"/>
            <w:tcMar>
              <w:top w:w="0" w:type="dxa"/>
              <w:left w:w="108" w:type="dxa"/>
              <w:bottom w:w="0" w:type="dxa"/>
              <w:right w:w="108" w:type="dxa"/>
            </w:tcMar>
          </w:tcPr>
          <w:p w:rsidR="00134B15" w:rsidRPr="0074093B" w:rsidRDefault="00134B15" w:rsidP="00A55750">
            <w:pPr>
              <w:pStyle w:val="Default"/>
              <w:spacing w:line="230" w:lineRule="auto"/>
              <w:jc w:val="center"/>
              <w:rPr>
                <w:b/>
                <w:color w:val="auto"/>
                <w:sz w:val="22"/>
                <w:szCs w:val="22"/>
              </w:rPr>
            </w:pPr>
            <w:r w:rsidRPr="0074093B">
              <w:rPr>
                <w:b/>
                <w:color w:val="auto"/>
                <w:sz w:val="22"/>
                <w:szCs w:val="22"/>
              </w:rPr>
              <w:t>Показатель</w:t>
            </w:r>
          </w:p>
        </w:tc>
        <w:tc>
          <w:tcPr>
            <w:tcW w:w="2551" w:type="dxa"/>
          </w:tcPr>
          <w:p w:rsidR="00134B15" w:rsidRPr="0074093B" w:rsidRDefault="00134B15" w:rsidP="00A55750">
            <w:pPr>
              <w:pStyle w:val="Default"/>
              <w:spacing w:line="230" w:lineRule="auto"/>
              <w:jc w:val="center"/>
              <w:rPr>
                <w:b/>
                <w:color w:val="auto"/>
                <w:sz w:val="22"/>
                <w:szCs w:val="22"/>
              </w:rPr>
            </w:pPr>
            <w:r w:rsidRPr="0074093B">
              <w:rPr>
                <w:b/>
                <w:color w:val="auto"/>
                <w:sz w:val="22"/>
                <w:szCs w:val="22"/>
              </w:rPr>
              <w:t>на 01.01.2022</w:t>
            </w:r>
          </w:p>
        </w:tc>
      </w:tr>
      <w:tr w:rsidR="00134B15" w:rsidRPr="0074093B" w:rsidTr="00A55750">
        <w:tc>
          <w:tcPr>
            <w:tcW w:w="675" w:type="dxa"/>
          </w:tcPr>
          <w:p w:rsidR="00134B15" w:rsidRPr="0074093B" w:rsidRDefault="00134B15" w:rsidP="00A55750">
            <w:pPr>
              <w:pStyle w:val="Default"/>
              <w:spacing w:line="230" w:lineRule="auto"/>
              <w:jc w:val="center"/>
              <w:rPr>
                <w:color w:val="auto"/>
                <w:sz w:val="22"/>
                <w:szCs w:val="22"/>
              </w:rPr>
            </w:pPr>
            <w:r w:rsidRPr="0074093B">
              <w:rPr>
                <w:color w:val="auto"/>
                <w:sz w:val="22"/>
                <w:szCs w:val="22"/>
              </w:rPr>
              <w:t>1.</w:t>
            </w:r>
          </w:p>
        </w:tc>
        <w:tc>
          <w:tcPr>
            <w:tcW w:w="12191" w:type="dxa"/>
            <w:tcMar>
              <w:top w:w="0" w:type="dxa"/>
              <w:left w:w="108" w:type="dxa"/>
              <w:bottom w:w="0" w:type="dxa"/>
              <w:right w:w="108" w:type="dxa"/>
            </w:tcMar>
            <w:vAlign w:val="center"/>
          </w:tcPr>
          <w:p w:rsidR="00134B15" w:rsidRPr="0074093B" w:rsidRDefault="00134B15" w:rsidP="00A55750">
            <w:pPr>
              <w:pStyle w:val="Default"/>
              <w:spacing w:line="230" w:lineRule="auto"/>
              <w:rPr>
                <w:color w:val="auto"/>
                <w:sz w:val="22"/>
                <w:szCs w:val="22"/>
              </w:rPr>
            </w:pPr>
            <w:r w:rsidRPr="0074093B">
              <w:rPr>
                <w:color w:val="auto"/>
                <w:sz w:val="22"/>
                <w:szCs w:val="22"/>
              </w:rPr>
              <w:t>Доля населения, систематически занимающегося физической культурой и спортом, %</w:t>
            </w:r>
          </w:p>
        </w:tc>
        <w:tc>
          <w:tcPr>
            <w:tcW w:w="2551" w:type="dxa"/>
          </w:tcPr>
          <w:p w:rsidR="00134B15" w:rsidRPr="0074093B" w:rsidRDefault="00134B15" w:rsidP="00A55750">
            <w:pPr>
              <w:pStyle w:val="Default"/>
              <w:spacing w:line="230" w:lineRule="auto"/>
              <w:ind w:left="142"/>
              <w:jc w:val="center"/>
              <w:rPr>
                <w:color w:val="auto"/>
                <w:sz w:val="22"/>
                <w:szCs w:val="22"/>
              </w:rPr>
            </w:pPr>
            <w:r w:rsidRPr="0074093B">
              <w:rPr>
                <w:color w:val="auto"/>
                <w:sz w:val="22"/>
                <w:szCs w:val="22"/>
              </w:rPr>
              <w:t>54,81</w:t>
            </w:r>
          </w:p>
        </w:tc>
      </w:tr>
      <w:tr w:rsidR="00134B15" w:rsidRPr="0074093B" w:rsidTr="00A55750">
        <w:trPr>
          <w:trHeight w:val="166"/>
        </w:trPr>
        <w:tc>
          <w:tcPr>
            <w:tcW w:w="675" w:type="dxa"/>
          </w:tcPr>
          <w:p w:rsidR="00134B15" w:rsidRPr="0074093B" w:rsidRDefault="00134B15" w:rsidP="00A55750">
            <w:pPr>
              <w:spacing w:after="0" w:line="230" w:lineRule="auto"/>
              <w:jc w:val="center"/>
              <w:rPr>
                <w:rFonts w:ascii="Times New Roman" w:hAnsi="Times New Roman"/>
              </w:rPr>
            </w:pPr>
            <w:r w:rsidRPr="0074093B">
              <w:rPr>
                <w:rFonts w:ascii="Times New Roman" w:hAnsi="Times New Roman"/>
              </w:rPr>
              <w:t>2.</w:t>
            </w:r>
          </w:p>
        </w:tc>
        <w:tc>
          <w:tcPr>
            <w:tcW w:w="12191" w:type="dxa"/>
            <w:tcMar>
              <w:top w:w="0" w:type="dxa"/>
              <w:left w:w="108" w:type="dxa"/>
              <w:bottom w:w="0" w:type="dxa"/>
              <w:right w:w="108" w:type="dxa"/>
            </w:tcMar>
            <w:vAlign w:val="center"/>
          </w:tcPr>
          <w:p w:rsidR="00134B15" w:rsidRPr="0074093B" w:rsidRDefault="00134B15" w:rsidP="00A55750">
            <w:pPr>
              <w:pStyle w:val="Default"/>
              <w:spacing w:line="230" w:lineRule="auto"/>
              <w:rPr>
                <w:color w:val="auto"/>
                <w:sz w:val="22"/>
                <w:szCs w:val="22"/>
              </w:rPr>
            </w:pPr>
            <w:r w:rsidRPr="0074093B">
              <w:rPr>
                <w:color w:val="auto"/>
                <w:sz w:val="22"/>
                <w:szCs w:val="22"/>
              </w:rPr>
              <w:t>Доля обучающихся, систематически занимающихся физической культурой и спортом, в общей численности обучающихся, %</w:t>
            </w:r>
          </w:p>
        </w:tc>
        <w:tc>
          <w:tcPr>
            <w:tcW w:w="2551" w:type="dxa"/>
          </w:tcPr>
          <w:p w:rsidR="00134B15" w:rsidRPr="0074093B" w:rsidRDefault="00134B15" w:rsidP="00A55750">
            <w:pPr>
              <w:spacing w:after="0" w:line="230" w:lineRule="auto"/>
              <w:ind w:left="142"/>
              <w:jc w:val="center"/>
              <w:rPr>
                <w:rFonts w:ascii="Times New Roman" w:hAnsi="Times New Roman"/>
              </w:rPr>
            </w:pPr>
            <w:r w:rsidRPr="0074093B">
              <w:rPr>
                <w:rFonts w:ascii="Times New Roman" w:hAnsi="Times New Roman"/>
              </w:rPr>
              <w:t>95,53</w:t>
            </w:r>
          </w:p>
        </w:tc>
      </w:tr>
      <w:tr w:rsidR="00134B15" w:rsidRPr="0074093B" w:rsidTr="00A55750">
        <w:tc>
          <w:tcPr>
            <w:tcW w:w="675" w:type="dxa"/>
          </w:tcPr>
          <w:p w:rsidR="00134B15" w:rsidRPr="0074093B" w:rsidRDefault="00134B15" w:rsidP="00A55750">
            <w:pPr>
              <w:spacing w:after="0" w:line="230" w:lineRule="auto"/>
              <w:jc w:val="center"/>
              <w:rPr>
                <w:rFonts w:ascii="Times New Roman" w:hAnsi="Times New Roman"/>
              </w:rPr>
            </w:pPr>
            <w:r w:rsidRPr="0074093B">
              <w:rPr>
                <w:rFonts w:ascii="Times New Roman" w:hAnsi="Times New Roman"/>
              </w:rPr>
              <w:t>3.</w:t>
            </w:r>
          </w:p>
        </w:tc>
        <w:tc>
          <w:tcPr>
            <w:tcW w:w="12191" w:type="dxa"/>
            <w:tcMar>
              <w:top w:w="0" w:type="dxa"/>
              <w:left w:w="108" w:type="dxa"/>
              <w:bottom w:w="0" w:type="dxa"/>
              <w:right w:w="108" w:type="dxa"/>
            </w:tcMar>
            <w:vAlign w:val="center"/>
          </w:tcPr>
          <w:p w:rsidR="00134B15" w:rsidRPr="0074093B" w:rsidRDefault="00134B15" w:rsidP="00A55750">
            <w:pPr>
              <w:pStyle w:val="Default"/>
              <w:spacing w:line="230" w:lineRule="auto"/>
              <w:rPr>
                <w:color w:val="auto"/>
                <w:sz w:val="22"/>
                <w:szCs w:val="22"/>
              </w:rPr>
            </w:pPr>
            <w:r w:rsidRPr="0074093B">
              <w:rPr>
                <w:color w:val="auto"/>
                <w:sz w:val="22"/>
                <w:szCs w:val="22"/>
              </w:rPr>
              <w:t>Численность обучающихся, занимающихся физической культурой и спортом, человек</w:t>
            </w:r>
          </w:p>
        </w:tc>
        <w:tc>
          <w:tcPr>
            <w:tcW w:w="2551" w:type="dxa"/>
          </w:tcPr>
          <w:p w:rsidR="00134B15" w:rsidRPr="0074093B" w:rsidRDefault="00134B15" w:rsidP="00A55750">
            <w:pPr>
              <w:spacing w:after="0" w:line="230" w:lineRule="auto"/>
              <w:ind w:left="142"/>
              <w:jc w:val="center"/>
              <w:rPr>
                <w:rFonts w:ascii="Times New Roman" w:hAnsi="Times New Roman"/>
              </w:rPr>
            </w:pPr>
            <w:r w:rsidRPr="0074093B">
              <w:rPr>
                <w:rFonts w:ascii="Times New Roman" w:hAnsi="Times New Roman"/>
              </w:rPr>
              <w:t>7 053</w:t>
            </w:r>
          </w:p>
        </w:tc>
      </w:tr>
      <w:tr w:rsidR="00134B15" w:rsidRPr="0074093B" w:rsidTr="00A55750">
        <w:tc>
          <w:tcPr>
            <w:tcW w:w="675" w:type="dxa"/>
          </w:tcPr>
          <w:p w:rsidR="00134B15" w:rsidRPr="0074093B" w:rsidRDefault="00134B15" w:rsidP="00A55750">
            <w:pPr>
              <w:spacing w:after="0" w:line="230" w:lineRule="auto"/>
              <w:jc w:val="center"/>
              <w:rPr>
                <w:rFonts w:ascii="Times New Roman" w:hAnsi="Times New Roman"/>
              </w:rPr>
            </w:pPr>
            <w:r w:rsidRPr="0074093B">
              <w:rPr>
                <w:rFonts w:ascii="Times New Roman" w:hAnsi="Times New Roman"/>
              </w:rPr>
              <w:t>4.</w:t>
            </w:r>
          </w:p>
        </w:tc>
        <w:tc>
          <w:tcPr>
            <w:tcW w:w="12191" w:type="dxa"/>
            <w:tcMar>
              <w:top w:w="0" w:type="dxa"/>
              <w:left w:w="108" w:type="dxa"/>
              <w:bottom w:w="0" w:type="dxa"/>
              <w:right w:w="108" w:type="dxa"/>
            </w:tcMar>
          </w:tcPr>
          <w:p w:rsidR="00134B15" w:rsidRPr="0074093B" w:rsidRDefault="00134B15" w:rsidP="00A55750">
            <w:pPr>
              <w:pStyle w:val="Default"/>
              <w:spacing w:line="230" w:lineRule="auto"/>
              <w:rPr>
                <w:color w:val="auto"/>
                <w:sz w:val="22"/>
                <w:szCs w:val="22"/>
              </w:rPr>
            </w:pPr>
            <w:r w:rsidRPr="0074093B">
              <w:rPr>
                <w:color w:val="auto"/>
                <w:sz w:val="22"/>
                <w:szCs w:val="22"/>
              </w:rPr>
              <w:t>Количество спортивных сооружений</w:t>
            </w:r>
          </w:p>
        </w:tc>
        <w:tc>
          <w:tcPr>
            <w:tcW w:w="2551" w:type="dxa"/>
          </w:tcPr>
          <w:p w:rsidR="00134B15" w:rsidRPr="0074093B" w:rsidRDefault="00134B15" w:rsidP="00A55750">
            <w:pPr>
              <w:spacing w:after="0" w:line="230" w:lineRule="auto"/>
              <w:ind w:left="142"/>
              <w:jc w:val="center"/>
              <w:rPr>
                <w:rFonts w:ascii="Times New Roman" w:hAnsi="Times New Roman"/>
              </w:rPr>
            </w:pPr>
            <w:r w:rsidRPr="0074093B">
              <w:rPr>
                <w:rFonts w:ascii="Times New Roman" w:hAnsi="Times New Roman"/>
              </w:rPr>
              <w:t>118</w:t>
            </w:r>
          </w:p>
        </w:tc>
      </w:tr>
    </w:tbl>
    <w:p w:rsidR="00134B15" w:rsidRPr="0074093B" w:rsidRDefault="00134B15" w:rsidP="00134B15">
      <w:pPr>
        <w:pStyle w:val="a4"/>
        <w:spacing w:before="60" w:after="60" w:line="230" w:lineRule="auto"/>
        <w:ind w:left="0"/>
        <w:rPr>
          <w:rFonts w:ascii="Times New Roman" w:hAnsi="Times New Roman"/>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585"/>
        <w:gridCol w:w="2487"/>
        <w:gridCol w:w="2523"/>
        <w:gridCol w:w="2523"/>
        <w:gridCol w:w="2326"/>
        <w:gridCol w:w="3269"/>
        <w:gridCol w:w="1785"/>
        <w:gridCol w:w="1798"/>
        <w:gridCol w:w="2089"/>
      </w:tblGrid>
      <w:tr w:rsidR="00134B15" w:rsidRPr="0074093B" w:rsidTr="00942F66">
        <w:trPr>
          <w:trHeight w:val="436"/>
          <w:tblHeader/>
        </w:trPr>
        <w:tc>
          <w:tcPr>
            <w:tcW w:w="219" w:type="pct"/>
          </w:tcPr>
          <w:p w:rsidR="00134B15" w:rsidRPr="0074093B" w:rsidRDefault="00134B15" w:rsidP="00942F66">
            <w:pPr>
              <w:widowControl w:val="0"/>
              <w:autoSpaceDE w:val="0"/>
              <w:autoSpaceDN w:val="0"/>
              <w:spacing w:after="0" w:line="240" w:lineRule="auto"/>
              <w:ind w:left="-142" w:right="-140"/>
              <w:jc w:val="center"/>
              <w:rPr>
                <w:rFonts w:ascii="Times New Roman" w:eastAsia="Times New Roman" w:hAnsi="Times New Roman"/>
                <w:b/>
                <w:sz w:val="20"/>
                <w:szCs w:val="20"/>
              </w:rPr>
            </w:pPr>
            <w:r w:rsidRPr="0074093B">
              <w:rPr>
                <w:rFonts w:ascii="Times New Roman" w:eastAsia="Times New Roman" w:hAnsi="Times New Roman"/>
                <w:b/>
                <w:sz w:val="20"/>
                <w:szCs w:val="20"/>
              </w:rPr>
              <w:t>№</w:t>
            </w:r>
          </w:p>
          <w:p w:rsidR="00134B15" w:rsidRPr="0074093B" w:rsidRDefault="00134B15" w:rsidP="00942F66">
            <w:pPr>
              <w:widowControl w:val="0"/>
              <w:autoSpaceDE w:val="0"/>
              <w:autoSpaceDN w:val="0"/>
              <w:spacing w:after="0" w:line="240" w:lineRule="auto"/>
              <w:ind w:left="-142" w:right="-140"/>
              <w:jc w:val="center"/>
              <w:rPr>
                <w:rFonts w:ascii="Times New Roman" w:eastAsia="Times New Roman" w:hAnsi="Times New Roman"/>
                <w:b/>
                <w:sz w:val="20"/>
                <w:szCs w:val="20"/>
              </w:rPr>
            </w:pPr>
            <w:r w:rsidRPr="0074093B">
              <w:rPr>
                <w:rFonts w:ascii="Times New Roman" w:eastAsia="Times New Roman" w:hAnsi="Times New Roman"/>
                <w:b/>
                <w:sz w:val="20"/>
                <w:szCs w:val="20"/>
              </w:rPr>
              <w:t>п/п</w:t>
            </w: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Мероприятие</w:t>
            </w:r>
          </w:p>
        </w:tc>
        <w:tc>
          <w:tcPr>
            <w:tcW w:w="556" w:type="pct"/>
          </w:tcPr>
          <w:p w:rsidR="00134B15" w:rsidRPr="0074093B" w:rsidRDefault="00134B15" w:rsidP="00942F66">
            <w:pPr>
              <w:widowControl w:val="0"/>
              <w:autoSpaceDE w:val="0"/>
              <w:autoSpaceDN w:val="0"/>
              <w:spacing w:after="0" w:line="240" w:lineRule="auto"/>
              <w:ind w:left="-108"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Проблема</w:t>
            </w:r>
          </w:p>
          <w:p w:rsidR="00134B15" w:rsidRPr="0074093B" w:rsidRDefault="00134B15" w:rsidP="00942F66">
            <w:pPr>
              <w:widowControl w:val="0"/>
              <w:autoSpaceDE w:val="0"/>
              <w:autoSpaceDN w:val="0"/>
              <w:spacing w:after="0" w:line="240" w:lineRule="auto"/>
              <w:ind w:left="-108" w:right="-108"/>
              <w:jc w:val="center"/>
              <w:rPr>
                <w:rFonts w:ascii="Times New Roman" w:eastAsia="Times New Roman" w:hAnsi="Times New Roman"/>
                <w:b/>
                <w:sz w:val="20"/>
                <w:szCs w:val="20"/>
              </w:rPr>
            </w:pPr>
            <w:r w:rsidRPr="0074093B">
              <w:rPr>
                <w:rFonts w:ascii="Times New Roman" w:eastAsia="Times New Roman" w:hAnsi="Times New Roman"/>
                <w:i/>
                <w:sz w:val="20"/>
                <w:szCs w:val="20"/>
              </w:rPr>
              <w:t>(краткое описание ситуации)</w:t>
            </w:r>
          </w:p>
        </w:tc>
        <w:tc>
          <w:tcPr>
            <w:tcW w:w="564" w:type="pct"/>
          </w:tcPr>
          <w:p w:rsidR="00134B15" w:rsidRPr="0074093B" w:rsidRDefault="00134B15" w:rsidP="00942F66">
            <w:pPr>
              <w:widowControl w:val="0"/>
              <w:autoSpaceDE w:val="0"/>
              <w:autoSpaceDN w:val="0"/>
              <w:spacing w:after="0" w:line="240" w:lineRule="auto"/>
              <w:ind w:left="-107"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Ожидаемый результат</w:t>
            </w:r>
          </w:p>
        </w:tc>
        <w:tc>
          <w:tcPr>
            <w:tcW w:w="564" w:type="pct"/>
          </w:tcPr>
          <w:p w:rsidR="00134B15" w:rsidRPr="0074093B" w:rsidRDefault="00134B15" w:rsidP="00942F66">
            <w:pPr>
              <w:widowControl w:val="0"/>
              <w:autoSpaceDE w:val="0"/>
              <w:autoSpaceDN w:val="0"/>
              <w:spacing w:after="0" w:line="240" w:lineRule="auto"/>
              <w:ind w:left="-111" w:right="-106"/>
              <w:jc w:val="center"/>
              <w:rPr>
                <w:rFonts w:ascii="Times New Roman" w:eastAsia="Times New Roman" w:hAnsi="Times New Roman"/>
                <w:b/>
                <w:sz w:val="20"/>
                <w:szCs w:val="20"/>
              </w:rPr>
            </w:pPr>
            <w:r w:rsidRPr="0074093B">
              <w:rPr>
                <w:rFonts w:ascii="Times New Roman" w:eastAsia="Times New Roman" w:hAnsi="Times New Roman"/>
                <w:b/>
                <w:sz w:val="20"/>
                <w:szCs w:val="20"/>
              </w:rPr>
              <w:t>Социально-экономический эффект</w:t>
            </w:r>
          </w:p>
        </w:tc>
        <w:tc>
          <w:tcPr>
            <w:tcW w:w="520" w:type="pct"/>
          </w:tcPr>
          <w:p w:rsidR="00134B15" w:rsidRPr="0074093B" w:rsidRDefault="00134B15" w:rsidP="00942F66">
            <w:pPr>
              <w:widowControl w:val="0"/>
              <w:autoSpaceDE w:val="0"/>
              <w:autoSpaceDN w:val="0"/>
              <w:spacing w:after="0" w:line="240" w:lineRule="auto"/>
              <w:ind w:left="-107" w:right="-108"/>
              <w:jc w:val="center"/>
              <w:rPr>
                <w:rFonts w:ascii="Times New Roman" w:eastAsia="Times New Roman" w:hAnsi="Times New Roman"/>
                <w:b/>
                <w:sz w:val="20"/>
                <w:szCs w:val="20"/>
              </w:rPr>
            </w:pPr>
            <w:r w:rsidRPr="0074093B">
              <w:rPr>
                <w:rFonts w:ascii="Times New Roman" w:eastAsia="Times New Roman" w:hAnsi="Times New Roman"/>
                <w:b/>
                <w:sz w:val="20"/>
                <w:szCs w:val="20"/>
              </w:rPr>
              <w:t>Показатель</w:t>
            </w: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 xml:space="preserve">Условия реализации мероприятия </w:t>
            </w:r>
            <w:r w:rsidRPr="0074093B">
              <w:rPr>
                <w:rFonts w:ascii="Times New Roman" w:eastAsia="Times New Roman" w:hAnsi="Times New Roman"/>
                <w:i/>
                <w:sz w:val="20"/>
                <w:szCs w:val="20"/>
              </w:rPr>
              <w:t>(необходимые ресурсы, наличие ПСД, нормативно-правовое регулирование)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b/>
                <w:sz w:val="20"/>
                <w:szCs w:val="20"/>
              </w:rPr>
              <w:t>Взаимосвязь с утвержденными документами</w:t>
            </w:r>
          </w:p>
        </w:tc>
        <w:tc>
          <w:tcPr>
            <w:tcW w:w="402" w:type="pct"/>
          </w:tcPr>
          <w:p w:rsidR="00134B15" w:rsidRPr="0074093B" w:rsidRDefault="00134B15" w:rsidP="00942F66">
            <w:pPr>
              <w:widowControl w:val="0"/>
              <w:autoSpaceDE w:val="0"/>
              <w:autoSpaceDN w:val="0"/>
              <w:spacing w:after="0" w:line="240" w:lineRule="auto"/>
              <w:ind w:left="-107"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Срок реализации,</w:t>
            </w:r>
          </w:p>
          <w:p w:rsidR="00134B15" w:rsidRPr="0074093B" w:rsidRDefault="00134B15" w:rsidP="00942F66">
            <w:pPr>
              <w:widowControl w:val="0"/>
              <w:autoSpaceDE w:val="0"/>
              <w:autoSpaceDN w:val="0"/>
              <w:spacing w:after="0" w:line="240" w:lineRule="auto"/>
              <w:ind w:left="-107" w:right="-107"/>
              <w:jc w:val="center"/>
              <w:rPr>
                <w:rFonts w:ascii="Times New Roman" w:eastAsia="Times New Roman" w:hAnsi="Times New Roman"/>
                <w:b/>
                <w:sz w:val="20"/>
                <w:szCs w:val="20"/>
              </w:rPr>
            </w:pPr>
            <w:r w:rsidRPr="0074093B">
              <w:rPr>
                <w:rFonts w:ascii="Times New Roman" w:eastAsia="Times New Roman" w:hAnsi="Times New Roman"/>
                <w:b/>
                <w:sz w:val="20"/>
                <w:szCs w:val="20"/>
              </w:rPr>
              <w:t>контрольные точки</w:t>
            </w:r>
          </w:p>
        </w:tc>
        <w:tc>
          <w:tcPr>
            <w:tcW w:w="467" w:type="pct"/>
          </w:tcPr>
          <w:p w:rsidR="00134B15" w:rsidRPr="0074093B" w:rsidRDefault="00134B15" w:rsidP="00942F66">
            <w:pPr>
              <w:widowControl w:val="0"/>
              <w:autoSpaceDE w:val="0"/>
              <w:autoSpaceDN w:val="0"/>
              <w:spacing w:after="0" w:line="230" w:lineRule="auto"/>
              <w:ind w:left="-109" w:right="-107"/>
              <w:jc w:val="center"/>
              <w:rPr>
                <w:rFonts w:ascii="Times New Roman" w:eastAsia="Times New Roman" w:hAnsi="Times New Roman"/>
                <w:b/>
              </w:rPr>
            </w:pPr>
            <w:r w:rsidRPr="0074093B">
              <w:rPr>
                <w:rFonts w:ascii="Times New Roman" w:eastAsia="Times New Roman" w:hAnsi="Times New Roman"/>
                <w:b/>
              </w:rPr>
              <w:t>Ответственный</w:t>
            </w:r>
          </w:p>
        </w:tc>
      </w:tr>
      <w:tr w:rsidR="00134B15" w:rsidRPr="0074093B" w:rsidTr="00A55750">
        <w:trPr>
          <w:trHeight w:val="154"/>
        </w:trPr>
        <w:tc>
          <w:tcPr>
            <w:tcW w:w="5000" w:type="pct"/>
            <w:gridSpan w:val="10"/>
            <w:shd w:val="clear" w:color="auto" w:fill="EAF1DD"/>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b/>
                <w:sz w:val="20"/>
                <w:szCs w:val="20"/>
              </w:rPr>
            </w:pPr>
            <w:r w:rsidRPr="0074093B">
              <w:rPr>
                <w:rFonts w:ascii="Times New Roman" w:eastAsia="Times New Roman" w:hAnsi="Times New Roman"/>
                <w:sz w:val="20"/>
                <w:szCs w:val="20"/>
              </w:rPr>
              <w:t>5.</w:t>
            </w:r>
            <w:r w:rsidR="00134B15" w:rsidRPr="0074093B">
              <w:rPr>
                <w:rFonts w:ascii="Times New Roman" w:eastAsia="Times New Roman" w:hAnsi="Times New Roman"/>
                <w:sz w:val="20"/>
                <w:szCs w:val="20"/>
              </w:rPr>
              <w:t>1. Строительство, реконструкция и модернизация спортивных объектов</w:t>
            </w:r>
          </w:p>
        </w:tc>
      </w:tr>
      <w:tr w:rsidR="00134B15" w:rsidRPr="0074093B" w:rsidTr="00942F66">
        <w:trPr>
          <w:trHeight w:val="412"/>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134B15" w:rsidRPr="0074093B">
              <w:rPr>
                <w:rFonts w:ascii="Times New Roman" w:eastAsia="Times New Roman" w:hAnsi="Times New Roman"/>
                <w:sz w:val="20"/>
                <w:szCs w:val="20"/>
              </w:rPr>
              <w:t>1.</w:t>
            </w:r>
            <w:r w:rsidR="000674E3" w:rsidRPr="0074093B">
              <w:rPr>
                <w:rFonts w:ascii="Times New Roman" w:eastAsia="Times New Roman" w:hAnsi="Times New Roman"/>
                <w:sz w:val="20"/>
                <w:szCs w:val="20"/>
              </w:rPr>
              <w:t>1.</w:t>
            </w:r>
            <w:r w:rsidRPr="0074093B">
              <w:rPr>
                <w:rFonts w:ascii="Times New Roman" w:eastAsia="Times New Roman" w:hAnsi="Times New Roman"/>
                <w:sz w:val="20"/>
                <w:szCs w:val="20"/>
              </w:rPr>
              <w:t xml:space="preserve"> </w:t>
            </w: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Капи</w:t>
            </w:r>
            <w:r w:rsidR="00942F66" w:rsidRPr="0074093B">
              <w:rPr>
                <w:rFonts w:ascii="Times New Roman" w:eastAsia="Times New Roman" w:hAnsi="Times New Roman"/>
                <w:sz w:val="20"/>
                <w:szCs w:val="20"/>
              </w:rPr>
              <w:t>тальный ремонт стадиона «Чайка»</w:t>
            </w: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Год постройки – 1965 год.</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Трибуны и подтрибунные помещения сильно изношены. Штукатурный слои нарушен. Наличие множества трещин. Отсутствует вентиляция;</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Значительный износ электросетей;</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Разрушены  подъездные пути, асфальтовое покрытие;</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реконструкция хоккейного корта с трибунами  и мини-футбольной площадки;</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Существует угроза жизни и здоровью  посетителей и спортсменов</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Поддержка системы подготовки спортивного резерва;</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спортивными учреждениями и организациями</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спортивным учреждением</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Создание условий для занятий  игровыми видами спорта (хоккей, волейбол, мини-футбол, легкая атлетика)</w:t>
            </w: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Прохождение государственной 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Определение источника финансирования.</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Источн</w:t>
            </w:r>
            <w:r w:rsidR="0013543B" w:rsidRPr="0074093B">
              <w:rPr>
                <w:rFonts w:ascii="Times New Roman" w:eastAsia="Times New Roman" w:hAnsi="Times New Roman"/>
                <w:sz w:val="20"/>
                <w:szCs w:val="20"/>
              </w:rPr>
              <w:t>ик финансирования не определен</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2025-2026</w:t>
            </w:r>
          </w:p>
          <w:p w:rsidR="00134B15" w:rsidRPr="0074093B" w:rsidRDefault="00134B15" w:rsidP="00942F66">
            <w:pPr>
              <w:widowControl w:val="0"/>
              <w:autoSpaceDE w:val="0"/>
              <w:autoSpaceDN w:val="0"/>
              <w:spacing w:after="0" w:line="240" w:lineRule="auto"/>
              <w:rPr>
                <w:rFonts w:ascii="Times New Roman" w:eastAsia="Times New Roman" w:hAnsi="Times New Roman"/>
                <w:sz w:val="20"/>
                <w:szCs w:val="20"/>
              </w:rPr>
            </w:pPr>
          </w:p>
        </w:tc>
        <w:tc>
          <w:tcPr>
            <w:tcW w:w="467" w:type="pct"/>
          </w:tcPr>
          <w:p w:rsidR="00134B15" w:rsidRPr="0074093B" w:rsidRDefault="00BD30FA"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134B15" w:rsidRPr="0074093B" w:rsidTr="00942F66">
        <w:trPr>
          <w:trHeight w:val="6201"/>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1.</w:t>
            </w:r>
            <w:r w:rsidR="00134B15" w:rsidRPr="0074093B">
              <w:rPr>
                <w:rFonts w:ascii="Times New Roman" w:eastAsia="Times New Roman" w:hAnsi="Times New Roman"/>
                <w:sz w:val="20"/>
                <w:szCs w:val="20"/>
              </w:rPr>
              <w:t>2.</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физкультурно-оздоровительного комплекса с искусственным льдом (Ледовый дворец)</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Ледовых арен на территории</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ЯО - 12.  Большинство из них сконцентрировано в областном центре: Ярославль - 8,     Рыбинск – 1, Переславль -1, Некрасовский МР -1,     Мышкинский МР – 1;</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Отсутствует возможность круглогодично заниматься хоккеем, фигурным катанием, осуществлять  спортивную подготовку для участия в соревнованиях различного уровня.</w:t>
            </w:r>
          </w:p>
          <w:p w:rsidR="00134B15" w:rsidRPr="0074093B" w:rsidRDefault="00134B15" w:rsidP="00942F66">
            <w:pPr>
              <w:widowControl w:val="0"/>
              <w:autoSpaceDE w:val="0"/>
              <w:autoSpaceDN w:val="0"/>
              <w:spacing w:after="0" w:line="240" w:lineRule="auto"/>
              <w:ind w:right="-108"/>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круглогодично заниматься олимпийскими видами спорта: хоккей, фигурное катание;</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Улучшение результатов спортсменов и спортивных команд  на соревнованиях различного уровня;</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Увеличения дохода от  платных услуг</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спортивным учреждением</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70%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Выбран проект включенный в Реестр экономически  эффективной проектной документации повторного использования «Ледовая арена» г. Тутаев (решение Минстроя РФ от 31.08.2020);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Выделен земельный участок  по</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адресу: г. Углич, м. Мирный Площадь – 29 577 кв м</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Прохождение государственной 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Определение источника финансирования.</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Источник финансирования не определен.</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2025-2026</w:t>
            </w:r>
          </w:p>
        </w:tc>
        <w:tc>
          <w:tcPr>
            <w:tcW w:w="467" w:type="pct"/>
          </w:tcPr>
          <w:p w:rsidR="00134B15" w:rsidRPr="0074093B" w:rsidRDefault="00BD30FA"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1.</w:t>
            </w:r>
            <w:r w:rsidR="00134B15" w:rsidRPr="0074093B">
              <w:rPr>
                <w:rFonts w:ascii="Times New Roman" w:eastAsia="Times New Roman" w:hAnsi="Times New Roman"/>
                <w:sz w:val="20"/>
                <w:szCs w:val="20"/>
              </w:rPr>
              <w:t>3.</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физкультурно-оздоровительного комплекса со спортивным залом 42мх24м</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В Угличском муниципальном районе имеется единственный  спортивный зал (МАОУ ДО ДЮСШ УМР) для проведения соревнований различного уровня. Отсутствует возможность для развития игровых видов спорта (волейбол, баскетбол, мини-футбол) для взрослого населения.</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Нехватка спортивных залов</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для занятий по видам спорта для взрослого населения района, проведения  спортивных мероприятий;</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Большая загруженность</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спортивного зала ДЮСШ, образовательных организаций района;</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Слабая подготовка спортивных</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команд  для участия в соревнованиях различного уровня</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игровыми видами спорта;</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Поддержка системы подготовки спортивного резерва;</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спортивными учреждениями и организациями</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Вовлечение населения  в занятия игровыми видами спорта;</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Организация и проведение на территории района региональных, межрегиональных соревнований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70%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Выделен земельный участок для</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проектирования и строительства  ФОКа со спортивным залом 42м х 24 м по адресу: г. Углич, м. Мирный.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Прохождение государственной 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Определение источника финансирования.</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Источник финансирования не определен.</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2025-2026</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467" w:type="pct"/>
          </w:tcPr>
          <w:p w:rsidR="00134B15" w:rsidRPr="0074093B" w:rsidRDefault="00BD30FA"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1.</w:t>
            </w:r>
            <w:r w:rsidR="00134B15" w:rsidRPr="0074093B">
              <w:rPr>
                <w:rFonts w:ascii="Times New Roman" w:eastAsia="Times New Roman" w:hAnsi="Times New Roman"/>
                <w:sz w:val="20"/>
                <w:szCs w:val="20"/>
              </w:rPr>
              <w:t>4.</w:t>
            </w: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Строительство лыжной базы</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В Угличском муниципальном районе   большая часть населения  самостоятельно занимается  лыжным спортом. На базе МАОУ ДО ДЮСШ УМР функционирует отделение лыжных гонок.</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Имеются многочисленные обращения жителей района  о создании  лыжной базы  для массового катания, так как лыжный спорт наиболее доступен для населения.</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На территории УМР отсутствует лыжная база (помещение, лыжная трасса) для  тренировочных занятий, массового катания;</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Это приводит к низким результатам  спортсменов на соревнованиях различного уровня</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лыжным спортом;</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Поддержка системы подготовки спортивного резерва.</w:t>
            </w: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Развитие зимних видов спорта</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Улучшение результатов   угличских спортсменов на соревнованиях различного уровня</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70%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Прохождение государственной 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региональную программу «Комплексное развитие сельских территорий Ярославской области»</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Региональная программа «Комплексное развитие сельских территорий Ярославской области»</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2025-2026</w:t>
            </w: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c>
          <w:tcPr>
            <w:tcW w:w="467" w:type="pct"/>
          </w:tcPr>
          <w:p w:rsidR="00134B15" w:rsidRPr="0074093B" w:rsidRDefault="00BD30FA"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1.</w:t>
            </w:r>
            <w:r w:rsidR="00134B15" w:rsidRPr="0074093B">
              <w:rPr>
                <w:rFonts w:ascii="Times New Roman" w:eastAsia="Times New Roman" w:hAnsi="Times New Roman"/>
                <w:sz w:val="20"/>
                <w:szCs w:val="20"/>
              </w:rPr>
              <w:t>5.</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Стадион «Локомотив»</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Передача из федеральной собственности в безвозмездное пользование с последующей передачей в собственность Угличского муниципального района</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Год постройки 1962</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С 2014 года стадион не функционирует, находится в федеральной собственности</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Обращение  жителей Угличского муниципального района направлены Губернатору Ярославской области, депутатам Ярославской областной Думы.</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Вопрос о передаче объекта в муниципальную собственность  решается Администрацией Угличского муниципального района с 2016 года.</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Участились случаи самовольного проникновения на объект федеральной собственности, травмирование  несовершеннолетних граждан. Федеральное Агентство по управлению государственным имуществом,  неся ответственность за  недвижимое имущество, не принимает кординальных решений по обеспечению безопасности на объекте.  Техническое состояние объекта представляет угрозу жизни и здоровью  людей.</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В январе 2022 года получен отказ о передаче объекта в безвозмездное пользование.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Поддержка системы подготовки спортивного резерва;</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w:t>
            </w:r>
            <w:r w:rsidR="00896F8E" w:rsidRPr="0074093B">
              <w:rPr>
                <w:rFonts w:ascii="Times New Roman" w:eastAsia="Times New Roman" w:hAnsi="Times New Roman"/>
                <w:sz w:val="20"/>
                <w:szCs w:val="20"/>
              </w:rPr>
              <w:t>ми учреждениями и организациями</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спортивно-оздоровительных услуг, предоставляемых спортивным учреждением</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70%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402" w:type="pct"/>
          </w:tcPr>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467" w:type="pct"/>
          </w:tcPr>
          <w:p w:rsidR="00134B15" w:rsidRPr="0074093B" w:rsidRDefault="00BD30FA"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r>
      <w:tr w:rsidR="000674E3" w:rsidRPr="0074093B" w:rsidTr="00896F8E">
        <w:trPr>
          <w:trHeight w:val="465"/>
        </w:trPr>
        <w:tc>
          <w:tcPr>
            <w:tcW w:w="5000" w:type="pct"/>
            <w:gridSpan w:val="10"/>
            <w:shd w:val="clear" w:color="auto" w:fill="EAF1DD"/>
            <w:vAlign w:val="center"/>
          </w:tcPr>
          <w:p w:rsidR="000674E3" w:rsidRPr="0074093B" w:rsidRDefault="00942F66"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2. Реконструкция плоскостных спортивных сооружений</w:t>
            </w:r>
          </w:p>
        </w:tc>
      </w:tr>
      <w:tr w:rsidR="00134B15" w:rsidRPr="0074093B" w:rsidTr="00942F66">
        <w:trPr>
          <w:trHeight w:val="154"/>
        </w:trPr>
        <w:tc>
          <w:tcPr>
            <w:tcW w:w="219" w:type="pct"/>
          </w:tcPr>
          <w:p w:rsidR="00134B15" w:rsidRPr="0074093B" w:rsidRDefault="00942F66"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2</w:t>
            </w:r>
            <w:r w:rsidR="00134B15" w:rsidRPr="0074093B">
              <w:rPr>
                <w:rFonts w:ascii="Times New Roman" w:eastAsia="Times New Roman" w:hAnsi="Times New Roman"/>
                <w:sz w:val="20"/>
                <w:szCs w:val="20"/>
              </w:rPr>
              <w:t>.1.</w:t>
            </w:r>
            <w:r w:rsidR="00896F8E" w:rsidRPr="0074093B">
              <w:rPr>
                <w:rFonts w:ascii="Times New Roman" w:eastAsia="Times New Roman" w:hAnsi="Times New Roman"/>
                <w:sz w:val="20"/>
                <w:szCs w:val="20"/>
              </w:rPr>
              <w:t xml:space="preserve"> </w:t>
            </w: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универсальной спортивной площадки в п. Алтыново Отрадноского сельского поселения</w:t>
            </w: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Год постройки – 2013</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замена  покрытия, ограждения</w:t>
            </w:r>
          </w:p>
          <w:p w:rsidR="00134B15" w:rsidRPr="0074093B" w:rsidRDefault="00134B15"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ПСД имеется 1 800,0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2022</w:t>
            </w:r>
          </w:p>
        </w:tc>
        <w:tc>
          <w:tcPr>
            <w:tcW w:w="467"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Отрадновского сельского поселения</w:t>
            </w: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2</w:t>
            </w:r>
            <w:r w:rsidR="00134B15" w:rsidRPr="0074093B">
              <w:rPr>
                <w:rFonts w:ascii="Times New Roman" w:eastAsia="Times New Roman" w:hAnsi="Times New Roman"/>
                <w:sz w:val="20"/>
                <w:szCs w:val="20"/>
              </w:rPr>
              <w:t>.2.</w:t>
            </w: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универсальной спортивной площадки м. Солнечный города Углича</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Год постройки – 2014</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замена  покрытия, ограждения</w:t>
            </w:r>
          </w:p>
          <w:p w:rsidR="00134B15" w:rsidRPr="0074093B" w:rsidRDefault="00134B15" w:rsidP="00896F8E">
            <w:pPr>
              <w:widowControl w:val="0"/>
              <w:autoSpaceDE w:val="0"/>
              <w:autoSpaceDN w:val="0"/>
              <w:spacing w:after="0" w:line="240" w:lineRule="auto"/>
              <w:ind w:right="-108"/>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Ориентировочная стоимость  1 500,0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467" w:type="pct"/>
          </w:tcPr>
          <w:p w:rsidR="00134B15" w:rsidRPr="0074093B" w:rsidRDefault="00BD30FA"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Угличского муниципального района</w:t>
            </w: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2</w:t>
            </w:r>
            <w:r w:rsidR="00134B15" w:rsidRPr="0074093B">
              <w:rPr>
                <w:rFonts w:ascii="Times New Roman" w:eastAsia="Times New Roman" w:hAnsi="Times New Roman"/>
                <w:sz w:val="20"/>
                <w:szCs w:val="20"/>
              </w:rPr>
              <w:t>.3.</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универсальной спортивной площадки в с. Заречье  Головинского сельского поселения</w:t>
            </w:r>
          </w:p>
          <w:p w:rsidR="00134B15" w:rsidRPr="0074093B" w:rsidRDefault="00134B15" w:rsidP="00896F8E">
            <w:pPr>
              <w:widowControl w:val="0"/>
              <w:autoSpaceDE w:val="0"/>
              <w:autoSpaceDN w:val="0"/>
              <w:spacing w:after="0" w:line="240" w:lineRule="auto"/>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Год постройки – 2016</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замена  покрытия, ограждения</w:t>
            </w:r>
          </w:p>
          <w:p w:rsidR="00134B15" w:rsidRPr="0074093B" w:rsidRDefault="00134B15"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58%</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Ориентировочная стоимость  2 500,0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w:t>
            </w:r>
          </w:p>
        </w:tc>
        <w:tc>
          <w:tcPr>
            <w:tcW w:w="467" w:type="pct"/>
          </w:tcPr>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Головинского сельского поселения</w:t>
            </w: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2</w:t>
            </w:r>
            <w:r w:rsidR="00134B15" w:rsidRPr="0074093B">
              <w:rPr>
                <w:rFonts w:ascii="Times New Roman" w:eastAsia="Times New Roman" w:hAnsi="Times New Roman"/>
                <w:sz w:val="20"/>
                <w:szCs w:val="20"/>
              </w:rPr>
              <w:t>.4.</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Реконструкция универсальной спортивной площадки в с. Покровское  Слободского  сельского поселения</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Год постройки – 2012</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замена  покрытия, ограждения</w:t>
            </w:r>
          </w:p>
          <w:p w:rsidR="00134B15" w:rsidRPr="0074093B" w:rsidRDefault="00134B15"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58%</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Ориентировочная стоимость  2 500,0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w:t>
            </w:r>
          </w:p>
        </w:tc>
        <w:tc>
          <w:tcPr>
            <w:tcW w:w="467"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Слободского сельского поселения</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r>
      <w:tr w:rsidR="000674E3" w:rsidRPr="0074093B" w:rsidTr="000674E3">
        <w:trPr>
          <w:trHeight w:val="154"/>
        </w:trPr>
        <w:tc>
          <w:tcPr>
            <w:tcW w:w="5000" w:type="pct"/>
            <w:gridSpan w:val="10"/>
            <w:shd w:val="clear" w:color="auto" w:fill="EAF1DD"/>
          </w:tcPr>
          <w:p w:rsidR="000674E3"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3. Обустройство плоскостных спортивных сооружений</w:t>
            </w: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3</w:t>
            </w:r>
            <w:r w:rsidR="00134B15" w:rsidRPr="0074093B">
              <w:rPr>
                <w:rFonts w:ascii="Times New Roman" w:eastAsia="Times New Roman" w:hAnsi="Times New Roman"/>
                <w:sz w:val="20"/>
                <w:szCs w:val="20"/>
              </w:rPr>
              <w:t>.1.</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Обустройство  универсальной спортивной площадки в д. Бурмасово Отрадновского  сельского поселения</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современных спортивных</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134B15" w:rsidRPr="0074093B" w:rsidRDefault="00134B15"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Ориентировочная стоимость</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4 000,0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467"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Рябикова Л.Н. – Глава Отрадновского сельского поселения</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3</w:t>
            </w:r>
            <w:r w:rsidR="00134B15" w:rsidRPr="0074093B">
              <w:rPr>
                <w:rFonts w:ascii="Times New Roman" w:eastAsia="Times New Roman" w:hAnsi="Times New Roman"/>
                <w:sz w:val="20"/>
                <w:szCs w:val="20"/>
              </w:rPr>
              <w:t>.2.</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Обустройство  хоккейного корта в п. Отрадный  Отрадновского  сельского поселения</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современных спортивных</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p>
          <w:p w:rsidR="00134B15" w:rsidRPr="0074093B" w:rsidRDefault="00134B15"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Ориентировочная стоимость</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3 000,0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2025</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467"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Отрадновского сельского поселения</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3</w:t>
            </w:r>
            <w:r w:rsidR="00134B15" w:rsidRPr="0074093B">
              <w:rPr>
                <w:rFonts w:ascii="Times New Roman" w:eastAsia="Times New Roman" w:hAnsi="Times New Roman"/>
                <w:sz w:val="20"/>
                <w:szCs w:val="20"/>
              </w:rPr>
              <w:t>.3.</w:t>
            </w:r>
            <w:r w:rsidR="00896F8E" w:rsidRPr="0074093B">
              <w:rPr>
                <w:rFonts w:ascii="Times New Roman" w:eastAsia="Times New Roman" w:hAnsi="Times New Roman"/>
                <w:sz w:val="20"/>
                <w:szCs w:val="20"/>
              </w:rPr>
              <w:t xml:space="preserve"> </w:t>
            </w: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Обустройство  универсальной спортивной площадки в д. Шубино Отрадновского  сельского поселения</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современных спортивных</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134B15" w:rsidRPr="0074093B" w:rsidRDefault="00134B15"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Ориентировочная стоимость</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4 000,0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w:t>
            </w:r>
          </w:p>
        </w:tc>
        <w:tc>
          <w:tcPr>
            <w:tcW w:w="467"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Отрадновского сельского поселения</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3</w:t>
            </w:r>
            <w:r w:rsidR="00134B15" w:rsidRPr="0074093B">
              <w:rPr>
                <w:rFonts w:ascii="Times New Roman" w:eastAsia="Times New Roman" w:hAnsi="Times New Roman"/>
                <w:sz w:val="20"/>
                <w:szCs w:val="20"/>
              </w:rPr>
              <w:t>.4.</w:t>
            </w:r>
            <w:r w:rsidR="00896F8E" w:rsidRPr="0074093B">
              <w:rPr>
                <w:rFonts w:ascii="Times New Roman" w:eastAsia="Times New Roman" w:hAnsi="Times New Roman"/>
                <w:sz w:val="20"/>
                <w:szCs w:val="20"/>
              </w:rPr>
              <w:t xml:space="preserve"> </w:t>
            </w:r>
          </w:p>
        </w:tc>
        <w:tc>
          <w:tcPr>
            <w:tcW w:w="578" w:type="pct"/>
          </w:tcPr>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Обустройство  универсальной спортивной площадки в д. Маймеры  Улейминского  сельского поселения</w:t>
            </w: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современных спортивных</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134B15" w:rsidRPr="0074093B" w:rsidRDefault="00134B15" w:rsidP="00896F8E">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Ориентировочная стоимость</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3 800,0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c>
          <w:tcPr>
            <w:tcW w:w="467"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Улейминского сельского поселения</w:t>
            </w:r>
          </w:p>
          <w:p w:rsidR="00134B15" w:rsidRPr="0074093B" w:rsidRDefault="00134B15" w:rsidP="00896F8E">
            <w:pPr>
              <w:widowControl w:val="0"/>
              <w:autoSpaceDE w:val="0"/>
              <w:autoSpaceDN w:val="0"/>
              <w:spacing w:after="0" w:line="240" w:lineRule="auto"/>
              <w:jc w:val="center"/>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3</w:t>
            </w:r>
            <w:r w:rsidR="00134B15" w:rsidRPr="0074093B">
              <w:rPr>
                <w:rFonts w:ascii="Times New Roman" w:eastAsia="Times New Roman" w:hAnsi="Times New Roman"/>
                <w:sz w:val="20"/>
                <w:szCs w:val="20"/>
              </w:rPr>
              <w:t>.5.</w:t>
            </w:r>
          </w:p>
          <w:p w:rsidR="00134B15" w:rsidRPr="0074093B" w:rsidRDefault="00134B15" w:rsidP="0048640A">
            <w:pPr>
              <w:widowControl w:val="0"/>
              <w:autoSpaceDE w:val="0"/>
              <w:autoSpaceDN w:val="0"/>
              <w:spacing w:after="0" w:line="240" w:lineRule="auto"/>
              <w:jc w:val="center"/>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Обустройство  универсальной спортивной площадки в с. Варгуново  Слободского  сельского поселения</w:t>
            </w:r>
          </w:p>
          <w:p w:rsidR="00134B15" w:rsidRPr="0074093B" w:rsidRDefault="00134B15" w:rsidP="0048640A">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современных спортивных</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134B15" w:rsidRPr="0074093B" w:rsidRDefault="00134B15" w:rsidP="0048640A">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ПСД имеется</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6 500,0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2023</w:t>
            </w:r>
          </w:p>
          <w:p w:rsidR="00134B15" w:rsidRPr="0074093B" w:rsidRDefault="00134B15" w:rsidP="0048640A">
            <w:pPr>
              <w:widowControl w:val="0"/>
              <w:autoSpaceDE w:val="0"/>
              <w:autoSpaceDN w:val="0"/>
              <w:spacing w:after="0" w:line="240" w:lineRule="auto"/>
              <w:jc w:val="center"/>
              <w:rPr>
                <w:rFonts w:ascii="Times New Roman" w:eastAsia="Times New Roman" w:hAnsi="Times New Roman"/>
                <w:sz w:val="20"/>
                <w:szCs w:val="20"/>
              </w:rPr>
            </w:pPr>
          </w:p>
        </w:tc>
        <w:tc>
          <w:tcPr>
            <w:tcW w:w="467"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Слободского сельского поселения</w:t>
            </w:r>
          </w:p>
          <w:p w:rsidR="00134B15" w:rsidRPr="0074093B" w:rsidRDefault="00134B15" w:rsidP="0048640A">
            <w:pPr>
              <w:widowControl w:val="0"/>
              <w:autoSpaceDE w:val="0"/>
              <w:autoSpaceDN w:val="0"/>
              <w:spacing w:after="0" w:line="240" w:lineRule="auto"/>
              <w:jc w:val="center"/>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3</w:t>
            </w:r>
            <w:r w:rsidR="00134B15" w:rsidRPr="0074093B">
              <w:rPr>
                <w:rFonts w:ascii="Times New Roman" w:eastAsia="Times New Roman" w:hAnsi="Times New Roman"/>
                <w:sz w:val="20"/>
                <w:szCs w:val="20"/>
              </w:rPr>
              <w:t>.</w:t>
            </w:r>
            <w:r w:rsidRPr="0074093B">
              <w:rPr>
                <w:rFonts w:ascii="Times New Roman" w:eastAsia="Times New Roman" w:hAnsi="Times New Roman"/>
                <w:sz w:val="20"/>
                <w:szCs w:val="20"/>
              </w:rPr>
              <w:t>5.</w:t>
            </w:r>
          </w:p>
          <w:p w:rsidR="00134B15" w:rsidRPr="0074093B" w:rsidRDefault="00134B15" w:rsidP="0048640A">
            <w:pPr>
              <w:widowControl w:val="0"/>
              <w:autoSpaceDE w:val="0"/>
              <w:autoSpaceDN w:val="0"/>
              <w:spacing w:after="0" w:line="240" w:lineRule="auto"/>
              <w:jc w:val="center"/>
              <w:rPr>
                <w:rFonts w:ascii="Times New Roman" w:eastAsia="Times New Roman" w:hAnsi="Times New Roman"/>
                <w:sz w:val="20"/>
                <w:szCs w:val="20"/>
              </w:rPr>
            </w:pP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Обустройство  универсальной спортивной площадки в д. Климатино Головинского сельского поселения</w:t>
            </w:r>
          </w:p>
          <w:p w:rsidR="00134B15" w:rsidRPr="0074093B" w:rsidRDefault="00134B15" w:rsidP="0048640A">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современных спортивных</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134B15" w:rsidRPr="0074093B" w:rsidRDefault="00134B15" w:rsidP="0048640A">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p w:rsidR="00134B15" w:rsidRPr="0074093B" w:rsidRDefault="00134B15" w:rsidP="00942F66">
            <w:pPr>
              <w:widowControl w:val="0"/>
              <w:autoSpaceDE w:val="0"/>
              <w:autoSpaceDN w:val="0"/>
              <w:spacing w:after="0" w:line="240" w:lineRule="auto"/>
              <w:rPr>
                <w:rFonts w:ascii="Times New Roman" w:eastAsia="Times New Roman" w:hAnsi="Times New Roman"/>
                <w:sz w:val="20"/>
                <w:szCs w:val="20"/>
              </w:rPr>
            </w:pP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Ориентировочная стоимость</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5 000,0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w:t>
            </w:r>
          </w:p>
          <w:p w:rsidR="00134B15" w:rsidRPr="0074093B" w:rsidRDefault="00134B15" w:rsidP="0048640A">
            <w:pPr>
              <w:widowControl w:val="0"/>
              <w:autoSpaceDE w:val="0"/>
              <w:autoSpaceDN w:val="0"/>
              <w:spacing w:after="0" w:line="240" w:lineRule="auto"/>
              <w:rPr>
                <w:rFonts w:ascii="Times New Roman" w:eastAsia="Times New Roman" w:hAnsi="Times New Roman"/>
                <w:sz w:val="20"/>
                <w:szCs w:val="20"/>
              </w:rPr>
            </w:pPr>
          </w:p>
        </w:tc>
        <w:tc>
          <w:tcPr>
            <w:tcW w:w="467"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Головинского</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сельского поселения</w:t>
            </w:r>
          </w:p>
          <w:p w:rsidR="00134B15" w:rsidRPr="0074093B" w:rsidRDefault="00134B15" w:rsidP="0048640A">
            <w:pPr>
              <w:widowControl w:val="0"/>
              <w:autoSpaceDE w:val="0"/>
              <w:autoSpaceDN w:val="0"/>
              <w:spacing w:after="0" w:line="240" w:lineRule="auto"/>
              <w:jc w:val="center"/>
              <w:rPr>
                <w:rFonts w:ascii="Times New Roman" w:eastAsia="Times New Roman" w:hAnsi="Times New Roman"/>
                <w:sz w:val="20"/>
                <w:szCs w:val="20"/>
              </w:rPr>
            </w:pPr>
          </w:p>
        </w:tc>
      </w:tr>
      <w:tr w:rsidR="00134B15" w:rsidRPr="0074093B" w:rsidTr="00942F66">
        <w:trPr>
          <w:trHeight w:val="154"/>
        </w:trPr>
        <w:tc>
          <w:tcPr>
            <w:tcW w:w="219" w:type="pct"/>
          </w:tcPr>
          <w:p w:rsidR="00134B15" w:rsidRPr="0074093B" w:rsidRDefault="00942F66" w:rsidP="0048640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5.</w:t>
            </w:r>
            <w:r w:rsidR="000674E3" w:rsidRPr="0074093B">
              <w:rPr>
                <w:rFonts w:ascii="Times New Roman" w:eastAsia="Times New Roman" w:hAnsi="Times New Roman"/>
                <w:sz w:val="20"/>
                <w:szCs w:val="20"/>
              </w:rPr>
              <w:t>3</w:t>
            </w:r>
            <w:r w:rsidR="00134B15" w:rsidRPr="0074093B">
              <w:rPr>
                <w:rFonts w:ascii="Times New Roman" w:eastAsia="Times New Roman" w:hAnsi="Times New Roman"/>
                <w:sz w:val="20"/>
                <w:szCs w:val="20"/>
              </w:rPr>
              <w:t>.7.</w:t>
            </w:r>
            <w:r w:rsidR="0048640A" w:rsidRPr="0074093B">
              <w:rPr>
                <w:rFonts w:ascii="Times New Roman" w:eastAsia="Times New Roman" w:hAnsi="Times New Roman"/>
                <w:sz w:val="20"/>
                <w:szCs w:val="20"/>
              </w:rPr>
              <w:t xml:space="preserve"> </w:t>
            </w:r>
          </w:p>
        </w:tc>
        <w:tc>
          <w:tcPr>
            <w:tcW w:w="578"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Обустройство  универсальной спортивной площадки в д. Нефедьево Улейминского  сельского поселения</w:t>
            </w:r>
          </w:p>
          <w:p w:rsidR="00134B15" w:rsidRPr="0074093B" w:rsidRDefault="00134B15" w:rsidP="0048640A">
            <w:pPr>
              <w:widowControl w:val="0"/>
              <w:autoSpaceDE w:val="0"/>
              <w:autoSpaceDN w:val="0"/>
              <w:spacing w:after="0" w:line="240" w:lineRule="auto"/>
              <w:jc w:val="center"/>
              <w:rPr>
                <w:rFonts w:ascii="Times New Roman" w:eastAsia="Times New Roman" w:hAnsi="Times New Roman"/>
                <w:sz w:val="20"/>
                <w:szCs w:val="20"/>
              </w:rPr>
            </w:pPr>
          </w:p>
        </w:tc>
        <w:tc>
          <w:tcPr>
            <w:tcW w:w="556" w:type="pct"/>
          </w:tcPr>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Отсутствие  современных спортивных</w:t>
            </w:r>
          </w:p>
          <w:p w:rsidR="00134B15" w:rsidRPr="0074093B" w:rsidRDefault="00134B15" w:rsidP="00942F66">
            <w:pPr>
              <w:widowControl w:val="0"/>
              <w:autoSpaceDE w:val="0"/>
              <w:autoSpaceDN w:val="0"/>
              <w:spacing w:after="0" w:line="240" w:lineRule="auto"/>
              <w:ind w:right="-108"/>
              <w:jc w:val="center"/>
              <w:rPr>
                <w:rFonts w:ascii="Times New Roman" w:eastAsia="Times New Roman" w:hAnsi="Times New Roman"/>
                <w:sz w:val="20"/>
                <w:szCs w:val="20"/>
              </w:rPr>
            </w:pPr>
            <w:r w:rsidRPr="0074093B">
              <w:rPr>
                <w:rFonts w:ascii="Times New Roman" w:eastAsia="Times New Roman" w:hAnsi="Times New Roman"/>
                <w:sz w:val="20"/>
                <w:szCs w:val="20"/>
              </w:rPr>
              <w:t>площадок на территории центральных усадьб  сельских поселений  ведет к уменьшению количества занимающихся физической культурой и спортом, не удовлетворяет потребности населения, способствует ухудшению здоровья населения</w:t>
            </w:r>
          </w:p>
          <w:p w:rsidR="00134B15" w:rsidRPr="0074093B" w:rsidRDefault="00134B15" w:rsidP="0048640A">
            <w:pPr>
              <w:widowControl w:val="0"/>
              <w:autoSpaceDE w:val="0"/>
              <w:autoSpaceDN w:val="0"/>
              <w:spacing w:after="0" w:line="240" w:lineRule="auto"/>
              <w:ind w:right="-108"/>
              <w:jc w:val="center"/>
              <w:rPr>
                <w:rFonts w:ascii="Times New Roman" w:eastAsia="Times New Roman" w:hAnsi="Times New Roman"/>
                <w:sz w:val="20"/>
                <w:szCs w:val="20"/>
              </w:rPr>
            </w:pP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70% к 2030 году;</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Повышение качества и доступности спортивных сооружений;</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Предоставление возможности населению района осуществлять подготовку  к выполнению нормативов Всероссийского физкультурно – спортивного комплекса «Готов к труду и обороне»</w:t>
            </w:r>
          </w:p>
        </w:tc>
        <w:tc>
          <w:tcPr>
            <w:tcW w:w="564"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Обеспечение возможности для населения района систематически заниматься физической культурой и спортом</w:t>
            </w:r>
          </w:p>
        </w:tc>
        <w:tc>
          <w:tcPr>
            <w:tcW w:w="520"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обеспеченности населения спортивными сооружениями до 60%</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58,26%)</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Увеличение  численности населения систематически занимающихся физической культурой и массовым спортом – до 55%</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(на 01.01.2022 – 54,9%)</w:t>
            </w:r>
          </w:p>
        </w:tc>
        <w:tc>
          <w:tcPr>
            <w:tcW w:w="731"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Разработка ПСД Ориентировочная стоимость</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3 800,0 тыс. руб.</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Требуется прохождение госэкспертизы.</w:t>
            </w:r>
          </w:p>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Вхождение в региональный проект «Решаем вместе»</w:t>
            </w:r>
          </w:p>
        </w:tc>
        <w:tc>
          <w:tcPr>
            <w:tcW w:w="399"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Региональный проект «Решаем вместе»</w:t>
            </w:r>
          </w:p>
        </w:tc>
        <w:tc>
          <w:tcPr>
            <w:tcW w:w="402" w:type="pct"/>
          </w:tcPr>
          <w:p w:rsidR="00134B15" w:rsidRPr="0074093B" w:rsidRDefault="00134B15" w:rsidP="0048640A">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2024</w:t>
            </w:r>
          </w:p>
        </w:tc>
        <w:tc>
          <w:tcPr>
            <w:tcW w:w="467" w:type="pct"/>
          </w:tcPr>
          <w:p w:rsidR="00134B15" w:rsidRPr="0074093B" w:rsidRDefault="00134B15" w:rsidP="00942F66">
            <w:pPr>
              <w:widowControl w:val="0"/>
              <w:autoSpaceDE w:val="0"/>
              <w:autoSpaceDN w:val="0"/>
              <w:spacing w:after="0" w:line="240" w:lineRule="auto"/>
              <w:jc w:val="center"/>
              <w:rPr>
                <w:rFonts w:ascii="Times New Roman" w:eastAsia="Times New Roman" w:hAnsi="Times New Roman"/>
                <w:sz w:val="20"/>
                <w:szCs w:val="20"/>
              </w:rPr>
            </w:pPr>
            <w:r w:rsidRPr="0074093B">
              <w:rPr>
                <w:rFonts w:ascii="Times New Roman" w:eastAsia="Times New Roman" w:hAnsi="Times New Roman"/>
                <w:sz w:val="20"/>
                <w:szCs w:val="20"/>
              </w:rPr>
              <w:t>Администрация Улейминского сельского поселения</w:t>
            </w:r>
          </w:p>
          <w:p w:rsidR="00134B15" w:rsidRPr="0074093B" w:rsidRDefault="00134B15" w:rsidP="0048640A">
            <w:pPr>
              <w:widowControl w:val="0"/>
              <w:autoSpaceDE w:val="0"/>
              <w:autoSpaceDN w:val="0"/>
              <w:spacing w:after="0" w:line="240" w:lineRule="auto"/>
              <w:rPr>
                <w:rFonts w:ascii="Times New Roman" w:eastAsia="Times New Roman" w:hAnsi="Times New Roman"/>
                <w:sz w:val="20"/>
                <w:szCs w:val="20"/>
              </w:rPr>
            </w:pPr>
          </w:p>
        </w:tc>
      </w:tr>
    </w:tbl>
    <w:p w:rsidR="004B7638" w:rsidRPr="0074093B" w:rsidRDefault="0048640A" w:rsidP="00942F66">
      <w:pPr>
        <w:pStyle w:val="2"/>
        <w:rPr>
          <w:color w:val="auto"/>
        </w:rPr>
      </w:pPr>
      <w:r w:rsidRPr="0074093B">
        <w:rPr>
          <w:color w:val="auto"/>
          <w:lang w:val="ru-RU"/>
        </w:rPr>
        <w:t>6</w:t>
      </w:r>
      <w:r w:rsidR="004B7638" w:rsidRPr="0074093B">
        <w:rPr>
          <w:color w:val="auto"/>
        </w:rPr>
        <w:t>.</w:t>
      </w:r>
      <w:r w:rsidR="00EB083E" w:rsidRPr="0074093B">
        <w:rPr>
          <w:color w:val="auto"/>
        </w:rPr>
        <w:t xml:space="preserve"> </w:t>
      </w:r>
      <w:r w:rsidR="004B7638" w:rsidRPr="0074093B">
        <w:rPr>
          <w:color w:val="auto"/>
        </w:rPr>
        <w:t>Молодежная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55"/>
        <w:gridCol w:w="2067"/>
        <w:gridCol w:w="1919"/>
        <w:gridCol w:w="2359"/>
        <w:gridCol w:w="1745"/>
        <w:gridCol w:w="3982"/>
        <w:gridCol w:w="2355"/>
        <w:gridCol w:w="1950"/>
        <w:gridCol w:w="2150"/>
      </w:tblGrid>
      <w:tr w:rsidR="000345AD" w:rsidRPr="0074093B" w:rsidTr="00FA69AB">
        <w:trPr>
          <w:trHeight w:val="436"/>
        </w:trPr>
        <w:tc>
          <w:tcPr>
            <w:tcW w:w="202" w:type="pct"/>
          </w:tcPr>
          <w:p w:rsidR="004B7638" w:rsidRPr="0074093B" w:rsidRDefault="004B7638" w:rsidP="00942F66">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4B7638" w:rsidRPr="0074093B" w:rsidRDefault="004B7638" w:rsidP="00942F66">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41" w:type="pct"/>
          </w:tcPr>
          <w:p w:rsidR="004B7638" w:rsidRPr="0074093B" w:rsidRDefault="004B7638" w:rsidP="00942F66">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475" w:type="pct"/>
          </w:tcPr>
          <w:p w:rsidR="004B7638" w:rsidRPr="0074093B" w:rsidRDefault="004B7638" w:rsidP="00942F66">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4B7638" w:rsidRPr="0074093B" w:rsidRDefault="004B7638" w:rsidP="00942F66">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41" w:type="pct"/>
          </w:tcPr>
          <w:p w:rsidR="004B7638" w:rsidRPr="0074093B" w:rsidRDefault="004B7638" w:rsidP="00942F66">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42" w:type="pct"/>
          </w:tcPr>
          <w:p w:rsidR="004B7638" w:rsidRPr="0074093B" w:rsidRDefault="004B7638" w:rsidP="00942F66">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01" w:type="pct"/>
          </w:tcPr>
          <w:p w:rsidR="004B7638" w:rsidRPr="0074093B" w:rsidRDefault="004B7638" w:rsidP="00942F66">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15" w:type="pct"/>
          </w:tcPr>
          <w:p w:rsidR="004B7638" w:rsidRPr="0074093B" w:rsidRDefault="004B7638" w:rsidP="00942F66">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41" w:type="pct"/>
          </w:tcPr>
          <w:p w:rsidR="004B7638" w:rsidRPr="0074093B" w:rsidRDefault="004B7638" w:rsidP="00942F66">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48" w:type="pct"/>
          </w:tcPr>
          <w:p w:rsidR="004B7638" w:rsidRPr="0074093B" w:rsidRDefault="004B7638" w:rsidP="00942F66">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4B7638" w:rsidRPr="0074093B" w:rsidRDefault="004B7638" w:rsidP="00942F66">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94" w:type="pct"/>
          </w:tcPr>
          <w:p w:rsidR="004B7638" w:rsidRPr="0074093B" w:rsidRDefault="004B7638" w:rsidP="00942F66">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0345AD" w:rsidRPr="0074093B" w:rsidTr="00FA69AB">
        <w:trPr>
          <w:trHeight w:val="154"/>
        </w:trPr>
        <w:tc>
          <w:tcPr>
            <w:tcW w:w="5000" w:type="pct"/>
            <w:gridSpan w:val="10"/>
            <w:shd w:val="clear" w:color="auto" w:fill="EAF1DD"/>
          </w:tcPr>
          <w:p w:rsidR="00D14A73" w:rsidRPr="0074093B" w:rsidRDefault="0048640A" w:rsidP="0048640A">
            <w:pPr>
              <w:spacing w:after="0" w:line="240" w:lineRule="auto"/>
              <w:rPr>
                <w:rFonts w:ascii="Times New Roman" w:hAnsi="Times New Roman"/>
                <w:b/>
                <w:sz w:val="20"/>
                <w:szCs w:val="20"/>
              </w:rPr>
            </w:pPr>
            <w:r w:rsidRPr="0074093B">
              <w:rPr>
                <w:rFonts w:ascii="Times New Roman" w:hAnsi="Times New Roman"/>
                <w:sz w:val="20"/>
                <w:szCs w:val="20"/>
              </w:rPr>
              <w:t>6</w:t>
            </w:r>
            <w:r w:rsidR="00D14A73" w:rsidRPr="0074093B">
              <w:rPr>
                <w:rFonts w:ascii="Times New Roman" w:hAnsi="Times New Roman"/>
                <w:sz w:val="20"/>
                <w:szCs w:val="20"/>
              </w:rPr>
              <w:t>.1.</w:t>
            </w:r>
            <w:r w:rsidR="00F13C84" w:rsidRPr="0074093B">
              <w:rPr>
                <w:rFonts w:ascii="Times New Roman" w:hAnsi="Times New Roman"/>
                <w:sz w:val="20"/>
                <w:szCs w:val="20"/>
              </w:rPr>
              <w:t xml:space="preserve"> </w:t>
            </w:r>
            <w:r w:rsidR="00D14A73" w:rsidRPr="0074093B">
              <w:rPr>
                <w:rFonts w:ascii="Times New Roman" w:hAnsi="Times New Roman"/>
                <w:sz w:val="20"/>
                <w:szCs w:val="20"/>
              </w:rPr>
              <w:t>Строительство, реконструкция и модернизация объектов для молодежи</w:t>
            </w:r>
          </w:p>
        </w:tc>
      </w:tr>
      <w:tr w:rsidR="00B103AC" w:rsidRPr="0074093B" w:rsidTr="00FA69AB">
        <w:trPr>
          <w:trHeight w:val="154"/>
        </w:trPr>
        <w:tc>
          <w:tcPr>
            <w:tcW w:w="202" w:type="pct"/>
          </w:tcPr>
          <w:p w:rsidR="00B103AC" w:rsidRPr="0074093B" w:rsidRDefault="0048640A" w:rsidP="00942F66">
            <w:pPr>
              <w:spacing w:after="0" w:line="240" w:lineRule="auto"/>
              <w:jc w:val="center"/>
              <w:rPr>
                <w:rFonts w:ascii="Times New Roman" w:hAnsi="Times New Roman"/>
                <w:sz w:val="20"/>
                <w:szCs w:val="20"/>
              </w:rPr>
            </w:pPr>
            <w:r w:rsidRPr="0074093B">
              <w:rPr>
                <w:rFonts w:ascii="Times New Roman" w:hAnsi="Times New Roman"/>
                <w:sz w:val="20"/>
                <w:szCs w:val="20"/>
              </w:rPr>
              <w:t>6</w:t>
            </w:r>
            <w:r w:rsidR="00B103AC" w:rsidRPr="0074093B">
              <w:rPr>
                <w:rFonts w:ascii="Times New Roman" w:hAnsi="Times New Roman"/>
                <w:sz w:val="20"/>
                <w:szCs w:val="20"/>
              </w:rPr>
              <w:t>.1.1</w:t>
            </w:r>
          </w:p>
        </w:tc>
        <w:tc>
          <w:tcPr>
            <w:tcW w:w="541" w:type="pct"/>
          </w:tcPr>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w:t>
            </w:r>
          </w:p>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МУ</w:t>
            </w:r>
          </w:p>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«Молодежный</w:t>
            </w:r>
          </w:p>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центр</w:t>
            </w:r>
          </w:p>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«Солнечный», обустройство прилегающей территории</w:t>
            </w:r>
          </w:p>
        </w:tc>
        <w:tc>
          <w:tcPr>
            <w:tcW w:w="475" w:type="pct"/>
          </w:tcPr>
          <w:p w:rsidR="00B103AC" w:rsidRPr="0074093B" w:rsidRDefault="00B103AC" w:rsidP="00942F66">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«Молодежный центр «Солнечный» - единственное в районе социальное учреждение молодежи. Здесь проходят все значимые события для молодежи УМР. Здание МЦ “Солнечный” построено в 1976 г. (клуб “Машиностроитель”). В 2005 и 2007 гг. проведена реконструкция и обновление фасадов здания, танцевального зала и холла 1 этажа. В 2021 г. выполнен ремонт помещения 1 этажа - открыто молодежное пространство.</w:t>
            </w:r>
          </w:p>
        </w:tc>
        <w:tc>
          <w:tcPr>
            <w:tcW w:w="441" w:type="pct"/>
          </w:tcPr>
          <w:p w:rsidR="00B103AC" w:rsidRPr="0074093B" w:rsidRDefault="00B103AC" w:rsidP="00942F66">
            <w:pPr>
              <w:spacing w:after="0" w:line="240" w:lineRule="auto"/>
              <w:ind w:left="115"/>
              <w:jc w:val="center"/>
              <w:rPr>
                <w:rFonts w:ascii="Times New Roman" w:hAnsi="Times New Roman"/>
                <w:sz w:val="20"/>
                <w:szCs w:val="20"/>
              </w:rPr>
            </w:pPr>
            <w:r w:rsidRPr="0074093B">
              <w:rPr>
                <w:rFonts w:ascii="Times New Roman" w:hAnsi="Times New Roman"/>
                <w:sz w:val="20"/>
                <w:szCs w:val="20"/>
              </w:rPr>
              <w:t>Удовлетворение потребности молодежи УМР в современном, комфортном пространстве для развития творческого и социального потенциала;</w:t>
            </w:r>
          </w:p>
          <w:p w:rsidR="00B103AC" w:rsidRPr="0074093B" w:rsidRDefault="00B103AC" w:rsidP="00942F66">
            <w:pPr>
              <w:spacing w:after="0" w:line="240" w:lineRule="auto"/>
              <w:jc w:val="center"/>
              <w:rPr>
                <w:rFonts w:ascii="Times New Roman" w:hAnsi="Times New Roman"/>
                <w:b/>
                <w:sz w:val="20"/>
                <w:szCs w:val="20"/>
              </w:rPr>
            </w:pPr>
            <w:r w:rsidRPr="0074093B">
              <w:rPr>
                <w:rFonts w:ascii="Times New Roman" w:hAnsi="Times New Roman"/>
                <w:sz w:val="20"/>
                <w:szCs w:val="20"/>
              </w:rPr>
              <w:t>Повышение качества услуг для молодежи по доступности, открытости и комфортности МЦ</w:t>
            </w:r>
          </w:p>
        </w:tc>
        <w:tc>
          <w:tcPr>
            <w:tcW w:w="542" w:type="pct"/>
          </w:tcPr>
          <w:p w:rsidR="00B103AC" w:rsidRPr="0074093B" w:rsidRDefault="00B103AC" w:rsidP="00942F66">
            <w:pPr>
              <w:spacing w:after="0" w:line="240" w:lineRule="auto"/>
              <w:ind w:left="85"/>
              <w:jc w:val="center"/>
              <w:rPr>
                <w:rFonts w:ascii="Times New Roman" w:hAnsi="Times New Roman"/>
                <w:sz w:val="20"/>
                <w:szCs w:val="20"/>
              </w:rPr>
            </w:pPr>
            <w:r w:rsidRPr="0074093B">
              <w:rPr>
                <w:rFonts w:ascii="Times New Roman" w:hAnsi="Times New Roman"/>
                <w:sz w:val="20"/>
                <w:szCs w:val="20"/>
              </w:rPr>
              <w:t>Расширение направлений работы: диджитал-направление (кибер-спорт), медиа-направление (блогинг, фото-видео, соц.сети), музыкальное направление (студия звукозаписи); Увеличение числа молодежи, получающей услуги от МЦ.</w:t>
            </w:r>
          </w:p>
          <w:p w:rsidR="00B103AC" w:rsidRPr="0074093B" w:rsidRDefault="00B103AC" w:rsidP="00942F66">
            <w:pPr>
              <w:spacing w:after="0" w:line="240" w:lineRule="auto"/>
              <w:ind w:left="85"/>
              <w:jc w:val="center"/>
              <w:rPr>
                <w:rFonts w:ascii="Times New Roman" w:hAnsi="Times New Roman"/>
                <w:b/>
                <w:sz w:val="20"/>
                <w:szCs w:val="20"/>
              </w:rPr>
            </w:pPr>
          </w:p>
        </w:tc>
        <w:tc>
          <w:tcPr>
            <w:tcW w:w="401" w:type="pct"/>
          </w:tcPr>
          <w:p w:rsidR="00B103AC" w:rsidRPr="0074093B" w:rsidRDefault="00B103AC" w:rsidP="00942F66">
            <w:pPr>
              <w:spacing w:after="0" w:line="240" w:lineRule="auto"/>
              <w:ind w:left="85"/>
              <w:jc w:val="center"/>
              <w:rPr>
                <w:rFonts w:ascii="Times New Roman" w:hAnsi="Times New Roman"/>
                <w:sz w:val="20"/>
                <w:szCs w:val="20"/>
              </w:rPr>
            </w:pPr>
            <w:r w:rsidRPr="0074093B">
              <w:rPr>
                <w:rFonts w:ascii="Times New Roman" w:hAnsi="Times New Roman"/>
                <w:sz w:val="20"/>
                <w:szCs w:val="20"/>
              </w:rPr>
              <w:t>Увеличение количества услуг МЦ.</w:t>
            </w:r>
          </w:p>
          <w:p w:rsidR="00B103AC" w:rsidRPr="0074093B" w:rsidRDefault="00B103AC" w:rsidP="00942F66">
            <w:pPr>
              <w:spacing w:after="0" w:line="240" w:lineRule="auto"/>
              <w:ind w:left="85"/>
              <w:jc w:val="center"/>
              <w:rPr>
                <w:rFonts w:ascii="Times New Roman" w:hAnsi="Times New Roman"/>
                <w:sz w:val="20"/>
                <w:szCs w:val="20"/>
              </w:rPr>
            </w:pPr>
            <w:r w:rsidRPr="0074093B">
              <w:rPr>
                <w:rFonts w:ascii="Times New Roman" w:hAnsi="Times New Roman"/>
                <w:sz w:val="20"/>
                <w:szCs w:val="20"/>
              </w:rPr>
              <w:t>Увеличение числа молодежи вовлеченной в социально-одобряемые виды деятельности</w:t>
            </w:r>
          </w:p>
          <w:p w:rsidR="00B103AC" w:rsidRPr="0074093B" w:rsidRDefault="00B103AC" w:rsidP="00942F66">
            <w:pPr>
              <w:spacing w:after="0" w:line="240" w:lineRule="auto"/>
              <w:jc w:val="center"/>
              <w:rPr>
                <w:rFonts w:ascii="Times New Roman" w:hAnsi="Times New Roman"/>
                <w:b/>
                <w:sz w:val="20"/>
                <w:szCs w:val="20"/>
              </w:rPr>
            </w:pPr>
          </w:p>
        </w:tc>
        <w:tc>
          <w:tcPr>
            <w:tcW w:w="915" w:type="pct"/>
          </w:tcPr>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Разработка ПСД . Требуется прохождение госэкспертизы. Привлечение внебюджетных источников.</w:t>
            </w:r>
          </w:p>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Обустройство прилегающей территории возможно путем вхождения в региональный проект «Решаем вместе»</w:t>
            </w:r>
          </w:p>
        </w:tc>
        <w:tc>
          <w:tcPr>
            <w:tcW w:w="541" w:type="pct"/>
          </w:tcPr>
          <w:p w:rsidR="00B103AC" w:rsidRPr="0074093B" w:rsidRDefault="00B103AC" w:rsidP="00942F66">
            <w:pPr>
              <w:spacing w:after="0" w:line="240" w:lineRule="auto"/>
              <w:jc w:val="center"/>
              <w:rPr>
                <w:rFonts w:ascii="Times New Roman" w:hAnsi="Times New Roman"/>
                <w:b/>
                <w:sz w:val="20"/>
                <w:szCs w:val="20"/>
              </w:rPr>
            </w:pPr>
          </w:p>
        </w:tc>
        <w:tc>
          <w:tcPr>
            <w:tcW w:w="448" w:type="pct"/>
          </w:tcPr>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2023-2027</w:t>
            </w:r>
          </w:p>
        </w:tc>
        <w:tc>
          <w:tcPr>
            <w:tcW w:w="494" w:type="pct"/>
          </w:tcPr>
          <w:p w:rsidR="00B103AC"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B103AC" w:rsidRPr="0074093B" w:rsidTr="00FA69AB">
        <w:trPr>
          <w:trHeight w:val="154"/>
        </w:trPr>
        <w:tc>
          <w:tcPr>
            <w:tcW w:w="202" w:type="pct"/>
          </w:tcPr>
          <w:p w:rsidR="00B103AC" w:rsidRPr="0074093B" w:rsidRDefault="0048640A" w:rsidP="00942F66">
            <w:pPr>
              <w:spacing w:after="0" w:line="240" w:lineRule="auto"/>
              <w:jc w:val="center"/>
              <w:rPr>
                <w:rFonts w:ascii="Times New Roman" w:hAnsi="Times New Roman"/>
                <w:sz w:val="20"/>
                <w:szCs w:val="20"/>
              </w:rPr>
            </w:pPr>
            <w:r w:rsidRPr="0074093B">
              <w:rPr>
                <w:rFonts w:ascii="Times New Roman" w:hAnsi="Times New Roman"/>
                <w:sz w:val="20"/>
                <w:szCs w:val="20"/>
              </w:rPr>
              <w:t>6</w:t>
            </w:r>
            <w:r w:rsidR="00B103AC" w:rsidRPr="0074093B">
              <w:rPr>
                <w:rFonts w:ascii="Times New Roman" w:hAnsi="Times New Roman"/>
                <w:sz w:val="20"/>
                <w:szCs w:val="20"/>
              </w:rPr>
              <w:t>.1.2</w:t>
            </w:r>
          </w:p>
        </w:tc>
        <w:tc>
          <w:tcPr>
            <w:tcW w:w="541" w:type="pct"/>
          </w:tcPr>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Реконструкция крыши и ремонт социально-культурного центра в д. Нинорово</w:t>
            </w:r>
          </w:p>
        </w:tc>
        <w:tc>
          <w:tcPr>
            <w:tcW w:w="475" w:type="pct"/>
          </w:tcPr>
          <w:p w:rsidR="00B103AC" w:rsidRPr="0074093B" w:rsidRDefault="00B103AC" w:rsidP="00942F66">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В 2019 году  в здании бывшей МОУ Ниноровская ООШ  создан  социально-культурный центр: физкультурно - спортивный клуб “Нинорово”, Ниноровский  сельский клуб, библиотека. Здание двухэтажное с плоской крышей. Требуется полный ремонт крыши и помещений 2 этажа.</w:t>
            </w:r>
          </w:p>
          <w:p w:rsidR="00B103AC" w:rsidRPr="0074093B" w:rsidRDefault="00B103AC" w:rsidP="00942F66">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Потенциал здания также позволяет открыть на его базе круглогодичный центр  военно-патриотического воспитания  и допризывной подготовки в УМР: проведение занятий объединений военно-патриотической направленности; проведение оборонно-спортивных лагерей; проведение военно-патриотических и тактических игр; обеспечение взаимодействия с общественными организациями, ветеранскими организациями.</w:t>
            </w:r>
          </w:p>
          <w:p w:rsidR="00B103AC" w:rsidRPr="0074093B" w:rsidRDefault="00B103AC" w:rsidP="00942F66">
            <w:pPr>
              <w:spacing w:after="0" w:line="240" w:lineRule="auto"/>
              <w:ind w:left="-108" w:right="-108"/>
              <w:jc w:val="center"/>
              <w:rPr>
                <w:rFonts w:ascii="Times New Roman" w:hAnsi="Times New Roman"/>
                <w:sz w:val="20"/>
                <w:szCs w:val="20"/>
              </w:rPr>
            </w:pPr>
          </w:p>
        </w:tc>
        <w:tc>
          <w:tcPr>
            <w:tcW w:w="441" w:type="pct"/>
          </w:tcPr>
          <w:p w:rsidR="00B103AC" w:rsidRPr="0074093B" w:rsidRDefault="00B103AC" w:rsidP="00942F66">
            <w:pPr>
              <w:spacing w:after="0" w:line="240" w:lineRule="auto"/>
              <w:ind w:left="115"/>
              <w:jc w:val="center"/>
              <w:rPr>
                <w:rFonts w:ascii="Times New Roman" w:eastAsia="Times New Roman" w:hAnsi="Times New Roman"/>
                <w:sz w:val="20"/>
                <w:szCs w:val="20"/>
                <w:lang w:eastAsia="ru-RU"/>
              </w:rPr>
            </w:pPr>
            <w:r w:rsidRPr="0074093B">
              <w:rPr>
                <w:rFonts w:ascii="Times New Roman" w:eastAsia="Times New Roman" w:hAnsi="Times New Roman"/>
                <w:sz w:val="20"/>
                <w:szCs w:val="20"/>
                <w:lang w:eastAsia="ru-RU"/>
              </w:rPr>
              <w:t>Увеличение доли молодежи, участвующей в военно-патриотических объединениях, в том числе в местном отделении ВВПОД «Юнармия»,</w:t>
            </w:r>
          </w:p>
          <w:p w:rsidR="00B103AC" w:rsidRPr="0074093B" w:rsidRDefault="00B103AC" w:rsidP="00942F66">
            <w:pPr>
              <w:spacing w:after="0" w:line="240" w:lineRule="auto"/>
              <w:ind w:left="115"/>
              <w:jc w:val="center"/>
              <w:rPr>
                <w:rFonts w:ascii="Times New Roman" w:hAnsi="Times New Roman"/>
                <w:sz w:val="20"/>
                <w:szCs w:val="20"/>
              </w:rPr>
            </w:pPr>
            <w:r w:rsidRPr="0074093B">
              <w:rPr>
                <w:rFonts w:ascii="Times New Roman" w:hAnsi="Times New Roman"/>
                <w:sz w:val="20"/>
                <w:szCs w:val="20"/>
              </w:rPr>
              <w:t>Обеспечение условий для патриотического воспитания населения</w:t>
            </w:r>
          </w:p>
          <w:p w:rsidR="00B103AC" w:rsidRPr="0074093B" w:rsidRDefault="00B103AC" w:rsidP="00942F66">
            <w:pPr>
              <w:spacing w:after="0" w:line="240" w:lineRule="auto"/>
              <w:ind w:left="115"/>
              <w:jc w:val="center"/>
              <w:rPr>
                <w:rFonts w:ascii="Times New Roman" w:hAnsi="Times New Roman"/>
                <w:sz w:val="20"/>
                <w:szCs w:val="20"/>
              </w:rPr>
            </w:pPr>
          </w:p>
        </w:tc>
        <w:tc>
          <w:tcPr>
            <w:tcW w:w="542" w:type="pct"/>
          </w:tcPr>
          <w:p w:rsidR="00B103AC" w:rsidRPr="0074093B" w:rsidRDefault="00B103AC" w:rsidP="00942F66">
            <w:pPr>
              <w:spacing w:after="0" w:line="240" w:lineRule="auto"/>
              <w:ind w:left="85"/>
              <w:jc w:val="center"/>
              <w:rPr>
                <w:rFonts w:ascii="Times New Roman" w:hAnsi="Times New Roman"/>
                <w:sz w:val="20"/>
                <w:szCs w:val="20"/>
              </w:rPr>
            </w:pPr>
            <w:r w:rsidRPr="0074093B">
              <w:rPr>
                <w:rFonts w:ascii="Times New Roman" w:hAnsi="Times New Roman"/>
                <w:sz w:val="20"/>
                <w:szCs w:val="20"/>
              </w:rPr>
              <w:t>Военно-патриотическая работа с подростками «группы риска» и как следствие, уменьшение количества правонарушений среди несовершеннолетних;</w:t>
            </w:r>
          </w:p>
          <w:p w:rsidR="00B103AC" w:rsidRPr="0074093B" w:rsidRDefault="00B103AC" w:rsidP="00942F66">
            <w:pPr>
              <w:spacing w:after="0" w:line="240" w:lineRule="auto"/>
              <w:ind w:left="85"/>
              <w:jc w:val="center"/>
              <w:rPr>
                <w:rFonts w:ascii="Times New Roman" w:hAnsi="Times New Roman"/>
                <w:sz w:val="20"/>
                <w:szCs w:val="20"/>
              </w:rPr>
            </w:pPr>
            <w:r w:rsidRPr="0074093B">
              <w:rPr>
                <w:rFonts w:ascii="Times New Roman" w:eastAsia="Times New Roman" w:hAnsi="Times New Roman"/>
                <w:sz w:val="20"/>
                <w:szCs w:val="20"/>
                <w:lang w:eastAsia="ru-RU"/>
              </w:rPr>
              <w:t>Расширение направлений военно-патриотический работы с населением</w:t>
            </w:r>
            <w:r w:rsidRPr="0074093B">
              <w:rPr>
                <w:rFonts w:ascii="Times New Roman" w:hAnsi="Times New Roman"/>
                <w:sz w:val="20"/>
                <w:szCs w:val="20"/>
              </w:rPr>
              <w:t>, пропаганда патриотических ценностей, взглядов, идеалов, уважения к историческому и культурному прошлому малой Родины, региона и Российской Федерации;</w:t>
            </w:r>
            <w:r w:rsidRPr="0074093B">
              <w:rPr>
                <w:rFonts w:ascii="Times New Roman" w:eastAsia="Times New Roman" w:hAnsi="Times New Roman"/>
                <w:sz w:val="20"/>
                <w:szCs w:val="20"/>
                <w:lang w:eastAsia="ru-RU"/>
              </w:rPr>
              <w:t>.</w:t>
            </w:r>
          </w:p>
        </w:tc>
        <w:tc>
          <w:tcPr>
            <w:tcW w:w="401" w:type="pct"/>
          </w:tcPr>
          <w:p w:rsidR="00B103AC" w:rsidRPr="0074093B" w:rsidRDefault="00B103AC" w:rsidP="00942F66">
            <w:pPr>
              <w:spacing w:after="0" w:line="240" w:lineRule="auto"/>
              <w:jc w:val="center"/>
              <w:rPr>
                <w:rFonts w:ascii="Times New Roman" w:hAnsi="Times New Roman"/>
                <w:b/>
                <w:sz w:val="20"/>
                <w:szCs w:val="20"/>
              </w:rPr>
            </w:pPr>
            <w:r w:rsidRPr="0074093B">
              <w:rPr>
                <w:rFonts w:ascii="Times New Roman" w:hAnsi="Times New Roman"/>
                <w:sz w:val="20"/>
                <w:szCs w:val="20"/>
              </w:rPr>
              <w:t>Увеличение количества участников патриотических мероприятий</w:t>
            </w:r>
          </w:p>
        </w:tc>
        <w:tc>
          <w:tcPr>
            <w:tcW w:w="915" w:type="pct"/>
          </w:tcPr>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Разработка ПСД . Требуется прохождение госэкспертизы. Вхождение в региональную программу «Комплексное развитие сельских территории»</w:t>
            </w:r>
          </w:p>
        </w:tc>
        <w:tc>
          <w:tcPr>
            <w:tcW w:w="541" w:type="pct"/>
          </w:tcPr>
          <w:p w:rsidR="00B103AC" w:rsidRPr="0074093B" w:rsidRDefault="00B103AC" w:rsidP="00942F66">
            <w:pPr>
              <w:spacing w:after="0" w:line="240" w:lineRule="auto"/>
              <w:jc w:val="center"/>
              <w:rPr>
                <w:rFonts w:ascii="Times New Roman" w:hAnsi="Times New Roman"/>
                <w:b/>
                <w:sz w:val="20"/>
                <w:szCs w:val="20"/>
              </w:rPr>
            </w:pPr>
          </w:p>
        </w:tc>
        <w:tc>
          <w:tcPr>
            <w:tcW w:w="448" w:type="pct"/>
          </w:tcPr>
          <w:p w:rsidR="00B103AC" w:rsidRPr="0074093B" w:rsidRDefault="00B103AC" w:rsidP="00942F66">
            <w:pPr>
              <w:spacing w:after="0" w:line="240" w:lineRule="auto"/>
              <w:jc w:val="center"/>
              <w:rPr>
                <w:rFonts w:ascii="Times New Roman" w:hAnsi="Times New Roman"/>
                <w:sz w:val="20"/>
                <w:szCs w:val="20"/>
              </w:rPr>
            </w:pPr>
            <w:r w:rsidRPr="0074093B">
              <w:rPr>
                <w:rFonts w:ascii="Times New Roman" w:hAnsi="Times New Roman"/>
                <w:sz w:val="20"/>
                <w:szCs w:val="20"/>
              </w:rPr>
              <w:t>2022-2023</w:t>
            </w:r>
          </w:p>
        </w:tc>
        <w:tc>
          <w:tcPr>
            <w:tcW w:w="494" w:type="pct"/>
          </w:tcPr>
          <w:p w:rsidR="00B103AC" w:rsidRPr="0074093B" w:rsidRDefault="00BD30FA" w:rsidP="00942F66">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bl>
    <w:p w:rsidR="00E550DF" w:rsidRPr="0074093B" w:rsidRDefault="0048640A" w:rsidP="0048640A">
      <w:pPr>
        <w:pStyle w:val="2"/>
        <w:rPr>
          <w:color w:val="auto"/>
        </w:rPr>
      </w:pPr>
      <w:r w:rsidRPr="0074093B">
        <w:rPr>
          <w:color w:val="auto"/>
          <w:lang w:val="ru-RU"/>
        </w:rPr>
        <w:t>7</w:t>
      </w:r>
      <w:r w:rsidR="00E550DF" w:rsidRPr="0074093B">
        <w:rPr>
          <w:color w:val="auto"/>
        </w:rPr>
        <w:t>. Некоммерческий сектор</w:t>
      </w:r>
    </w:p>
    <w:p w:rsidR="00E550DF" w:rsidRPr="0074093B" w:rsidRDefault="00E550DF" w:rsidP="00E21876">
      <w:pPr>
        <w:spacing w:after="120" w:line="240" w:lineRule="auto"/>
        <w:jc w:val="both"/>
        <w:rPr>
          <w:rFonts w:ascii="Times New Roman" w:hAnsi="Times New Roman"/>
          <w:i/>
          <w:u w:val="single"/>
        </w:rPr>
      </w:pPr>
      <w:r w:rsidRPr="0074093B">
        <w:rPr>
          <w:rFonts w:ascii="Times New Roman" w:hAnsi="Times New Roman"/>
          <w:i/>
          <w:u w:val="single"/>
        </w:rPr>
        <w:t>Общая информация</w:t>
      </w:r>
    </w:p>
    <w:p w:rsidR="009F50BF" w:rsidRPr="0074093B" w:rsidRDefault="009F50BF" w:rsidP="00E21876">
      <w:pPr>
        <w:spacing w:after="120" w:line="240" w:lineRule="auto"/>
        <w:jc w:val="both"/>
        <w:rPr>
          <w:rFonts w:ascii="Times New Roman" w:hAnsi="Times New Roman"/>
          <w:i/>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268"/>
      </w:tblGrid>
      <w:tr w:rsidR="009F50BF" w:rsidRPr="0074093B" w:rsidTr="00853896">
        <w:tc>
          <w:tcPr>
            <w:tcW w:w="675" w:type="dxa"/>
            <w:tcBorders>
              <w:top w:val="single" w:sz="4" w:space="0" w:color="auto"/>
              <w:left w:val="single" w:sz="4" w:space="0" w:color="auto"/>
              <w:bottom w:val="single" w:sz="4" w:space="0" w:color="auto"/>
              <w:right w:val="single" w:sz="4" w:space="0" w:color="auto"/>
            </w:tcBorders>
            <w:hideMark/>
          </w:tcPr>
          <w:p w:rsidR="009F50BF" w:rsidRPr="0074093B" w:rsidRDefault="009F50BF" w:rsidP="00E21876">
            <w:pPr>
              <w:pStyle w:val="Default"/>
              <w:spacing w:line="276" w:lineRule="auto"/>
              <w:jc w:val="both"/>
              <w:rPr>
                <w:b/>
                <w:color w:val="auto"/>
                <w:sz w:val="22"/>
                <w:szCs w:val="22"/>
              </w:rPr>
            </w:pPr>
            <w:r w:rsidRPr="0074093B">
              <w:rPr>
                <w:b/>
                <w:color w:val="auto"/>
                <w:sz w:val="22"/>
                <w:szCs w:val="22"/>
              </w:rPr>
              <w:t>№ п/п</w:t>
            </w:r>
          </w:p>
        </w:tc>
        <w:tc>
          <w:tcPr>
            <w:tcW w:w="12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0BF" w:rsidRPr="0074093B" w:rsidRDefault="009F50BF" w:rsidP="00E21876">
            <w:pPr>
              <w:pStyle w:val="Default"/>
              <w:spacing w:line="276" w:lineRule="auto"/>
              <w:jc w:val="both"/>
              <w:rPr>
                <w:b/>
                <w:color w:val="auto"/>
                <w:sz w:val="22"/>
                <w:szCs w:val="22"/>
              </w:rPr>
            </w:pPr>
            <w:r w:rsidRPr="0074093B">
              <w:rPr>
                <w:b/>
                <w:color w:val="auto"/>
                <w:sz w:val="22"/>
                <w:szCs w:val="22"/>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9F50BF" w:rsidRPr="0074093B" w:rsidRDefault="009F50BF" w:rsidP="00E21876">
            <w:pPr>
              <w:pStyle w:val="Default"/>
              <w:spacing w:line="276" w:lineRule="auto"/>
              <w:jc w:val="both"/>
              <w:rPr>
                <w:b/>
                <w:color w:val="auto"/>
                <w:sz w:val="22"/>
                <w:szCs w:val="22"/>
              </w:rPr>
            </w:pPr>
            <w:r w:rsidRPr="0074093B">
              <w:rPr>
                <w:b/>
                <w:color w:val="auto"/>
                <w:sz w:val="22"/>
                <w:szCs w:val="22"/>
              </w:rPr>
              <w:t>на 01.01.2021</w:t>
            </w:r>
          </w:p>
        </w:tc>
      </w:tr>
      <w:tr w:rsidR="009F50BF" w:rsidRPr="0074093B" w:rsidTr="00853896">
        <w:tc>
          <w:tcPr>
            <w:tcW w:w="675" w:type="dxa"/>
            <w:tcBorders>
              <w:top w:val="single" w:sz="4" w:space="0" w:color="auto"/>
              <w:left w:val="single" w:sz="4" w:space="0" w:color="auto"/>
              <w:bottom w:val="single" w:sz="4" w:space="0" w:color="auto"/>
              <w:right w:val="single" w:sz="4" w:space="0" w:color="auto"/>
            </w:tcBorders>
            <w:hideMark/>
          </w:tcPr>
          <w:p w:rsidR="009F50BF" w:rsidRPr="0074093B" w:rsidRDefault="009F50BF" w:rsidP="00E21876">
            <w:pPr>
              <w:pStyle w:val="Default"/>
              <w:spacing w:line="276" w:lineRule="auto"/>
              <w:jc w:val="both"/>
              <w:rPr>
                <w:color w:val="auto"/>
                <w:sz w:val="22"/>
                <w:szCs w:val="22"/>
              </w:rPr>
            </w:pPr>
            <w:r w:rsidRPr="0074093B">
              <w:rPr>
                <w:color w:val="auto"/>
                <w:sz w:val="22"/>
                <w:szCs w:val="22"/>
              </w:rPr>
              <w:t>1.</w:t>
            </w:r>
          </w:p>
        </w:tc>
        <w:tc>
          <w:tcPr>
            <w:tcW w:w="12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50BF" w:rsidRPr="0074093B" w:rsidRDefault="009F50BF" w:rsidP="00E21876">
            <w:pPr>
              <w:pStyle w:val="Default"/>
              <w:spacing w:line="276" w:lineRule="auto"/>
              <w:jc w:val="both"/>
              <w:rPr>
                <w:color w:val="auto"/>
                <w:sz w:val="22"/>
                <w:szCs w:val="22"/>
              </w:rPr>
            </w:pPr>
            <w:r w:rsidRPr="0074093B">
              <w:rPr>
                <w:color w:val="auto"/>
                <w:sz w:val="22"/>
                <w:szCs w:val="22"/>
              </w:rPr>
              <w:t>Количество некоммерческих организаций, зарегистрированных в качестве юридического лица, ед.</w:t>
            </w:r>
          </w:p>
        </w:tc>
        <w:tc>
          <w:tcPr>
            <w:tcW w:w="2268" w:type="dxa"/>
            <w:tcBorders>
              <w:top w:val="single" w:sz="4" w:space="0" w:color="auto"/>
              <w:left w:val="single" w:sz="4" w:space="0" w:color="auto"/>
              <w:bottom w:val="single" w:sz="4" w:space="0" w:color="auto"/>
              <w:right w:val="single" w:sz="4" w:space="0" w:color="auto"/>
            </w:tcBorders>
          </w:tcPr>
          <w:p w:rsidR="009F50BF" w:rsidRPr="0074093B" w:rsidRDefault="009F50BF" w:rsidP="00E21876">
            <w:pPr>
              <w:pStyle w:val="Default"/>
              <w:spacing w:line="276" w:lineRule="auto"/>
              <w:ind w:left="142"/>
              <w:jc w:val="both"/>
              <w:rPr>
                <w:color w:val="auto"/>
                <w:sz w:val="22"/>
                <w:szCs w:val="22"/>
              </w:rPr>
            </w:pPr>
            <w:r w:rsidRPr="0074093B">
              <w:rPr>
                <w:color w:val="auto"/>
                <w:sz w:val="22"/>
                <w:szCs w:val="22"/>
              </w:rPr>
              <w:t>17</w:t>
            </w:r>
            <w:r w:rsidR="00CD724D" w:rsidRPr="0074093B">
              <w:rPr>
                <w:color w:val="auto"/>
                <w:sz w:val="22"/>
                <w:szCs w:val="22"/>
              </w:rPr>
              <w:t xml:space="preserve"> (СОНКО)</w:t>
            </w:r>
          </w:p>
        </w:tc>
      </w:tr>
      <w:tr w:rsidR="009F50BF" w:rsidRPr="0074093B" w:rsidTr="00853896">
        <w:trPr>
          <w:trHeight w:val="166"/>
        </w:trPr>
        <w:tc>
          <w:tcPr>
            <w:tcW w:w="675" w:type="dxa"/>
            <w:tcBorders>
              <w:top w:val="single" w:sz="4" w:space="0" w:color="auto"/>
              <w:left w:val="single" w:sz="4" w:space="0" w:color="auto"/>
              <w:bottom w:val="single" w:sz="4" w:space="0" w:color="auto"/>
              <w:right w:val="single" w:sz="4" w:space="0" w:color="auto"/>
            </w:tcBorders>
            <w:hideMark/>
          </w:tcPr>
          <w:p w:rsidR="009F50BF" w:rsidRPr="0074093B" w:rsidRDefault="009F50BF" w:rsidP="00E21876">
            <w:pPr>
              <w:spacing w:after="0" w:line="240" w:lineRule="auto"/>
              <w:jc w:val="both"/>
              <w:rPr>
                <w:rFonts w:ascii="Times New Roman" w:hAnsi="Times New Roman"/>
              </w:rPr>
            </w:pPr>
            <w:r w:rsidRPr="0074093B">
              <w:rPr>
                <w:rFonts w:ascii="Times New Roman" w:hAnsi="Times New Roman"/>
              </w:rPr>
              <w:t>2.</w:t>
            </w:r>
          </w:p>
        </w:tc>
        <w:tc>
          <w:tcPr>
            <w:tcW w:w="12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F50BF" w:rsidRPr="0074093B" w:rsidRDefault="009F50BF" w:rsidP="00E21876">
            <w:pPr>
              <w:pStyle w:val="Default"/>
              <w:spacing w:line="276" w:lineRule="auto"/>
              <w:jc w:val="both"/>
              <w:rPr>
                <w:color w:val="auto"/>
                <w:sz w:val="22"/>
                <w:szCs w:val="22"/>
              </w:rPr>
            </w:pPr>
            <w:r w:rsidRPr="0074093B">
              <w:rPr>
                <w:color w:val="auto"/>
                <w:sz w:val="22"/>
                <w:szCs w:val="22"/>
              </w:rPr>
              <w:t>Количество жителей, принимающих участие в мероприятиях социально ориентированных некоммерческих организаций, чел.</w:t>
            </w:r>
          </w:p>
        </w:tc>
        <w:tc>
          <w:tcPr>
            <w:tcW w:w="2268" w:type="dxa"/>
            <w:tcBorders>
              <w:top w:val="single" w:sz="4" w:space="0" w:color="auto"/>
              <w:left w:val="single" w:sz="4" w:space="0" w:color="auto"/>
              <w:bottom w:val="single" w:sz="4" w:space="0" w:color="auto"/>
              <w:right w:val="single" w:sz="4" w:space="0" w:color="auto"/>
            </w:tcBorders>
          </w:tcPr>
          <w:p w:rsidR="009F50BF" w:rsidRPr="0074093B" w:rsidRDefault="009F50BF" w:rsidP="00E21876">
            <w:pPr>
              <w:spacing w:after="0" w:line="240" w:lineRule="auto"/>
              <w:ind w:left="142"/>
              <w:jc w:val="both"/>
              <w:rPr>
                <w:rFonts w:ascii="Times New Roman" w:hAnsi="Times New Roman"/>
              </w:rPr>
            </w:pPr>
            <w:r w:rsidRPr="0074093B">
              <w:rPr>
                <w:rFonts w:ascii="Times New Roman" w:hAnsi="Times New Roman"/>
              </w:rPr>
              <w:t>13300</w:t>
            </w:r>
          </w:p>
        </w:tc>
      </w:tr>
    </w:tbl>
    <w:p w:rsidR="009F50BF" w:rsidRPr="0074093B" w:rsidRDefault="009F50BF" w:rsidP="00E21876">
      <w:pPr>
        <w:pStyle w:val="a4"/>
        <w:spacing w:after="60" w:line="240" w:lineRule="auto"/>
        <w:ind w:left="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358"/>
        <w:gridCol w:w="2091"/>
        <w:gridCol w:w="1859"/>
        <w:gridCol w:w="2153"/>
        <w:gridCol w:w="1946"/>
        <w:gridCol w:w="3991"/>
        <w:gridCol w:w="2359"/>
        <w:gridCol w:w="1959"/>
        <w:gridCol w:w="2159"/>
      </w:tblGrid>
      <w:tr w:rsidR="009F50BF" w:rsidRPr="0074093B" w:rsidTr="0042148D">
        <w:trPr>
          <w:trHeight w:val="436"/>
          <w:tblHeader/>
        </w:trPr>
        <w:tc>
          <w:tcPr>
            <w:tcW w:w="204"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9F50BF" w:rsidRPr="0074093B" w:rsidRDefault="009F50BF" w:rsidP="0048640A">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42"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480"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9F50BF" w:rsidRPr="0074093B" w:rsidRDefault="009F50BF" w:rsidP="0048640A">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427"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495"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447"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17"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42"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50"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9F50BF" w:rsidRPr="0074093B" w:rsidRDefault="009F50BF" w:rsidP="0048640A">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96" w:type="pct"/>
            <w:tcBorders>
              <w:top w:val="single" w:sz="4" w:space="0" w:color="auto"/>
              <w:left w:val="single" w:sz="4" w:space="0" w:color="auto"/>
              <w:bottom w:val="single" w:sz="4" w:space="0" w:color="auto"/>
              <w:right w:val="single" w:sz="4" w:space="0" w:color="auto"/>
            </w:tcBorders>
            <w:vAlign w:val="center"/>
            <w:hideMark/>
          </w:tcPr>
          <w:p w:rsidR="009F50BF" w:rsidRPr="0074093B" w:rsidRDefault="009F50BF" w:rsidP="0048640A">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9F50BF" w:rsidRPr="0074093B" w:rsidTr="00FA69AB">
        <w:trPr>
          <w:trHeight w:val="154"/>
        </w:trPr>
        <w:tc>
          <w:tcPr>
            <w:tcW w:w="5000" w:type="pct"/>
            <w:gridSpan w:val="10"/>
            <w:tcBorders>
              <w:top w:val="single" w:sz="4" w:space="0" w:color="auto"/>
              <w:left w:val="single" w:sz="4" w:space="0" w:color="auto"/>
              <w:bottom w:val="single" w:sz="4" w:space="0" w:color="auto"/>
              <w:right w:val="single" w:sz="4" w:space="0" w:color="auto"/>
            </w:tcBorders>
            <w:shd w:val="clear" w:color="auto" w:fill="EAF1DD"/>
            <w:hideMark/>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8.1. Поддержка социально ориентированных некоммерческих организаций</w:t>
            </w:r>
          </w:p>
        </w:tc>
      </w:tr>
      <w:tr w:rsidR="009F50BF" w:rsidRPr="0074093B" w:rsidTr="0042148D">
        <w:trPr>
          <w:trHeight w:val="154"/>
        </w:trPr>
        <w:tc>
          <w:tcPr>
            <w:tcW w:w="204" w:type="pct"/>
            <w:tcBorders>
              <w:top w:val="single" w:sz="4" w:space="0" w:color="auto"/>
              <w:left w:val="single" w:sz="4" w:space="0" w:color="auto"/>
              <w:bottom w:val="single" w:sz="4" w:space="0" w:color="auto"/>
              <w:right w:val="single" w:sz="4" w:space="0" w:color="auto"/>
            </w:tcBorders>
            <w:hideMark/>
          </w:tcPr>
          <w:p w:rsidR="009F50BF" w:rsidRPr="0074093B" w:rsidRDefault="0042148D" w:rsidP="0048640A">
            <w:pPr>
              <w:spacing w:after="0" w:line="240" w:lineRule="auto"/>
              <w:jc w:val="center"/>
              <w:rPr>
                <w:rFonts w:ascii="Times New Roman" w:hAnsi="Times New Roman"/>
                <w:sz w:val="20"/>
                <w:szCs w:val="20"/>
              </w:rPr>
            </w:pPr>
            <w:r w:rsidRPr="0074093B">
              <w:rPr>
                <w:rFonts w:ascii="Times New Roman" w:hAnsi="Times New Roman"/>
                <w:sz w:val="20"/>
                <w:szCs w:val="20"/>
              </w:rPr>
              <w:t>7.</w:t>
            </w:r>
            <w:r w:rsidR="009F50BF" w:rsidRPr="0074093B">
              <w:rPr>
                <w:rFonts w:ascii="Times New Roman" w:hAnsi="Times New Roman"/>
                <w:sz w:val="20"/>
                <w:szCs w:val="20"/>
              </w:rPr>
              <w:t>1.1</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Предоставление субсидии общественным организациям, осуществляющим деятельность в сфере социальной адаптации, поддержки и защиты населения (инвалидов, граждан пожилого возраста, жертв политических репрессий, граждан, пострадавших вследствие возникновения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tc>
        <w:tc>
          <w:tcPr>
            <w:tcW w:w="48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 xml:space="preserve">При наличии большого количества СО НКО, общественных объединений и гражданских инициатив, действующих на территории района, существует ряд проблем эффективности их деятельности, включенности в решение актуальных, социально значимых для района вопросов и органичности данного включения. Слабыми сторонами развития некоммерческого сектора в районе является </w:t>
            </w:r>
            <w:r w:rsidRPr="0074093B">
              <w:rPr>
                <w:rStyle w:val="af0"/>
                <w:rFonts w:ascii="Times New Roman" w:hAnsi="Times New Roman"/>
                <w:b w:val="0"/>
                <w:sz w:val="20"/>
                <w:szCs w:val="20"/>
              </w:rPr>
              <w:t>недостаточное количество финансовых средств, иных ресурсных возможностей, необходимых для реализации уставной деятельности общественных организаций и практической включенности в социально-экономическое развитие района.</w:t>
            </w:r>
          </w:p>
        </w:tc>
        <w:tc>
          <w:tcPr>
            <w:tcW w:w="42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Оказание финансовой поддержки общественным объединениям, реализующим социально значимые проекты и программы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Привлечение инвестиций некоммерческого сектора в развитие социальной сферы района.</w:t>
            </w:r>
          </w:p>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Снижение социальной напряженности по средствам поддержки общественных инициатив.</w:t>
            </w:r>
          </w:p>
        </w:tc>
        <w:tc>
          <w:tcPr>
            <w:tcW w:w="44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 xml:space="preserve">Кол-во СОНКО </w:t>
            </w:r>
            <w:r w:rsidR="00CD724D" w:rsidRPr="0074093B">
              <w:rPr>
                <w:rFonts w:ascii="Times New Roman" w:hAnsi="Times New Roman"/>
                <w:sz w:val="20"/>
                <w:szCs w:val="20"/>
              </w:rPr>
              <w:t xml:space="preserve">– не менее 2 </w:t>
            </w:r>
            <w:r w:rsidRPr="0074093B">
              <w:rPr>
                <w:rFonts w:ascii="Times New Roman" w:hAnsi="Times New Roman"/>
                <w:sz w:val="20"/>
                <w:szCs w:val="20"/>
              </w:rPr>
              <w:t>(ед.)</w:t>
            </w:r>
            <w:r w:rsidR="00CD724D" w:rsidRPr="0074093B">
              <w:rPr>
                <w:rFonts w:ascii="Times New Roman" w:hAnsi="Times New Roman"/>
                <w:sz w:val="20"/>
                <w:szCs w:val="20"/>
              </w:rPr>
              <w:t xml:space="preserve"> в год</w:t>
            </w:r>
          </w:p>
        </w:tc>
        <w:tc>
          <w:tcPr>
            <w:tcW w:w="91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Финансовые ресурсы,</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Нормативно-правовая база (Порядок предоставления субсидий и соответствующие внутренние документы ГРБС)</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pStyle w:val="1"/>
              <w:spacing w:before="0" w:after="0"/>
              <w:ind w:left="0" w:firstLine="0"/>
              <w:rPr>
                <w:color w:val="auto"/>
                <w:sz w:val="20"/>
                <w:szCs w:val="20"/>
              </w:rPr>
            </w:pPr>
            <w:r w:rsidRPr="0074093B">
              <w:rPr>
                <w:color w:val="auto"/>
                <w:sz w:val="20"/>
                <w:szCs w:val="20"/>
              </w:rPr>
              <w:t xml:space="preserve">Муниципальная программа «О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Pr="0074093B">
              <w:rPr>
                <w:bCs/>
                <w:color w:val="auto"/>
                <w:sz w:val="20"/>
                <w:szCs w:val="20"/>
              </w:rPr>
              <w:t xml:space="preserve">ПАУМР </w:t>
            </w:r>
            <w:r w:rsidRPr="0074093B">
              <w:rPr>
                <w:color w:val="auto"/>
                <w:sz w:val="20"/>
                <w:szCs w:val="20"/>
              </w:rPr>
              <w:t>от 29.12.2021 №1310).</w:t>
            </w:r>
          </w:p>
          <w:p w:rsidR="00EF5237" w:rsidRPr="0074093B" w:rsidRDefault="00EF5237" w:rsidP="0048640A">
            <w:pPr>
              <w:pStyle w:val="1"/>
              <w:spacing w:before="0" w:after="0"/>
              <w:ind w:firstLine="0"/>
              <w:rPr>
                <w:color w:val="auto"/>
                <w:sz w:val="20"/>
                <w:szCs w:val="20"/>
              </w:rPr>
            </w:pPr>
          </w:p>
          <w:p w:rsidR="00EF5237" w:rsidRPr="0074093B" w:rsidRDefault="00EF5237" w:rsidP="0048640A">
            <w:pPr>
              <w:spacing w:after="0" w:line="240" w:lineRule="auto"/>
              <w:jc w:val="center"/>
              <w:rPr>
                <w:rFonts w:ascii="Times New Roman" w:hAnsi="Times New Roman"/>
                <w:sz w:val="20"/>
                <w:szCs w:val="20"/>
                <w:lang w:eastAsia="ru-RU"/>
              </w:rPr>
            </w:pPr>
            <w:r w:rsidRPr="0074093B">
              <w:rPr>
                <w:rFonts w:ascii="Times New Roman" w:hAnsi="Times New Roman"/>
                <w:sz w:val="20"/>
                <w:szCs w:val="20"/>
              </w:rPr>
              <w:t>ГП ЯО «</w:t>
            </w:r>
            <w:r w:rsidRPr="0074093B">
              <w:rPr>
                <w:rFonts w:ascii="Times New Roman" w:hAnsi="Times New Roman"/>
                <w:bCs/>
                <w:sz w:val="20"/>
                <w:szCs w:val="20"/>
              </w:rPr>
              <w:t>Развитие институтов гражданского общества в Ярославской области» на 2021 – 2025 годы</w:t>
            </w:r>
          </w:p>
          <w:p w:rsidR="009F50BF" w:rsidRPr="0074093B" w:rsidRDefault="00EF5237" w:rsidP="0048640A">
            <w:pPr>
              <w:pStyle w:val="1"/>
              <w:spacing w:before="0" w:after="0"/>
              <w:ind w:firstLine="0"/>
              <w:rPr>
                <w:color w:val="auto"/>
                <w:sz w:val="20"/>
                <w:szCs w:val="20"/>
              </w:rPr>
            </w:pPr>
            <w:r w:rsidRPr="0074093B">
              <w:rPr>
                <w:color w:val="auto"/>
                <w:sz w:val="20"/>
                <w:szCs w:val="20"/>
              </w:rPr>
              <w:t>(утверждена ПП ЯО от 31.03.2021 №173-п)</w:t>
            </w:r>
          </w:p>
        </w:tc>
        <w:tc>
          <w:tcPr>
            <w:tcW w:w="45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74093B" w:rsidRDefault="00BD30FA" w:rsidP="0048640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9F50BF" w:rsidRPr="0074093B"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74093B" w:rsidRDefault="0042148D" w:rsidP="0048640A">
            <w:pPr>
              <w:spacing w:after="0" w:line="240" w:lineRule="auto"/>
              <w:jc w:val="center"/>
              <w:rPr>
                <w:rFonts w:ascii="Times New Roman" w:hAnsi="Times New Roman"/>
                <w:sz w:val="20"/>
                <w:szCs w:val="20"/>
              </w:rPr>
            </w:pPr>
            <w:r w:rsidRPr="0074093B">
              <w:rPr>
                <w:rFonts w:ascii="Times New Roman" w:hAnsi="Times New Roman"/>
                <w:sz w:val="20"/>
                <w:szCs w:val="20"/>
              </w:rPr>
              <w:t>7</w:t>
            </w:r>
            <w:r w:rsidR="009F50BF" w:rsidRPr="0074093B">
              <w:rPr>
                <w:rFonts w:ascii="Times New Roman" w:hAnsi="Times New Roman"/>
                <w:sz w:val="20"/>
                <w:szCs w:val="20"/>
              </w:rPr>
              <w:t>.1.2</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Предоставление субсидий СОНКО на реализации общественно-значимых проектов (мероприятий)</w:t>
            </w:r>
          </w:p>
        </w:tc>
        <w:tc>
          <w:tcPr>
            <w:tcW w:w="48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ind w:left="3" w:right="-108"/>
              <w:jc w:val="center"/>
              <w:rPr>
                <w:rFonts w:ascii="Times New Roman" w:hAnsi="Times New Roman"/>
                <w:sz w:val="20"/>
                <w:szCs w:val="20"/>
              </w:rPr>
            </w:pPr>
            <w:r w:rsidRPr="0074093B">
              <w:rPr>
                <w:rFonts w:ascii="Times New Roman" w:hAnsi="Times New Roman"/>
                <w:sz w:val="20"/>
                <w:szCs w:val="20"/>
              </w:rPr>
              <w:t xml:space="preserve">При наличии большого количества СО НКО, общественных объединений и гражданских инициатив, действующих на территории района, существует ряд проблем эффективности их деятельности, включенности в решение актуальных, социально значимых для района вопросов и органичности данного включения. Слабыми сторонами развития некоммерческого сектора в районе является </w:t>
            </w:r>
            <w:r w:rsidRPr="0074093B">
              <w:rPr>
                <w:rStyle w:val="af0"/>
                <w:rFonts w:ascii="Times New Roman" w:hAnsi="Times New Roman"/>
                <w:b w:val="0"/>
                <w:sz w:val="20"/>
                <w:szCs w:val="20"/>
              </w:rPr>
              <w:t>недостаточное количество финансовых средств, иных ресурсных возможностей, необходимых для реализации социально значимых проектов и инициатив для практической включенности в социально-экономическое развитие района НКО.</w:t>
            </w:r>
          </w:p>
        </w:tc>
        <w:tc>
          <w:tcPr>
            <w:tcW w:w="42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Оказание финансовой поддержки СОНКО, реализующим социально значимые проекты и программы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Привлечение инвестиций некоммерческого сектора в развитие социальной сферы района.</w:t>
            </w:r>
          </w:p>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Снижение социальной напряженности по средствам поддержки общественных инициатив.</w:t>
            </w:r>
          </w:p>
        </w:tc>
        <w:tc>
          <w:tcPr>
            <w:tcW w:w="44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Кол-во СОНКО</w:t>
            </w:r>
            <w:r w:rsidR="00CD724D" w:rsidRPr="0074093B">
              <w:rPr>
                <w:rFonts w:ascii="Times New Roman" w:hAnsi="Times New Roman"/>
                <w:sz w:val="20"/>
                <w:szCs w:val="20"/>
              </w:rPr>
              <w:t xml:space="preserve"> не менее 10</w:t>
            </w:r>
            <w:r w:rsidRPr="0074093B">
              <w:rPr>
                <w:rFonts w:ascii="Times New Roman" w:hAnsi="Times New Roman"/>
                <w:sz w:val="20"/>
                <w:szCs w:val="20"/>
              </w:rPr>
              <w:t xml:space="preserve"> (ед.)</w:t>
            </w:r>
            <w:r w:rsidR="00CD724D" w:rsidRPr="0074093B">
              <w:rPr>
                <w:rFonts w:ascii="Times New Roman" w:hAnsi="Times New Roman"/>
                <w:sz w:val="20"/>
                <w:szCs w:val="20"/>
              </w:rPr>
              <w:t xml:space="preserve"> в год</w:t>
            </w:r>
          </w:p>
        </w:tc>
        <w:tc>
          <w:tcPr>
            <w:tcW w:w="91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Финансовые ресурсы,</w:t>
            </w:r>
          </w:p>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Нормативно-правовая база (Порядок предоставления субсидий и соответствующие внутренние документы ГРБС)</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autoSpaceDE w:val="0"/>
              <w:autoSpaceDN w:val="0"/>
              <w:adjustRightInd w:val="0"/>
              <w:spacing w:after="0" w:line="240" w:lineRule="auto"/>
              <w:ind w:left="-8"/>
              <w:jc w:val="center"/>
              <w:rPr>
                <w:rFonts w:ascii="Times New Roman" w:hAnsi="Times New Roman"/>
                <w:sz w:val="20"/>
                <w:szCs w:val="20"/>
              </w:rPr>
            </w:pPr>
            <w:r w:rsidRPr="0074093B">
              <w:rPr>
                <w:rFonts w:ascii="Times New Roman" w:hAnsi="Times New Roman"/>
                <w:sz w:val="20"/>
                <w:szCs w:val="20"/>
              </w:rPr>
              <w:t>Муниципальная программа «О поддержке социально ориентированных некоммерческих организаций Угличского муниципального района на 2018– 2022 годы</w:t>
            </w:r>
          </w:p>
          <w:p w:rsidR="00EF5237" w:rsidRPr="0074093B" w:rsidRDefault="00EF5237" w:rsidP="0048640A">
            <w:pPr>
              <w:spacing w:after="0" w:line="240" w:lineRule="auto"/>
              <w:jc w:val="center"/>
              <w:rPr>
                <w:rFonts w:ascii="Times New Roman" w:hAnsi="Times New Roman"/>
                <w:sz w:val="20"/>
                <w:szCs w:val="20"/>
                <w:lang w:eastAsia="ru-RU"/>
              </w:rPr>
            </w:pPr>
            <w:r w:rsidRPr="0074093B">
              <w:rPr>
                <w:rFonts w:ascii="Times New Roman" w:hAnsi="Times New Roman"/>
                <w:sz w:val="20"/>
                <w:szCs w:val="20"/>
              </w:rPr>
              <w:t>ГП ЯО «</w:t>
            </w:r>
            <w:r w:rsidRPr="0074093B">
              <w:rPr>
                <w:rFonts w:ascii="Times New Roman" w:hAnsi="Times New Roman"/>
                <w:bCs/>
                <w:sz w:val="20"/>
                <w:szCs w:val="20"/>
              </w:rPr>
              <w:t>Развитие институтов гражданского общества в Ярославской области» на 2021 – 2025 годы</w:t>
            </w:r>
          </w:p>
          <w:p w:rsidR="009F50BF" w:rsidRPr="0074093B" w:rsidRDefault="00EF5237" w:rsidP="0048640A">
            <w:pPr>
              <w:spacing w:after="0" w:line="240" w:lineRule="auto"/>
              <w:ind w:left="-8"/>
              <w:jc w:val="center"/>
              <w:rPr>
                <w:rFonts w:ascii="Times New Roman" w:hAnsi="Times New Roman"/>
                <w:sz w:val="20"/>
                <w:szCs w:val="20"/>
              </w:rPr>
            </w:pPr>
            <w:r w:rsidRPr="0074093B">
              <w:rPr>
                <w:rFonts w:ascii="Times New Roman" w:hAnsi="Times New Roman"/>
                <w:sz w:val="20"/>
                <w:szCs w:val="20"/>
              </w:rPr>
              <w:t>(утверждена ПП ЯО от 31.03.2021 №173-п)</w:t>
            </w:r>
          </w:p>
        </w:tc>
        <w:tc>
          <w:tcPr>
            <w:tcW w:w="45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74093B" w:rsidRDefault="00BD30FA" w:rsidP="0048640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9F50BF" w:rsidRPr="0074093B" w:rsidTr="0042148D">
        <w:trPr>
          <w:trHeight w:val="128"/>
        </w:trPr>
        <w:tc>
          <w:tcPr>
            <w:tcW w:w="204" w:type="pct"/>
            <w:tcBorders>
              <w:top w:val="single" w:sz="4" w:space="0" w:color="auto"/>
              <w:left w:val="single" w:sz="4" w:space="0" w:color="auto"/>
              <w:bottom w:val="single" w:sz="4" w:space="0" w:color="auto"/>
              <w:right w:val="single" w:sz="4" w:space="0" w:color="auto"/>
            </w:tcBorders>
          </w:tcPr>
          <w:p w:rsidR="009F50BF" w:rsidRPr="0074093B" w:rsidRDefault="0042148D" w:rsidP="0048640A">
            <w:pPr>
              <w:spacing w:after="0" w:line="240" w:lineRule="auto"/>
              <w:jc w:val="center"/>
              <w:rPr>
                <w:rFonts w:ascii="Times New Roman" w:hAnsi="Times New Roman"/>
                <w:sz w:val="20"/>
                <w:szCs w:val="20"/>
              </w:rPr>
            </w:pPr>
            <w:r w:rsidRPr="0074093B">
              <w:rPr>
                <w:rFonts w:ascii="Times New Roman" w:hAnsi="Times New Roman"/>
                <w:sz w:val="20"/>
                <w:szCs w:val="20"/>
              </w:rPr>
              <w:t>7</w:t>
            </w:r>
            <w:r w:rsidR="009F50BF" w:rsidRPr="0074093B">
              <w:rPr>
                <w:rFonts w:ascii="Times New Roman" w:hAnsi="Times New Roman"/>
                <w:sz w:val="20"/>
                <w:szCs w:val="20"/>
              </w:rPr>
              <w:t>.1.3</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Предоставление имущественной, организационной, консультационной поддержки СОНКО, реализующим общественно-значимые программы, проекты и мероприятия, направленные на вовлечение жителей в активную общественную жизнь, поддержку общественных инициатив и развитие институтов гражданского общества на территории УМР</w:t>
            </w:r>
          </w:p>
        </w:tc>
        <w:tc>
          <w:tcPr>
            <w:tcW w:w="48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pacing w:val="2"/>
                <w:sz w:val="20"/>
                <w:szCs w:val="20"/>
                <w:shd w:val="clear" w:color="auto" w:fill="FFFFFF"/>
              </w:rPr>
            </w:pPr>
            <w:r w:rsidRPr="0074093B">
              <w:rPr>
                <w:rStyle w:val="af0"/>
                <w:rFonts w:ascii="Times New Roman" w:hAnsi="Times New Roman"/>
                <w:b w:val="0"/>
                <w:sz w:val="20"/>
                <w:szCs w:val="20"/>
              </w:rPr>
              <w:t>Недостаточное количество нефинансовых ресурсных возможностей, необходимых для реализации социально значимых проектов и инициатив, системного осуществления уставной деятельности общественных организаций.</w:t>
            </w:r>
            <w:r w:rsidRPr="0074093B">
              <w:rPr>
                <w:rStyle w:val="af0"/>
                <w:rFonts w:ascii="Times New Roman" w:hAnsi="Times New Roman"/>
                <w:sz w:val="20"/>
                <w:szCs w:val="20"/>
              </w:rPr>
              <w:t xml:space="preserve"> </w:t>
            </w:r>
            <w:r w:rsidRPr="0074093B">
              <w:rPr>
                <w:rFonts w:ascii="Times New Roman" w:hAnsi="Times New Roman"/>
                <w:spacing w:val="2"/>
                <w:sz w:val="20"/>
                <w:szCs w:val="20"/>
                <w:shd w:val="clear" w:color="auto" w:fill="FFFFFF"/>
              </w:rPr>
              <w:t>Недостаточный уровень обеспеченности СОНКО и общественных объединений помещениями (территорией), специализированным оборудованием, иными материальными ресурсами для осуществления уставной деятельности и реализации социально-значимых проектов, инициатив.</w:t>
            </w:r>
          </w:p>
          <w:p w:rsidR="009F50BF" w:rsidRPr="0074093B" w:rsidRDefault="009F50BF" w:rsidP="0048640A">
            <w:pPr>
              <w:spacing w:after="0" w:line="240" w:lineRule="auto"/>
              <w:jc w:val="center"/>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Оказание имущественной, организационной, консультационной поддержки СОНКО и общественным объединениям, реализующим социально значимые проекты и программы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Привлечение инвестиций некоммерческого сектора в развитие социальной сферы района. Снижение социальной напряженности по средствам поддержки общественных инициатив.</w:t>
            </w:r>
          </w:p>
        </w:tc>
        <w:tc>
          <w:tcPr>
            <w:tcW w:w="44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 xml:space="preserve">Кол-во СОНКО </w:t>
            </w:r>
            <w:r w:rsidR="00CD724D" w:rsidRPr="0074093B">
              <w:rPr>
                <w:rFonts w:ascii="Times New Roman" w:hAnsi="Times New Roman"/>
                <w:sz w:val="20"/>
                <w:szCs w:val="20"/>
              </w:rPr>
              <w:t xml:space="preserve">– не менее 12 </w:t>
            </w:r>
            <w:r w:rsidRPr="0074093B">
              <w:rPr>
                <w:rFonts w:ascii="Times New Roman" w:hAnsi="Times New Roman"/>
                <w:sz w:val="20"/>
                <w:szCs w:val="20"/>
              </w:rPr>
              <w:t>(ед.)</w:t>
            </w:r>
            <w:r w:rsidR="00CD724D" w:rsidRPr="0074093B">
              <w:rPr>
                <w:rFonts w:ascii="Times New Roman" w:hAnsi="Times New Roman"/>
                <w:sz w:val="20"/>
                <w:szCs w:val="20"/>
              </w:rPr>
              <w:t xml:space="preserve"> в год</w:t>
            </w:r>
          </w:p>
        </w:tc>
        <w:tc>
          <w:tcPr>
            <w:tcW w:w="91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Перечень муниципального имущества, свободного от прав третьих лиц.</w:t>
            </w:r>
          </w:p>
          <w:p w:rsidR="009F50BF" w:rsidRPr="0074093B" w:rsidRDefault="009F50BF" w:rsidP="0048640A">
            <w:pPr>
              <w:spacing w:after="0" w:line="240" w:lineRule="auto"/>
              <w:jc w:val="center"/>
              <w:rPr>
                <w:rFonts w:ascii="Times New Roman" w:hAnsi="Times New Roman"/>
                <w:sz w:val="20"/>
                <w:szCs w:val="20"/>
              </w:rPr>
            </w:pP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Перечень муниципального имущества, находящегося в оперативном управлении муниципальных учреждений, предоставляемого СОНКО во временное безвозмездное пользование для реализации уставной деятельности, программ и проектов.</w:t>
            </w:r>
          </w:p>
          <w:p w:rsidR="009F50BF" w:rsidRPr="0074093B" w:rsidRDefault="009F50BF" w:rsidP="0048640A">
            <w:pPr>
              <w:spacing w:after="0" w:line="240" w:lineRule="auto"/>
              <w:jc w:val="center"/>
              <w:rPr>
                <w:rFonts w:ascii="Times New Roman" w:hAnsi="Times New Roman"/>
                <w:sz w:val="20"/>
                <w:szCs w:val="20"/>
              </w:rPr>
            </w:pP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Нормативно-правовая база в части предоставления имущественной поддержки.</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CD724D" w:rsidP="0048640A">
            <w:pPr>
              <w:autoSpaceDE w:val="0"/>
              <w:autoSpaceDN w:val="0"/>
              <w:adjustRightInd w:val="0"/>
              <w:spacing w:after="0" w:line="240" w:lineRule="auto"/>
              <w:ind w:left="-8"/>
              <w:jc w:val="center"/>
              <w:rPr>
                <w:rFonts w:ascii="Times New Roman" w:hAnsi="Times New Roman"/>
                <w:sz w:val="20"/>
                <w:szCs w:val="20"/>
              </w:rPr>
            </w:pPr>
            <w:r w:rsidRPr="0074093B">
              <w:rPr>
                <w:rFonts w:ascii="Times New Roman" w:hAnsi="Times New Roman"/>
                <w:sz w:val="20"/>
                <w:szCs w:val="20"/>
              </w:rPr>
              <w:t xml:space="preserve">МП </w:t>
            </w:r>
            <w:r w:rsidR="009F50BF" w:rsidRPr="0074093B">
              <w:rPr>
                <w:rFonts w:ascii="Times New Roman" w:hAnsi="Times New Roman"/>
                <w:sz w:val="20"/>
                <w:szCs w:val="20"/>
              </w:rPr>
              <w:t xml:space="preserve">«О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009F50BF" w:rsidRPr="0074093B">
              <w:rPr>
                <w:rFonts w:ascii="Times New Roman" w:hAnsi="Times New Roman"/>
                <w:bCs/>
                <w:sz w:val="20"/>
                <w:szCs w:val="20"/>
              </w:rPr>
              <w:t xml:space="preserve">ПАУМР </w:t>
            </w:r>
            <w:r w:rsidR="009F50BF" w:rsidRPr="0074093B">
              <w:rPr>
                <w:rFonts w:ascii="Times New Roman" w:hAnsi="Times New Roman"/>
                <w:sz w:val="20"/>
                <w:szCs w:val="20"/>
              </w:rPr>
              <w:t>от 29.12.2021 №1310).</w:t>
            </w:r>
          </w:p>
          <w:p w:rsidR="009F50BF" w:rsidRPr="0074093B" w:rsidRDefault="00CD724D" w:rsidP="0048640A">
            <w:pPr>
              <w:spacing w:after="0" w:line="240" w:lineRule="auto"/>
              <w:ind w:left="-8"/>
              <w:jc w:val="center"/>
              <w:rPr>
                <w:rFonts w:ascii="Times New Roman" w:hAnsi="Times New Roman"/>
                <w:sz w:val="20"/>
                <w:szCs w:val="20"/>
              </w:rPr>
            </w:pPr>
            <w:r w:rsidRPr="0074093B">
              <w:rPr>
                <w:rFonts w:ascii="Times New Roman" w:hAnsi="Times New Roman"/>
                <w:sz w:val="20"/>
                <w:szCs w:val="20"/>
              </w:rPr>
              <w:t>ПАУМР</w:t>
            </w:r>
            <w:r w:rsidR="009F50BF" w:rsidRPr="0074093B">
              <w:rPr>
                <w:rFonts w:ascii="Times New Roman" w:hAnsi="Times New Roman"/>
                <w:sz w:val="20"/>
                <w:szCs w:val="20"/>
              </w:rPr>
              <w:t xml:space="preserve"> от 06.11.2019 №1294 «Об имущественной поддержке социально ориентированных некоммерческих организаций».</w:t>
            </w:r>
          </w:p>
          <w:p w:rsidR="009F50BF" w:rsidRPr="0074093B" w:rsidRDefault="00CD724D" w:rsidP="0048640A">
            <w:pPr>
              <w:spacing w:after="0" w:line="240" w:lineRule="auto"/>
              <w:ind w:left="-8"/>
              <w:jc w:val="center"/>
              <w:rPr>
                <w:rStyle w:val="af0"/>
                <w:rFonts w:ascii="Times New Roman" w:hAnsi="Times New Roman"/>
                <w:b w:val="0"/>
                <w:sz w:val="20"/>
                <w:szCs w:val="20"/>
              </w:rPr>
            </w:pPr>
            <w:r w:rsidRPr="0074093B">
              <w:rPr>
                <w:rFonts w:ascii="Times New Roman" w:hAnsi="Times New Roman"/>
                <w:sz w:val="20"/>
                <w:szCs w:val="20"/>
              </w:rPr>
              <w:t>ПАУМР</w:t>
            </w:r>
            <w:r w:rsidR="009F50BF" w:rsidRPr="0074093B">
              <w:rPr>
                <w:rFonts w:ascii="Times New Roman" w:hAnsi="Times New Roman"/>
                <w:sz w:val="20"/>
                <w:szCs w:val="20"/>
              </w:rPr>
              <w:t xml:space="preserve"> от 22.07.2016 № 1007 «Об утверждении Административного регламента предоставления муниципальной услуги </w:t>
            </w:r>
            <w:r w:rsidR="009F50BF" w:rsidRPr="0074093B">
              <w:rPr>
                <w:rStyle w:val="af0"/>
                <w:rFonts w:ascii="Times New Roman" w:hAnsi="Times New Roman"/>
                <w:b w:val="0"/>
                <w:sz w:val="20"/>
                <w:szCs w:val="20"/>
              </w:rPr>
              <w:t>«Передача муниципального имущества в аренду, в безвозмездное пользование без проведения торгов».</w:t>
            </w:r>
          </w:p>
          <w:p w:rsidR="009F50BF" w:rsidRPr="0074093B" w:rsidRDefault="00CD724D" w:rsidP="0048640A">
            <w:pPr>
              <w:spacing w:after="0" w:line="240" w:lineRule="auto"/>
              <w:ind w:left="-8"/>
              <w:jc w:val="center"/>
              <w:rPr>
                <w:rFonts w:ascii="Times New Roman" w:hAnsi="Times New Roman"/>
                <w:sz w:val="20"/>
                <w:szCs w:val="20"/>
              </w:rPr>
            </w:pPr>
            <w:r w:rsidRPr="0074093B">
              <w:rPr>
                <w:rFonts w:ascii="Times New Roman" w:hAnsi="Times New Roman"/>
                <w:sz w:val="20"/>
                <w:szCs w:val="20"/>
              </w:rPr>
              <w:t>ПА</w:t>
            </w:r>
            <w:r w:rsidR="009F50BF" w:rsidRPr="0074093B">
              <w:rPr>
                <w:rFonts w:ascii="Times New Roman" w:hAnsi="Times New Roman"/>
                <w:sz w:val="20"/>
                <w:szCs w:val="20"/>
              </w:rPr>
              <w:t xml:space="preserve"> УМР от 15.11.2019 №1343 «Об утверждении перечня имущества, находящегося в собственности Угличского муниципального имущества, свободного от прав третьих лиц (за исключением имущественных прав некоммерческих организаций), во владение и (или) в пользование СОНКО» (в актуальной редакции).</w:t>
            </w:r>
          </w:p>
          <w:p w:rsidR="00CD724D" w:rsidRPr="0074093B" w:rsidRDefault="00CD724D" w:rsidP="0048640A">
            <w:pPr>
              <w:spacing w:after="0" w:line="240" w:lineRule="auto"/>
              <w:jc w:val="center"/>
              <w:rPr>
                <w:rFonts w:ascii="Times New Roman" w:hAnsi="Times New Roman"/>
                <w:sz w:val="20"/>
                <w:szCs w:val="20"/>
                <w:lang w:eastAsia="ru-RU"/>
              </w:rPr>
            </w:pPr>
            <w:r w:rsidRPr="0074093B">
              <w:rPr>
                <w:rFonts w:ascii="Times New Roman" w:hAnsi="Times New Roman"/>
                <w:sz w:val="20"/>
                <w:szCs w:val="20"/>
              </w:rPr>
              <w:t>ГП ЯО «</w:t>
            </w:r>
            <w:r w:rsidRPr="0074093B">
              <w:rPr>
                <w:rFonts w:ascii="Times New Roman" w:hAnsi="Times New Roman"/>
                <w:bCs/>
                <w:sz w:val="20"/>
                <w:szCs w:val="20"/>
              </w:rPr>
              <w:t>Развитие институтов гражданского общества в Ярославской области» на 2021 – 2025 годы</w:t>
            </w:r>
          </w:p>
          <w:p w:rsidR="00CD724D" w:rsidRPr="0074093B" w:rsidRDefault="00CD724D" w:rsidP="0048640A">
            <w:pPr>
              <w:spacing w:after="0" w:line="240" w:lineRule="auto"/>
              <w:ind w:left="-8"/>
              <w:jc w:val="center"/>
              <w:rPr>
                <w:rFonts w:ascii="Times New Roman" w:hAnsi="Times New Roman"/>
                <w:sz w:val="20"/>
                <w:szCs w:val="20"/>
              </w:rPr>
            </w:pPr>
            <w:r w:rsidRPr="0074093B">
              <w:rPr>
                <w:rFonts w:ascii="Times New Roman" w:hAnsi="Times New Roman"/>
                <w:sz w:val="20"/>
                <w:szCs w:val="20"/>
              </w:rPr>
              <w:t>(утверждена ПП ЯО от 31.03.2021 №173-п)</w:t>
            </w:r>
          </w:p>
        </w:tc>
        <w:tc>
          <w:tcPr>
            <w:tcW w:w="45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74093B" w:rsidRDefault="00BD30FA" w:rsidP="0048640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9F50BF" w:rsidRPr="0074093B"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74093B" w:rsidRDefault="0042148D" w:rsidP="0048640A">
            <w:pPr>
              <w:spacing w:after="0" w:line="240" w:lineRule="auto"/>
              <w:jc w:val="center"/>
              <w:rPr>
                <w:rFonts w:ascii="Times New Roman" w:hAnsi="Times New Roman"/>
                <w:sz w:val="20"/>
                <w:szCs w:val="20"/>
              </w:rPr>
            </w:pPr>
            <w:r w:rsidRPr="0074093B">
              <w:rPr>
                <w:rFonts w:ascii="Times New Roman" w:hAnsi="Times New Roman"/>
                <w:sz w:val="20"/>
                <w:szCs w:val="20"/>
              </w:rPr>
              <w:t>7.1.4</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Организация и проведение обучающих мероприятий с целью повышения квалификации руководителей, членов и волонтеров НКО УМР и улучшения качества услуг в социальной сфере, предоставляемых представителями некоммерческого сектора</w:t>
            </w:r>
          </w:p>
        </w:tc>
        <w:tc>
          <w:tcPr>
            <w:tcW w:w="48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Низкий уровень компетенций у всех участников процесса развития и укрепления социальных партнерств между СОНКО, общественными объединениями, муниципальными учреждениями социальной сферы района, лидерами общественных инициатив</w:t>
            </w:r>
          </w:p>
        </w:tc>
        <w:tc>
          <w:tcPr>
            <w:tcW w:w="42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Оказание поддержки по развитие кадрового потенциала СОНКО и общественным объединениям, реализующим социально значимые проекты и программы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Совершенствование кадрового потенциала. Привлечение инвестиций некоммерческого сектора в развитие социальной сферы района.</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Снижение социальной напряженности по средствам поддержки общественных инициатив.</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Формирование экспертного сообщества на местной территории.</w:t>
            </w:r>
          </w:p>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Активизации участия некоммерческого сектора в процессах совершенствования социокультурной среды, стимулируя рост туристической и инвестиционной  привлекательности местной территории.</w:t>
            </w:r>
          </w:p>
        </w:tc>
        <w:tc>
          <w:tcPr>
            <w:tcW w:w="44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 xml:space="preserve">Кол-во семинаров </w:t>
            </w:r>
            <w:r w:rsidR="00C62CEE" w:rsidRPr="0074093B">
              <w:rPr>
                <w:rFonts w:ascii="Times New Roman" w:hAnsi="Times New Roman"/>
                <w:sz w:val="20"/>
                <w:szCs w:val="20"/>
              </w:rPr>
              <w:t xml:space="preserve">– не менее 8 </w:t>
            </w:r>
            <w:r w:rsidRPr="0074093B">
              <w:rPr>
                <w:rFonts w:ascii="Times New Roman" w:hAnsi="Times New Roman"/>
                <w:sz w:val="20"/>
                <w:szCs w:val="20"/>
              </w:rPr>
              <w:t>(ед.)</w:t>
            </w:r>
            <w:r w:rsidR="00C62CEE" w:rsidRPr="0074093B">
              <w:rPr>
                <w:rFonts w:ascii="Times New Roman" w:hAnsi="Times New Roman"/>
                <w:sz w:val="20"/>
                <w:szCs w:val="20"/>
              </w:rPr>
              <w:t xml:space="preserve"> в год</w:t>
            </w:r>
            <w:r w:rsidRPr="0074093B">
              <w:rPr>
                <w:rFonts w:ascii="Times New Roman" w:hAnsi="Times New Roman"/>
                <w:sz w:val="20"/>
                <w:szCs w:val="20"/>
              </w:rPr>
              <w:t xml:space="preserve"> /</w:t>
            </w:r>
          </w:p>
          <w:p w:rsidR="009F50BF" w:rsidRPr="0074093B" w:rsidRDefault="009F50BF" w:rsidP="0048640A">
            <w:pPr>
              <w:spacing w:after="0" w:line="240" w:lineRule="auto"/>
              <w:jc w:val="center"/>
              <w:rPr>
                <w:rFonts w:ascii="Times New Roman" w:hAnsi="Times New Roman"/>
                <w:sz w:val="20"/>
                <w:szCs w:val="20"/>
              </w:rPr>
            </w:pPr>
          </w:p>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 xml:space="preserve">кол-во представителей СОНКО, принявших участие </w:t>
            </w:r>
            <w:r w:rsidR="00C62CEE" w:rsidRPr="0074093B">
              <w:rPr>
                <w:rFonts w:ascii="Times New Roman" w:hAnsi="Times New Roman"/>
                <w:sz w:val="20"/>
                <w:szCs w:val="20"/>
              </w:rPr>
              <w:t xml:space="preserve">– не менее 220 </w:t>
            </w:r>
            <w:r w:rsidRPr="0074093B">
              <w:rPr>
                <w:rFonts w:ascii="Times New Roman" w:hAnsi="Times New Roman"/>
                <w:sz w:val="20"/>
                <w:szCs w:val="20"/>
              </w:rPr>
              <w:t>(чел.)</w:t>
            </w:r>
          </w:p>
        </w:tc>
        <w:tc>
          <w:tcPr>
            <w:tcW w:w="91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b/>
                <w:sz w:val="20"/>
                <w:szCs w:val="20"/>
              </w:rPr>
              <w:t>_</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BA54CF" w:rsidP="0048640A">
            <w:pPr>
              <w:autoSpaceDE w:val="0"/>
              <w:autoSpaceDN w:val="0"/>
              <w:adjustRightInd w:val="0"/>
              <w:spacing w:after="0" w:line="240" w:lineRule="auto"/>
              <w:ind w:left="-8"/>
              <w:jc w:val="center"/>
              <w:rPr>
                <w:rFonts w:ascii="Times New Roman" w:hAnsi="Times New Roman"/>
                <w:sz w:val="20"/>
                <w:szCs w:val="20"/>
              </w:rPr>
            </w:pPr>
            <w:r w:rsidRPr="0074093B">
              <w:rPr>
                <w:rFonts w:ascii="Times New Roman" w:hAnsi="Times New Roman"/>
                <w:sz w:val="20"/>
                <w:szCs w:val="20"/>
              </w:rPr>
              <w:t>МП</w:t>
            </w:r>
            <w:r w:rsidR="009F50BF" w:rsidRPr="0074093B">
              <w:rPr>
                <w:rFonts w:ascii="Times New Roman" w:hAnsi="Times New Roman"/>
                <w:sz w:val="20"/>
                <w:szCs w:val="20"/>
              </w:rPr>
              <w:t xml:space="preserve"> «О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009F50BF" w:rsidRPr="0074093B">
              <w:rPr>
                <w:rFonts w:ascii="Times New Roman" w:hAnsi="Times New Roman"/>
                <w:bCs/>
                <w:sz w:val="20"/>
                <w:szCs w:val="20"/>
              </w:rPr>
              <w:t xml:space="preserve">ПАУМР </w:t>
            </w:r>
            <w:r w:rsidR="009F50BF" w:rsidRPr="0074093B">
              <w:rPr>
                <w:rFonts w:ascii="Times New Roman" w:hAnsi="Times New Roman"/>
                <w:sz w:val="20"/>
                <w:szCs w:val="20"/>
              </w:rPr>
              <w:t>от 29.12.2021 №1310).</w:t>
            </w:r>
          </w:p>
          <w:p w:rsidR="009F50BF" w:rsidRPr="0074093B" w:rsidRDefault="009F50BF" w:rsidP="0048640A">
            <w:pPr>
              <w:spacing w:after="0" w:line="240" w:lineRule="auto"/>
              <w:ind w:left="-8"/>
              <w:jc w:val="center"/>
              <w:rPr>
                <w:rFonts w:ascii="Times New Roman" w:hAnsi="Times New Roman"/>
                <w:b/>
                <w:sz w:val="20"/>
                <w:szCs w:val="20"/>
              </w:rPr>
            </w:pPr>
          </w:p>
        </w:tc>
        <w:tc>
          <w:tcPr>
            <w:tcW w:w="45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74093B" w:rsidRDefault="00BD30FA" w:rsidP="0048640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r w:rsidR="009F50BF" w:rsidRPr="0074093B">
              <w:rPr>
                <w:rFonts w:ascii="Times New Roman" w:hAnsi="Times New Roman"/>
                <w:sz w:val="20"/>
                <w:szCs w:val="20"/>
              </w:rPr>
              <w:t>.</w:t>
            </w:r>
          </w:p>
        </w:tc>
      </w:tr>
      <w:tr w:rsidR="009F50BF" w:rsidRPr="0074093B"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74093B" w:rsidRDefault="0042148D" w:rsidP="0048640A">
            <w:pPr>
              <w:spacing w:after="0" w:line="240" w:lineRule="auto"/>
              <w:jc w:val="center"/>
              <w:rPr>
                <w:rFonts w:ascii="Times New Roman" w:hAnsi="Times New Roman"/>
                <w:sz w:val="20"/>
                <w:szCs w:val="20"/>
              </w:rPr>
            </w:pPr>
            <w:r w:rsidRPr="0074093B">
              <w:rPr>
                <w:rFonts w:ascii="Times New Roman" w:hAnsi="Times New Roman"/>
                <w:sz w:val="20"/>
                <w:szCs w:val="20"/>
              </w:rPr>
              <w:t>7.1.5</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Организация и проведение мероприятий по обмену опытом в решении социально-значимых вопросов для руководителей, членов и волонтеров НКО УМР (круглые столы, конференции и др.) и осуществления мониторинга уровня развития спектра социальных услуг некоммерческого сектора</w:t>
            </w:r>
          </w:p>
        </w:tc>
        <w:tc>
          <w:tcPr>
            <w:tcW w:w="48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Style w:val="af0"/>
                <w:rFonts w:ascii="Times New Roman" w:hAnsi="Times New Roman"/>
                <w:b w:val="0"/>
                <w:sz w:val="20"/>
                <w:szCs w:val="20"/>
              </w:rPr>
              <w:t>Недостаточный уровень вовлеченности,</w:t>
            </w:r>
            <w:r w:rsidRPr="0074093B">
              <w:rPr>
                <w:rStyle w:val="af0"/>
                <w:rFonts w:ascii="Times New Roman" w:hAnsi="Times New Roman"/>
                <w:sz w:val="20"/>
                <w:szCs w:val="20"/>
              </w:rPr>
              <w:t xml:space="preserve"> </w:t>
            </w:r>
            <w:r w:rsidRPr="0074093B">
              <w:rPr>
                <w:rFonts w:ascii="Times New Roman" w:hAnsi="Times New Roman"/>
                <w:sz w:val="20"/>
                <w:szCs w:val="20"/>
              </w:rPr>
              <w:t>включенности СОНКО, общественных объединений и лидеров гражданских инициатив в решение социально значимых для района вопросов, в том числе за счет системного участия в диалоговых площадках и мероприятиях межсекторного взаимодействия.</w:t>
            </w:r>
          </w:p>
        </w:tc>
        <w:tc>
          <w:tcPr>
            <w:tcW w:w="42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Оказание поддержки по развитию экспертного потенциала СОНКО и общественных объединений, реализующих социально значимые проекты и программы (в том числе добровольческой и благотворительной направленности)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Рост качества и разнообразия услуг в социально сфере, предлагаемых некоммерческим сектором района, активизации участия некоммерческого сектора в процессах совершенствования социокультурной среды.</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Привлечение инвестиций некоммерческого сектора в развитие социальной сферы района.</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Снижение социальной напряженности по средствам поддержки общественных инициатив.</w:t>
            </w:r>
          </w:p>
        </w:tc>
        <w:tc>
          <w:tcPr>
            <w:tcW w:w="44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 xml:space="preserve">Количество мероприятий по обмену опытом </w:t>
            </w:r>
            <w:r w:rsidR="00C62CEE" w:rsidRPr="0074093B">
              <w:rPr>
                <w:rFonts w:ascii="Times New Roman" w:hAnsi="Times New Roman"/>
                <w:sz w:val="20"/>
                <w:szCs w:val="20"/>
              </w:rPr>
              <w:t xml:space="preserve">– не менее 3 </w:t>
            </w:r>
            <w:r w:rsidRPr="0074093B">
              <w:rPr>
                <w:rFonts w:ascii="Times New Roman" w:hAnsi="Times New Roman"/>
                <w:sz w:val="20"/>
                <w:szCs w:val="20"/>
              </w:rPr>
              <w:t>(ед.)</w:t>
            </w:r>
            <w:r w:rsidR="00C62CEE" w:rsidRPr="0074093B">
              <w:rPr>
                <w:rFonts w:ascii="Times New Roman" w:hAnsi="Times New Roman"/>
                <w:sz w:val="20"/>
                <w:szCs w:val="20"/>
              </w:rPr>
              <w:t xml:space="preserve"> в год </w:t>
            </w:r>
            <w:r w:rsidRPr="0074093B">
              <w:rPr>
                <w:rFonts w:ascii="Times New Roman" w:hAnsi="Times New Roman"/>
                <w:sz w:val="20"/>
                <w:szCs w:val="20"/>
              </w:rPr>
              <w:t xml:space="preserve"> /</w:t>
            </w:r>
          </w:p>
          <w:p w:rsidR="009F50BF" w:rsidRPr="0074093B" w:rsidRDefault="009F50BF" w:rsidP="0048640A">
            <w:pPr>
              <w:spacing w:after="0" w:line="240" w:lineRule="auto"/>
              <w:jc w:val="center"/>
              <w:rPr>
                <w:rFonts w:ascii="Times New Roman" w:hAnsi="Times New Roman"/>
                <w:sz w:val="20"/>
                <w:szCs w:val="20"/>
              </w:rPr>
            </w:pPr>
          </w:p>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Кол-во представителей СОНКО и общественных объединений, принявших участие</w:t>
            </w:r>
            <w:r w:rsidR="00C62CEE" w:rsidRPr="0074093B">
              <w:rPr>
                <w:rFonts w:ascii="Times New Roman" w:hAnsi="Times New Roman"/>
                <w:sz w:val="20"/>
                <w:szCs w:val="20"/>
              </w:rPr>
              <w:t xml:space="preserve"> – не менее 150</w:t>
            </w:r>
            <w:r w:rsidRPr="0074093B">
              <w:rPr>
                <w:rFonts w:ascii="Times New Roman" w:hAnsi="Times New Roman"/>
                <w:sz w:val="20"/>
                <w:szCs w:val="20"/>
              </w:rPr>
              <w:t xml:space="preserve"> (чел.)</w:t>
            </w:r>
          </w:p>
        </w:tc>
        <w:tc>
          <w:tcPr>
            <w:tcW w:w="91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b/>
                <w:sz w:val="20"/>
                <w:szCs w:val="20"/>
              </w:rPr>
              <w:t>_</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BA54CF" w:rsidP="0048640A">
            <w:pPr>
              <w:autoSpaceDE w:val="0"/>
              <w:autoSpaceDN w:val="0"/>
              <w:adjustRightInd w:val="0"/>
              <w:spacing w:after="0" w:line="240" w:lineRule="auto"/>
              <w:ind w:left="-8"/>
              <w:jc w:val="center"/>
              <w:rPr>
                <w:rFonts w:ascii="Times New Roman" w:hAnsi="Times New Roman"/>
                <w:sz w:val="20"/>
                <w:szCs w:val="20"/>
              </w:rPr>
            </w:pPr>
            <w:r w:rsidRPr="0074093B">
              <w:rPr>
                <w:rFonts w:ascii="Times New Roman" w:hAnsi="Times New Roman"/>
                <w:sz w:val="20"/>
                <w:szCs w:val="20"/>
              </w:rPr>
              <w:t xml:space="preserve">МП </w:t>
            </w:r>
            <w:r w:rsidR="009F50BF" w:rsidRPr="0074093B">
              <w:rPr>
                <w:rFonts w:ascii="Times New Roman" w:hAnsi="Times New Roman"/>
                <w:sz w:val="20"/>
                <w:szCs w:val="20"/>
              </w:rPr>
              <w:t xml:space="preserve">«О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009F50BF" w:rsidRPr="0074093B">
              <w:rPr>
                <w:rFonts w:ascii="Times New Roman" w:hAnsi="Times New Roman"/>
                <w:bCs/>
                <w:sz w:val="20"/>
                <w:szCs w:val="20"/>
              </w:rPr>
              <w:t xml:space="preserve">ПАУМР </w:t>
            </w:r>
            <w:r w:rsidR="009F50BF" w:rsidRPr="0074093B">
              <w:rPr>
                <w:rFonts w:ascii="Times New Roman" w:hAnsi="Times New Roman"/>
                <w:sz w:val="20"/>
                <w:szCs w:val="20"/>
              </w:rPr>
              <w:t>от 29.12.2021 №1310).</w:t>
            </w:r>
          </w:p>
          <w:p w:rsidR="009F50BF" w:rsidRPr="0074093B" w:rsidRDefault="009F50BF" w:rsidP="0048640A">
            <w:pPr>
              <w:spacing w:after="0" w:line="240" w:lineRule="auto"/>
              <w:ind w:left="-8"/>
              <w:jc w:val="center"/>
              <w:rPr>
                <w:rFonts w:ascii="Times New Roman" w:hAnsi="Times New Roman"/>
                <w:b/>
                <w:sz w:val="20"/>
                <w:szCs w:val="20"/>
              </w:rPr>
            </w:pPr>
          </w:p>
        </w:tc>
        <w:tc>
          <w:tcPr>
            <w:tcW w:w="45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74093B" w:rsidRDefault="00BD30FA" w:rsidP="0048640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9F50BF" w:rsidRPr="0074093B"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74093B" w:rsidRDefault="0042148D" w:rsidP="0042148D">
            <w:pPr>
              <w:spacing w:after="0" w:line="240" w:lineRule="auto"/>
              <w:jc w:val="center"/>
              <w:rPr>
                <w:rFonts w:ascii="Times New Roman" w:hAnsi="Times New Roman"/>
                <w:sz w:val="20"/>
                <w:szCs w:val="20"/>
              </w:rPr>
            </w:pPr>
            <w:r w:rsidRPr="0074093B">
              <w:rPr>
                <w:rFonts w:ascii="Times New Roman" w:hAnsi="Times New Roman"/>
                <w:sz w:val="20"/>
                <w:szCs w:val="20"/>
              </w:rPr>
              <w:t>7</w:t>
            </w:r>
            <w:r w:rsidR="009F50BF" w:rsidRPr="0074093B">
              <w:rPr>
                <w:rFonts w:ascii="Times New Roman" w:hAnsi="Times New Roman"/>
                <w:sz w:val="20"/>
                <w:szCs w:val="20"/>
              </w:rPr>
              <w:t>.1.</w:t>
            </w:r>
            <w:r w:rsidRPr="0074093B">
              <w:rPr>
                <w:rFonts w:ascii="Times New Roman" w:hAnsi="Times New Roman"/>
                <w:sz w:val="20"/>
                <w:szCs w:val="20"/>
              </w:rPr>
              <w:t>6</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Содействие участию руководителей, членов, сотрудников  и волонтеров СОНКО, реализующих общественно-значимые программы, проекты и мероприятия, направленные на вовлечение жителей в активную общественную жизнь, поддержку общественных инициатив и развитие институтов гражданского общества на территории УМР, в областных, межрегиональных и всероссийских обучающих мероприятиях и мероприятиях по обмену опытом.</w:t>
            </w:r>
          </w:p>
        </w:tc>
        <w:tc>
          <w:tcPr>
            <w:tcW w:w="48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ind w:right="-108"/>
              <w:jc w:val="center"/>
              <w:rPr>
                <w:rFonts w:ascii="Times New Roman" w:hAnsi="Times New Roman"/>
                <w:sz w:val="20"/>
                <w:szCs w:val="20"/>
              </w:rPr>
            </w:pPr>
            <w:r w:rsidRPr="0074093B">
              <w:rPr>
                <w:rStyle w:val="af0"/>
                <w:rFonts w:ascii="Times New Roman" w:hAnsi="Times New Roman"/>
                <w:b w:val="0"/>
                <w:sz w:val="20"/>
                <w:szCs w:val="20"/>
              </w:rPr>
              <w:t xml:space="preserve">Недостаточный уровень развития экспертного потенциала </w:t>
            </w:r>
            <w:r w:rsidRPr="0074093B">
              <w:rPr>
                <w:rFonts w:ascii="Times New Roman" w:hAnsi="Times New Roman"/>
                <w:sz w:val="20"/>
                <w:szCs w:val="20"/>
              </w:rPr>
              <w:t>СОНКО, общественных объединений и лидеров гражданских инициатив в решение социально значимых для района вопросов, в том числе за счет системного участия в диалоговых площадках и мероприятиях межсекторного взаимодействия регионального, всероссийского и международного уровня.</w:t>
            </w:r>
          </w:p>
        </w:tc>
        <w:tc>
          <w:tcPr>
            <w:tcW w:w="42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Оказание поддержки по развитию экспертного потенциала СОНКО и общественных объединений, реализующих социально значимые проекты и программы (в том числе добровольческой и благотворительной направленности)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Привлечение потенциала некоммерческого сектора в популяризацию социально-экономической привлекательности муниципального района на региональном, всероссийском и международном уровнях.</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Развитию системы взаимодействия СОНКО и общественных объединений с другими институтами гражданского общества на различных уровнях.</w:t>
            </w:r>
          </w:p>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Привлечение (заимствование, тиражирование) лучших практик работы некоммерческого сектора других муниципалитетов, регионов, стран на территории Угличского района.</w:t>
            </w:r>
          </w:p>
        </w:tc>
        <w:tc>
          <w:tcPr>
            <w:tcW w:w="44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Кол-во региональных и всероссийских мероприятий с представительством СОНКО УМР</w:t>
            </w:r>
            <w:r w:rsidR="00C62CEE" w:rsidRPr="0074093B">
              <w:rPr>
                <w:rFonts w:ascii="Times New Roman" w:hAnsi="Times New Roman"/>
                <w:sz w:val="20"/>
                <w:szCs w:val="20"/>
              </w:rPr>
              <w:t xml:space="preserve"> -</w:t>
            </w:r>
            <w:r w:rsidRPr="0074093B">
              <w:rPr>
                <w:rFonts w:ascii="Times New Roman" w:hAnsi="Times New Roman"/>
                <w:sz w:val="20"/>
                <w:szCs w:val="20"/>
              </w:rPr>
              <w:t xml:space="preserve"> </w:t>
            </w:r>
            <w:r w:rsidR="00C62CEE" w:rsidRPr="0074093B">
              <w:rPr>
                <w:rFonts w:ascii="Times New Roman" w:hAnsi="Times New Roman"/>
                <w:sz w:val="20"/>
                <w:szCs w:val="20"/>
              </w:rPr>
              <w:t xml:space="preserve">не менее 4 </w:t>
            </w:r>
            <w:r w:rsidRPr="0074093B">
              <w:rPr>
                <w:rFonts w:ascii="Times New Roman" w:hAnsi="Times New Roman"/>
                <w:sz w:val="20"/>
                <w:szCs w:val="20"/>
              </w:rPr>
              <w:t>(ед.)</w:t>
            </w:r>
            <w:r w:rsidR="00C62CEE" w:rsidRPr="0074093B">
              <w:rPr>
                <w:rFonts w:ascii="Times New Roman" w:hAnsi="Times New Roman"/>
                <w:sz w:val="20"/>
                <w:szCs w:val="20"/>
              </w:rPr>
              <w:t xml:space="preserve"> в год </w:t>
            </w:r>
            <w:r w:rsidRPr="0074093B">
              <w:rPr>
                <w:rFonts w:ascii="Times New Roman" w:hAnsi="Times New Roman"/>
                <w:sz w:val="20"/>
                <w:szCs w:val="20"/>
              </w:rPr>
              <w:t>/</w:t>
            </w:r>
          </w:p>
          <w:p w:rsidR="009F50BF" w:rsidRPr="0074093B" w:rsidRDefault="009F50BF" w:rsidP="0048640A">
            <w:pPr>
              <w:spacing w:after="0" w:line="240" w:lineRule="auto"/>
              <w:jc w:val="center"/>
              <w:rPr>
                <w:rFonts w:ascii="Times New Roman" w:hAnsi="Times New Roman"/>
                <w:sz w:val="20"/>
                <w:szCs w:val="20"/>
              </w:rPr>
            </w:pPr>
          </w:p>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Кол-во принявших участие</w:t>
            </w:r>
            <w:r w:rsidR="00C62CEE" w:rsidRPr="0074093B">
              <w:rPr>
                <w:rFonts w:ascii="Times New Roman" w:hAnsi="Times New Roman"/>
                <w:sz w:val="20"/>
                <w:szCs w:val="20"/>
              </w:rPr>
              <w:t xml:space="preserve"> – не менее 30</w:t>
            </w:r>
            <w:r w:rsidRPr="0074093B">
              <w:rPr>
                <w:rFonts w:ascii="Times New Roman" w:hAnsi="Times New Roman"/>
                <w:sz w:val="20"/>
                <w:szCs w:val="20"/>
              </w:rPr>
              <w:t xml:space="preserve"> (чел.)</w:t>
            </w:r>
          </w:p>
        </w:tc>
        <w:tc>
          <w:tcPr>
            <w:tcW w:w="91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Материальные и организационные ресурсы.</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Транспортная поддержка.</w:t>
            </w:r>
          </w:p>
          <w:p w:rsidR="009F50BF" w:rsidRPr="0074093B" w:rsidRDefault="009F50BF" w:rsidP="0048640A">
            <w:pPr>
              <w:spacing w:after="0" w:line="240" w:lineRule="auto"/>
              <w:jc w:val="center"/>
              <w:rPr>
                <w:rFonts w:ascii="Times New Roman" w:hAnsi="Times New Roman"/>
                <w:b/>
                <w:sz w:val="20"/>
                <w:szCs w:val="20"/>
              </w:rPr>
            </w:pP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BA54CF" w:rsidP="0048640A">
            <w:pPr>
              <w:autoSpaceDE w:val="0"/>
              <w:autoSpaceDN w:val="0"/>
              <w:adjustRightInd w:val="0"/>
              <w:spacing w:after="0" w:line="240" w:lineRule="auto"/>
              <w:ind w:left="-8"/>
              <w:jc w:val="center"/>
              <w:rPr>
                <w:rFonts w:ascii="Times New Roman" w:hAnsi="Times New Roman"/>
                <w:sz w:val="20"/>
                <w:szCs w:val="20"/>
              </w:rPr>
            </w:pPr>
            <w:r w:rsidRPr="0074093B">
              <w:rPr>
                <w:rFonts w:ascii="Times New Roman" w:hAnsi="Times New Roman"/>
                <w:sz w:val="20"/>
                <w:szCs w:val="20"/>
              </w:rPr>
              <w:t xml:space="preserve">МП </w:t>
            </w:r>
            <w:r w:rsidR="009F50BF" w:rsidRPr="0074093B">
              <w:rPr>
                <w:rFonts w:ascii="Times New Roman" w:hAnsi="Times New Roman"/>
                <w:sz w:val="20"/>
                <w:szCs w:val="20"/>
              </w:rPr>
              <w:t xml:space="preserve"> «О поддержке социально ориентированных некоммерческих организаций Угличского муниципального района на 2018– 2022 годы (действующая редакция утверждена </w:t>
            </w:r>
            <w:r w:rsidR="009F50BF" w:rsidRPr="0074093B">
              <w:rPr>
                <w:rFonts w:ascii="Times New Roman" w:hAnsi="Times New Roman"/>
                <w:bCs/>
                <w:sz w:val="20"/>
                <w:szCs w:val="20"/>
              </w:rPr>
              <w:t xml:space="preserve">ПАУМР </w:t>
            </w:r>
            <w:r w:rsidR="009F50BF" w:rsidRPr="0074093B">
              <w:rPr>
                <w:rFonts w:ascii="Times New Roman" w:hAnsi="Times New Roman"/>
                <w:sz w:val="20"/>
                <w:szCs w:val="20"/>
              </w:rPr>
              <w:t>от 29.12.2021 №1310).</w:t>
            </w:r>
          </w:p>
          <w:p w:rsidR="009F50BF" w:rsidRPr="0074093B" w:rsidRDefault="009F50BF" w:rsidP="0048640A">
            <w:pPr>
              <w:spacing w:after="0" w:line="240" w:lineRule="auto"/>
              <w:ind w:left="-8"/>
              <w:jc w:val="center"/>
              <w:rPr>
                <w:rFonts w:ascii="Times New Roman" w:hAnsi="Times New Roman"/>
                <w:b/>
                <w:sz w:val="20"/>
                <w:szCs w:val="20"/>
              </w:rPr>
            </w:pPr>
          </w:p>
        </w:tc>
        <w:tc>
          <w:tcPr>
            <w:tcW w:w="45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74093B" w:rsidRDefault="00BD30FA" w:rsidP="0048640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9F50BF" w:rsidRPr="0074093B" w:rsidTr="0042148D">
        <w:trPr>
          <w:trHeight w:val="154"/>
        </w:trPr>
        <w:tc>
          <w:tcPr>
            <w:tcW w:w="204" w:type="pct"/>
            <w:tcBorders>
              <w:top w:val="single" w:sz="4" w:space="0" w:color="auto"/>
              <w:left w:val="single" w:sz="4" w:space="0" w:color="auto"/>
              <w:bottom w:val="single" w:sz="4" w:space="0" w:color="auto"/>
              <w:right w:val="single" w:sz="4" w:space="0" w:color="auto"/>
            </w:tcBorders>
          </w:tcPr>
          <w:p w:rsidR="009F50BF" w:rsidRPr="0074093B" w:rsidRDefault="0042148D" w:rsidP="0048640A">
            <w:pPr>
              <w:spacing w:after="0" w:line="240" w:lineRule="auto"/>
              <w:jc w:val="center"/>
              <w:rPr>
                <w:rFonts w:ascii="Times New Roman" w:hAnsi="Times New Roman"/>
                <w:sz w:val="20"/>
                <w:szCs w:val="20"/>
              </w:rPr>
            </w:pPr>
            <w:r w:rsidRPr="0074093B">
              <w:rPr>
                <w:rFonts w:ascii="Times New Roman" w:hAnsi="Times New Roman"/>
                <w:sz w:val="20"/>
                <w:szCs w:val="20"/>
              </w:rPr>
              <w:t>7.1.7</w:t>
            </w: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Содействие в организации и проведении благотворительных акций СОНКО и общественных объединений, организованных на территории УМР</w:t>
            </w:r>
          </w:p>
        </w:tc>
        <w:tc>
          <w:tcPr>
            <w:tcW w:w="48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ind w:right="-108"/>
              <w:jc w:val="center"/>
              <w:rPr>
                <w:rStyle w:val="af0"/>
                <w:rFonts w:ascii="Times New Roman" w:hAnsi="Times New Roman"/>
                <w:b w:val="0"/>
                <w:sz w:val="20"/>
                <w:szCs w:val="20"/>
              </w:rPr>
            </w:pPr>
            <w:r w:rsidRPr="0074093B">
              <w:rPr>
                <w:rStyle w:val="af0"/>
                <w:rFonts w:ascii="Times New Roman" w:hAnsi="Times New Roman"/>
                <w:b w:val="0"/>
                <w:sz w:val="20"/>
                <w:szCs w:val="20"/>
              </w:rPr>
              <w:t>Недостаточный уровень вовлеченности,</w:t>
            </w:r>
            <w:r w:rsidRPr="0074093B">
              <w:rPr>
                <w:rStyle w:val="af0"/>
                <w:rFonts w:ascii="Times New Roman" w:hAnsi="Times New Roman"/>
                <w:sz w:val="20"/>
                <w:szCs w:val="20"/>
              </w:rPr>
              <w:t xml:space="preserve"> </w:t>
            </w:r>
            <w:r w:rsidRPr="0074093B">
              <w:rPr>
                <w:rFonts w:ascii="Times New Roman" w:hAnsi="Times New Roman"/>
                <w:sz w:val="20"/>
                <w:szCs w:val="20"/>
              </w:rPr>
              <w:t>включенности СОНКО, общественных объединений и лидеров гражданских инициатив, действующих на территории Угличского района, в добровольческую деятельность и реализацию эффективных благотворительных проектов (инициатив) на территории района.</w:t>
            </w:r>
          </w:p>
        </w:tc>
        <w:tc>
          <w:tcPr>
            <w:tcW w:w="42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Оказание комплекса поддержки СОНКО и общественным объединениям, реализующим социально значимые проекты и программы добровольческой и благотворительной направленности на территории Угличского муниципального района</w:t>
            </w:r>
          </w:p>
        </w:tc>
        <w:tc>
          <w:tcPr>
            <w:tcW w:w="495"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Вовлечение, повышение заинтересованности и эффективности участия граждан и СОНКО в решение задач социального развития Угличского района через активизацию механизмов гражданского участия, благотворительности и добровольчества (волонтерства), поддержку СОНКО и гражданских инициатив.</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Снижение социальной напряженности по средствам поддержки общественных инициатив.</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Привлечение инвестиций некоммерческого сектора в развитие социальной сферы района.</w:t>
            </w:r>
          </w:p>
        </w:tc>
        <w:tc>
          <w:tcPr>
            <w:tcW w:w="447"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b/>
                <w:sz w:val="20"/>
                <w:szCs w:val="20"/>
              </w:rPr>
            </w:pPr>
            <w:r w:rsidRPr="0074093B">
              <w:rPr>
                <w:rFonts w:ascii="Times New Roman" w:hAnsi="Times New Roman"/>
                <w:sz w:val="20"/>
                <w:szCs w:val="20"/>
              </w:rPr>
              <w:t xml:space="preserve">Кол-во благотворительных акций </w:t>
            </w:r>
            <w:r w:rsidR="00C62CEE" w:rsidRPr="0074093B">
              <w:rPr>
                <w:rFonts w:ascii="Times New Roman" w:hAnsi="Times New Roman"/>
                <w:sz w:val="20"/>
                <w:szCs w:val="20"/>
              </w:rPr>
              <w:t xml:space="preserve">– не менее 5 </w:t>
            </w:r>
            <w:r w:rsidRPr="0074093B">
              <w:rPr>
                <w:rFonts w:ascii="Times New Roman" w:hAnsi="Times New Roman"/>
                <w:sz w:val="20"/>
                <w:szCs w:val="20"/>
              </w:rPr>
              <w:t>(ед.)</w:t>
            </w:r>
            <w:r w:rsidR="00C62CEE" w:rsidRPr="0074093B">
              <w:rPr>
                <w:rFonts w:ascii="Times New Roman" w:hAnsi="Times New Roman"/>
                <w:sz w:val="20"/>
                <w:szCs w:val="20"/>
              </w:rPr>
              <w:t xml:space="preserve"> в год</w:t>
            </w:r>
          </w:p>
        </w:tc>
        <w:tc>
          <w:tcPr>
            <w:tcW w:w="917" w:type="pct"/>
            <w:tcBorders>
              <w:top w:val="single" w:sz="4" w:space="0" w:color="auto"/>
              <w:left w:val="single" w:sz="4" w:space="0" w:color="auto"/>
              <w:bottom w:val="single" w:sz="4" w:space="0" w:color="auto"/>
              <w:right w:val="single" w:sz="4" w:space="0" w:color="auto"/>
            </w:tcBorders>
          </w:tcPr>
          <w:p w:rsidR="009F50BF" w:rsidRPr="0074093B" w:rsidRDefault="00CD724D" w:rsidP="0048640A">
            <w:pPr>
              <w:spacing w:after="0" w:line="240" w:lineRule="auto"/>
              <w:jc w:val="center"/>
              <w:rPr>
                <w:rFonts w:ascii="Times New Roman" w:hAnsi="Times New Roman"/>
                <w:sz w:val="20"/>
                <w:szCs w:val="20"/>
              </w:rPr>
            </w:pPr>
            <w:r w:rsidRPr="0074093B">
              <w:rPr>
                <w:rFonts w:ascii="Times New Roman" w:hAnsi="Times New Roman"/>
                <w:sz w:val="20"/>
                <w:szCs w:val="20"/>
              </w:rPr>
              <w:t>И</w:t>
            </w:r>
            <w:r w:rsidR="009F50BF" w:rsidRPr="0074093B">
              <w:rPr>
                <w:rFonts w:ascii="Times New Roman" w:hAnsi="Times New Roman"/>
                <w:sz w:val="20"/>
                <w:szCs w:val="20"/>
              </w:rPr>
              <w:t>нформационные и организационные ресурсы.</w:t>
            </w:r>
          </w:p>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Транспортная поддержка.</w:t>
            </w:r>
          </w:p>
          <w:p w:rsidR="009F50BF" w:rsidRPr="0074093B" w:rsidRDefault="009F50BF" w:rsidP="0048640A">
            <w:pPr>
              <w:spacing w:after="0" w:line="240" w:lineRule="auto"/>
              <w:jc w:val="center"/>
              <w:rPr>
                <w:rFonts w:ascii="Times New Roman" w:hAnsi="Times New Roman"/>
                <w:b/>
                <w:sz w:val="20"/>
                <w:szCs w:val="20"/>
              </w:rPr>
            </w:pPr>
          </w:p>
        </w:tc>
        <w:tc>
          <w:tcPr>
            <w:tcW w:w="542"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autoSpaceDE w:val="0"/>
              <w:autoSpaceDN w:val="0"/>
              <w:adjustRightInd w:val="0"/>
              <w:spacing w:after="0" w:line="240" w:lineRule="auto"/>
              <w:ind w:left="-8"/>
              <w:jc w:val="center"/>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rsidR="009F50BF" w:rsidRPr="0074093B" w:rsidRDefault="009F50BF" w:rsidP="0048640A">
            <w:pPr>
              <w:spacing w:after="0" w:line="240" w:lineRule="auto"/>
              <w:jc w:val="center"/>
              <w:rPr>
                <w:rFonts w:ascii="Times New Roman" w:hAnsi="Times New Roman"/>
                <w:sz w:val="20"/>
                <w:szCs w:val="20"/>
              </w:rPr>
            </w:pPr>
            <w:r w:rsidRPr="0074093B">
              <w:rPr>
                <w:rFonts w:ascii="Times New Roman" w:hAnsi="Times New Roman"/>
                <w:sz w:val="20"/>
                <w:szCs w:val="20"/>
              </w:rPr>
              <w:t>ежегодно</w:t>
            </w:r>
          </w:p>
        </w:tc>
        <w:tc>
          <w:tcPr>
            <w:tcW w:w="496" w:type="pct"/>
            <w:tcBorders>
              <w:top w:val="single" w:sz="4" w:space="0" w:color="auto"/>
              <w:left w:val="single" w:sz="4" w:space="0" w:color="auto"/>
              <w:bottom w:val="single" w:sz="4" w:space="0" w:color="auto"/>
              <w:right w:val="single" w:sz="4" w:space="0" w:color="auto"/>
            </w:tcBorders>
          </w:tcPr>
          <w:p w:rsidR="009F50BF" w:rsidRPr="0074093B" w:rsidRDefault="00BD30FA" w:rsidP="0048640A">
            <w:pPr>
              <w:spacing w:after="0" w:line="240" w:lineRule="auto"/>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bl>
    <w:p w:rsidR="00173834" w:rsidRPr="0074093B" w:rsidRDefault="00FA41A1" w:rsidP="0042148D">
      <w:pPr>
        <w:pStyle w:val="1"/>
        <w:rPr>
          <w:color w:val="auto"/>
        </w:rPr>
      </w:pPr>
      <w:r w:rsidRPr="0074093B">
        <w:rPr>
          <w:color w:val="auto"/>
        </w:rPr>
        <w:br w:type="page"/>
      </w:r>
      <w:r w:rsidR="00173834" w:rsidRPr="0074093B">
        <w:rPr>
          <w:color w:val="auto"/>
          <w:lang w:val="en-US"/>
        </w:rPr>
        <w:t>IV</w:t>
      </w:r>
      <w:r w:rsidR="00173834" w:rsidRPr="0074093B">
        <w:rPr>
          <w:color w:val="auto"/>
        </w:rPr>
        <w:t>. МУНИЦИПАЛЬНОЕ УПРАВЛЕНИЕ</w:t>
      </w:r>
    </w:p>
    <w:p w:rsidR="0029059C" w:rsidRPr="0074093B" w:rsidRDefault="0029059C" w:rsidP="00E21876">
      <w:pPr>
        <w:spacing w:before="120"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329"/>
        <w:gridCol w:w="2080"/>
        <w:gridCol w:w="2185"/>
        <w:gridCol w:w="2307"/>
        <w:gridCol w:w="1693"/>
        <w:gridCol w:w="3956"/>
        <w:gridCol w:w="2329"/>
        <w:gridCol w:w="1924"/>
        <w:gridCol w:w="2111"/>
      </w:tblGrid>
      <w:tr w:rsidR="000345AD" w:rsidRPr="0074093B" w:rsidTr="007E25B1">
        <w:trPr>
          <w:trHeight w:val="436"/>
          <w:tblHeader/>
        </w:trPr>
        <w:tc>
          <w:tcPr>
            <w:tcW w:w="195" w:type="pct"/>
            <w:vAlign w:val="center"/>
          </w:tcPr>
          <w:p w:rsidR="00173834" w:rsidRPr="0074093B" w:rsidRDefault="00173834" w:rsidP="007E25B1">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w:t>
            </w:r>
          </w:p>
          <w:p w:rsidR="00173834" w:rsidRPr="0074093B" w:rsidRDefault="00173834" w:rsidP="007E25B1">
            <w:pPr>
              <w:spacing w:after="0" w:line="240" w:lineRule="auto"/>
              <w:ind w:left="-142" w:right="-140"/>
              <w:jc w:val="center"/>
              <w:rPr>
                <w:rFonts w:ascii="Times New Roman" w:hAnsi="Times New Roman"/>
                <w:b/>
                <w:sz w:val="20"/>
                <w:szCs w:val="20"/>
              </w:rPr>
            </w:pPr>
            <w:r w:rsidRPr="0074093B">
              <w:rPr>
                <w:rFonts w:ascii="Times New Roman" w:hAnsi="Times New Roman"/>
                <w:b/>
                <w:sz w:val="20"/>
                <w:szCs w:val="20"/>
              </w:rPr>
              <w:t>п/п</w:t>
            </w:r>
          </w:p>
        </w:tc>
        <w:tc>
          <w:tcPr>
            <w:tcW w:w="535" w:type="pct"/>
            <w:vAlign w:val="center"/>
          </w:tcPr>
          <w:p w:rsidR="00173834" w:rsidRPr="0074093B" w:rsidRDefault="00173834" w:rsidP="007E25B1">
            <w:pPr>
              <w:spacing w:after="0" w:line="240" w:lineRule="auto"/>
              <w:jc w:val="center"/>
              <w:rPr>
                <w:rFonts w:ascii="Times New Roman" w:hAnsi="Times New Roman"/>
                <w:b/>
                <w:sz w:val="20"/>
                <w:szCs w:val="20"/>
              </w:rPr>
            </w:pPr>
            <w:r w:rsidRPr="0074093B">
              <w:rPr>
                <w:rFonts w:ascii="Times New Roman" w:hAnsi="Times New Roman"/>
                <w:b/>
                <w:sz w:val="20"/>
                <w:szCs w:val="20"/>
              </w:rPr>
              <w:t>Мероприятие</w:t>
            </w:r>
          </w:p>
        </w:tc>
        <w:tc>
          <w:tcPr>
            <w:tcW w:w="478" w:type="pct"/>
            <w:vAlign w:val="center"/>
          </w:tcPr>
          <w:p w:rsidR="00173834" w:rsidRPr="0074093B" w:rsidRDefault="00173834" w:rsidP="007E25B1">
            <w:pPr>
              <w:spacing w:after="0" w:line="240" w:lineRule="auto"/>
              <w:ind w:left="-108" w:right="-108"/>
              <w:jc w:val="center"/>
              <w:rPr>
                <w:rFonts w:ascii="Times New Roman" w:hAnsi="Times New Roman"/>
                <w:b/>
                <w:sz w:val="20"/>
                <w:szCs w:val="20"/>
              </w:rPr>
            </w:pPr>
            <w:r w:rsidRPr="0074093B">
              <w:rPr>
                <w:rFonts w:ascii="Times New Roman" w:hAnsi="Times New Roman"/>
                <w:b/>
                <w:sz w:val="20"/>
                <w:szCs w:val="20"/>
              </w:rPr>
              <w:t>Проблема</w:t>
            </w:r>
          </w:p>
          <w:p w:rsidR="00173834" w:rsidRPr="0074093B" w:rsidRDefault="00173834" w:rsidP="007E25B1">
            <w:pPr>
              <w:spacing w:after="0" w:line="240" w:lineRule="auto"/>
              <w:ind w:left="-108" w:right="-108"/>
              <w:jc w:val="center"/>
              <w:rPr>
                <w:rFonts w:ascii="Times New Roman" w:hAnsi="Times New Roman"/>
                <w:b/>
                <w:sz w:val="20"/>
                <w:szCs w:val="20"/>
              </w:rPr>
            </w:pPr>
            <w:r w:rsidRPr="0074093B">
              <w:rPr>
                <w:rFonts w:ascii="Times New Roman" w:hAnsi="Times New Roman"/>
                <w:i/>
                <w:sz w:val="20"/>
                <w:szCs w:val="20"/>
              </w:rPr>
              <w:t>(краткое описание ситуации)</w:t>
            </w:r>
          </w:p>
        </w:tc>
        <w:tc>
          <w:tcPr>
            <w:tcW w:w="502" w:type="pct"/>
            <w:vAlign w:val="center"/>
          </w:tcPr>
          <w:p w:rsidR="00173834" w:rsidRPr="0074093B" w:rsidRDefault="00173834" w:rsidP="007E25B1">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Ожидаемый результат</w:t>
            </w:r>
          </w:p>
        </w:tc>
        <w:tc>
          <w:tcPr>
            <w:tcW w:w="530" w:type="pct"/>
            <w:vAlign w:val="center"/>
          </w:tcPr>
          <w:p w:rsidR="00173834" w:rsidRPr="0074093B" w:rsidRDefault="00173834" w:rsidP="007E25B1">
            <w:pPr>
              <w:spacing w:after="0" w:line="240" w:lineRule="auto"/>
              <w:ind w:left="-111" w:right="-106"/>
              <w:jc w:val="center"/>
              <w:rPr>
                <w:rFonts w:ascii="Times New Roman" w:hAnsi="Times New Roman"/>
                <w:b/>
                <w:sz w:val="20"/>
                <w:szCs w:val="20"/>
              </w:rPr>
            </w:pPr>
            <w:r w:rsidRPr="0074093B">
              <w:rPr>
                <w:rFonts w:ascii="Times New Roman" w:hAnsi="Times New Roman"/>
                <w:b/>
                <w:sz w:val="20"/>
                <w:szCs w:val="20"/>
              </w:rPr>
              <w:t>Социально-экономический эффект</w:t>
            </w:r>
          </w:p>
        </w:tc>
        <w:tc>
          <w:tcPr>
            <w:tcW w:w="389" w:type="pct"/>
            <w:vAlign w:val="center"/>
          </w:tcPr>
          <w:p w:rsidR="00173834" w:rsidRPr="0074093B" w:rsidRDefault="00173834" w:rsidP="007E25B1">
            <w:pPr>
              <w:spacing w:after="0" w:line="240" w:lineRule="auto"/>
              <w:ind w:left="-107" w:right="-108"/>
              <w:jc w:val="center"/>
              <w:rPr>
                <w:rFonts w:ascii="Times New Roman" w:hAnsi="Times New Roman"/>
                <w:b/>
                <w:sz w:val="20"/>
                <w:szCs w:val="20"/>
              </w:rPr>
            </w:pPr>
            <w:r w:rsidRPr="0074093B">
              <w:rPr>
                <w:rFonts w:ascii="Times New Roman" w:hAnsi="Times New Roman"/>
                <w:b/>
                <w:sz w:val="20"/>
                <w:szCs w:val="20"/>
              </w:rPr>
              <w:t>Показатель</w:t>
            </w:r>
          </w:p>
        </w:tc>
        <w:tc>
          <w:tcPr>
            <w:tcW w:w="909" w:type="pct"/>
            <w:vAlign w:val="center"/>
          </w:tcPr>
          <w:p w:rsidR="00173834" w:rsidRPr="0074093B" w:rsidRDefault="00173834" w:rsidP="007E25B1">
            <w:pPr>
              <w:spacing w:after="0" w:line="240" w:lineRule="auto"/>
              <w:jc w:val="center"/>
              <w:rPr>
                <w:rFonts w:ascii="Times New Roman" w:hAnsi="Times New Roman"/>
                <w:b/>
                <w:sz w:val="20"/>
                <w:szCs w:val="20"/>
              </w:rPr>
            </w:pPr>
            <w:r w:rsidRPr="0074093B">
              <w:rPr>
                <w:rFonts w:ascii="Times New Roman" w:hAnsi="Times New Roman"/>
                <w:b/>
                <w:sz w:val="20"/>
                <w:szCs w:val="20"/>
              </w:rPr>
              <w:t xml:space="preserve">Условия реализации мероприятия </w:t>
            </w:r>
            <w:r w:rsidRPr="0074093B">
              <w:rPr>
                <w:rFonts w:ascii="Times New Roman" w:hAnsi="Times New Roman"/>
                <w:i/>
                <w:sz w:val="20"/>
                <w:szCs w:val="20"/>
              </w:rPr>
              <w:t>(необходимые ресурсы, наличие ПСД, нормативно-правовое регулирование)</w:t>
            </w:r>
          </w:p>
        </w:tc>
        <w:tc>
          <w:tcPr>
            <w:tcW w:w="535" w:type="pct"/>
            <w:vAlign w:val="center"/>
          </w:tcPr>
          <w:p w:rsidR="00173834" w:rsidRPr="0074093B" w:rsidRDefault="00173834" w:rsidP="007E25B1">
            <w:pPr>
              <w:spacing w:after="0" w:line="240" w:lineRule="auto"/>
              <w:jc w:val="center"/>
              <w:rPr>
                <w:rFonts w:ascii="Times New Roman" w:hAnsi="Times New Roman"/>
                <w:b/>
                <w:sz w:val="20"/>
                <w:szCs w:val="20"/>
              </w:rPr>
            </w:pPr>
            <w:r w:rsidRPr="0074093B">
              <w:rPr>
                <w:rFonts w:ascii="Times New Roman" w:hAnsi="Times New Roman"/>
                <w:b/>
                <w:sz w:val="20"/>
                <w:szCs w:val="20"/>
              </w:rPr>
              <w:t>Взаимосвязь с утвержденными документами</w:t>
            </w:r>
          </w:p>
        </w:tc>
        <w:tc>
          <w:tcPr>
            <w:tcW w:w="442" w:type="pct"/>
            <w:vAlign w:val="center"/>
          </w:tcPr>
          <w:p w:rsidR="00173834" w:rsidRPr="0074093B" w:rsidRDefault="00173834" w:rsidP="007E25B1">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Срок реализации,</w:t>
            </w:r>
          </w:p>
          <w:p w:rsidR="00173834" w:rsidRPr="0074093B" w:rsidRDefault="00173834" w:rsidP="007E25B1">
            <w:pPr>
              <w:spacing w:after="0" w:line="240" w:lineRule="auto"/>
              <w:ind w:left="-107" w:right="-107"/>
              <w:jc w:val="center"/>
              <w:rPr>
                <w:rFonts w:ascii="Times New Roman" w:hAnsi="Times New Roman"/>
                <w:b/>
                <w:sz w:val="20"/>
                <w:szCs w:val="20"/>
              </w:rPr>
            </w:pPr>
            <w:r w:rsidRPr="0074093B">
              <w:rPr>
                <w:rFonts w:ascii="Times New Roman" w:hAnsi="Times New Roman"/>
                <w:b/>
                <w:sz w:val="20"/>
                <w:szCs w:val="20"/>
              </w:rPr>
              <w:t>контрольные точки</w:t>
            </w:r>
          </w:p>
        </w:tc>
        <w:tc>
          <w:tcPr>
            <w:tcW w:w="485" w:type="pct"/>
            <w:vAlign w:val="center"/>
          </w:tcPr>
          <w:p w:rsidR="00173834" w:rsidRPr="0074093B" w:rsidRDefault="00173834" w:rsidP="007E25B1">
            <w:pPr>
              <w:spacing w:after="0" w:line="240" w:lineRule="auto"/>
              <w:ind w:left="-109" w:right="-107"/>
              <w:jc w:val="center"/>
              <w:rPr>
                <w:rFonts w:ascii="Times New Roman" w:hAnsi="Times New Roman"/>
                <w:b/>
                <w:sz w:val="20"/>
                <w:szCs w:val="20"/>
              </w:rPr>
            </w:pPr>
            <w:r w:rsidRPr="0074093B">
              <w:rPr>
                <w:rFonts w:ascii="Times New Roman" w:hAnsi="Times New Roman"/>
                <w:b/>
                <w:sz w:val="20"/>
                <w:szCs w:val="20"/>
              </w:rPr>
              <w:t>Ответственный</w:t>
            </w:r>
          </w:p>
        </w:tc>
      </w:tr>
      <w:tr w:rsidR="000345AD" w:rsidRPr="0074093B" w:rsidTr="005C05B2">
        <w:trPr>
          <w:trHeight w:val="183"/>
        </w:trPr>
        <w:tc>
          <w:tcPr>
            <w:tcW w:w="5000" w:type="pct"/>
            <w:gridSpan w:val="10"/>
            <w:shd w:val="clear" w:color="auto" w:fill="EAF1DD"/>
          </w:tcPr>
          <w:p w:rsidR="00B6249F" w:rsidRPr="0074093B" w:rsidRDefault="00B6249F" w:rsidP="0030166A">
            <w:pPr>
              <w:pStyle w:val="a4"/>
              <w:numPr>
                <w:ilvl w:val="1"/>
                <w:numId w:val="5"/>
              </w:numPr>
              <w:spacing w:after="0" w:line="240" w:lineRule="auto"/>
              <w:rPr>
                <w:rFonts w:ascii="Times New Roman" w:hAnsi="Times New Roman"/>
                <w:sz w:val="20"/>
                <w:szCs w:val="20"/>
                <w:lang w:val="ru-RU"/>
              </w:rPr>
            </w:pPr>
            <w:r w:rsidRPr="0074093B">
              <w:rPr>
                <w:rFonts w:ascii="Times New Roman" w:hAnsi="Times New Roman"/>
                <w:sz w:val="20"/>
                <w:szCs w:val="20"/>
                <w:lang w:val="ru-RU"/>
              </w:rPr>
              <w:t>Строительство, реконструкция и модернизация объектов для предоставления услуг населению (МФЦ, ЗАГС и пр.)</w:t>
            </w:r>
          </w:p>
        </w:tc>
      </w:tr>
      <w:tr w:rsidR="000345AD" w:rsidRPr="0074093B" w:rsidTr="00CF7F2C">
        <w:trPr>
          <w:trHeight w:val="160"/>
        </w:trPr>
        <w:tc>
          <w:tcPr>
            <w:tcW w:w="195" w:type="pct"/>
          </w:tcPr>
          <w:p w:rsidR="003F259A" w:rsidRPr="0074093B" w:rsidRDefault="003F259A" w:rsidP="0030166A">
            <w:pPr>
              <w:spacing w:after="0" w:line="240" w:lineRule="auto"/>
              <w:ind w:left="-142" w:right="-140"/>
              <w:jc w:val="center"/>
              <w:rPr>
                <w:rFonts w:ascii="Times New Roman" w:hAnsi="Times New Roman"/>
                <w:b/>
                <w:sz w:val="20"/>
                <w:szCs w:val="20"/>
              </w:rPr>
            </w:pPr>
            <w:r w:rsidRPr="0074093B">
              <w:rPr>
                <w:rFonts w:ascii="Times New Roman" w:hAnsi="Times New Roman"/>
                <w:sz w:val="20"/>
                <w:szCs w:val="20"/>
              </w:rPr>
              <w:t>1.1.1</w:t>
            </w:r>
          </w:p>
        </w:tc>
        <w:tc>
          <w:tcPr>
            <w:tcW w:w="535" w:type="pct"/>
          </w:tcPr>
          <w:p w:rsidR="003F259A" w:rsidRPr="0074093B" w:rsidRDefault="00091CBA" w:rsidP="0030166A">
            <w:pPr>
              <w:spacing w:after="0" w:line="240" w:lineRule="auto"/>
              <w:jc w:val="center"/>
              <w:rPr>
                <w:rFonts w:ascii="Times New Roman" w:hAnsi="Times New Roman"/>
                <w:sz w:val="20"/>
                <w:szCs w:val="20"/>
              </w:rPr>
            </w:pPr>
            <w:r w:rsidRPr="0074093B">
              <w:rPr>
                <w:rFonts w:ascii="Times New Roman" w:hAnsi="Times New Roman"/>
                <w:sz w:val="20"/>
                <w:szCs w:val="20"/>
              </w:rPr>
              <w:t>Ремонт здания Администрации УМР, пл. Успенская,2, Ленина, 2</w:t>
            </w:r>
          </w:p>
        </w:tc>
        <w:tc>
          <w:tcPr>
            <w:tcW w:w="478" w:type="pct"/>
          </w:tcPr>
          <w:p w:rsidR="003F259A" w:rsidRPr="0074093B" w:rsidRDefault="00091CBA" w:rsidP="0030166A">
            <w:pPr>
              <w:spacing w:after="0" w:line="240" w:lineRule="auto"/>
              <w:ind w:left="-108" w:right="-108"/>
              <w:jc w:val="center"/>
              <w:rPr>
                <w:rFonts w:ascii="Times New Roman" w:hAnsi="Times New Roman"/>
                <w:b/>
                <w:sz w:val="20"/>
                <w:szCs w:val="20"/>
              </w:rPr>
            </w:pPr>
            <w:r w:rsidRPr="0074093B">
              <w:rPr>
                <w:rFonts w:ascii="Times New Roman" w:hAnsi="Times New Roman"/>
                <w:sz w:val="20"/>
                <w:szCs w:val="20"/>
              </w:rPr>
              <w:t>Администрация района располагается в историческом здании купцов Еврейновых, здание явл</w:t>
            </w:r>
            <w:r w:rsidR="008A565D" w:rsidRPr="0074093B">
              <w:rPr>
                <w:rFonts w:ascii="Times New Roman" w:hAnsi="Times New Roman"/>
                <w:sz w:val="20"/>
                <w:szCs w:val="20"/>
              </w:rPr>
              <w:t>яется объектом культурного наследия, т</w:t>
            </w:r>
            <w:r w:rsidRPr="0074093B">
              <w:rPr>
                <w:rFonts w:ascii="Times New Roman" w:hAnsi="Times New Roman"/>
                <w:sz w:val="20"/>
                <w:szCs w:val="20"/>
              </w:rPr>
              <w:t>ребуется ремонт кровли, фасада, эл</w:t>
            </w:r>
            <w:r w:rsidR="008A565D" w:rsidRPr="0074093B">
              <w:rPr>
                <w:rFonts w:ascii="Times New Roman" w:hAnsi="Times New Roman"/>
                <w:sz w:val="20"/>
                <w:szCs w:val="20"/>
              </w:rPr>
              <w:t>ектрической</w:t>
            </w:r>
            <w:r w:rsidRPr="0074093B">
              <w:rPr>
                <w:rFonts w:ascii="Times New Roman" w:hAnsi="Times New Roman"/>
                <w:sz w:val="20"/>
                <w:szCs w:val="20"/>
              </w:rPr>
              <w:t>. проводки</w:t>
            </w:r>
          </w:p>
        </w:tc>
        <w:tc>
          <w:tcPr>
            <w:tcW w:w="502" w:type="pct"/>
          </w:tcPr>
          <w:p w:rsidR="003F259A" w:rsidRPr="0074093B" w:rsidRDefault="00091CBA" w:rsidP="0030166A">
            <w:pPr>
              <w:spacing w:after="0" w:line="240" w:lineRule="auto"/>
              <w:ind w:left="-107" w:right="-108"/>
              <w:jc w:val="center"/>
              <w:rPr>
                <w:rFonts w:ascii="Times New Roman" w:hAnsi="Times New Roman"/>
                <w:sz w:val="20"/>
                <w:szCs w:val="20"/>
              </w:rPr>
            </w:pPr>
            <w:r w:rsidRPr="0074093B">
              <w:rPr>
                <w:rFonts w:ascii="Times New Roman" w:hAnsi="Times New Roman"/>
                <w:sz w:val="20"/>
                <w:szCs w:val="20"/>
              </w:rPr>
              <w:t xml:space="preserve">Сохранение </w:t>
            </w:r>
            <w:r w:rsidR="008A565D" w:rsidRPr="0074093B">
              <w:rPr>
                <w:rFonts w:ascii="Times New Roman" w:hAnsi="Times New Roman"/>
                <w:sz w:val="20"/>
                <w:szCs w:val="20"/>
              </w:rPr>
              <w:t>объекта культурного наследия</w:t>
            </w:r>
            <w:r w:rsidRPr="0074093B">
              <w:rPr>
                <w:rFonts w:ascii="Times New Roman" w:hAnsi="Times New Roman"/>
                <w:sz w:val="20"/>
                <w:szCs w:val="20"/>
              </w:rPr>
              <w:t>, улучшение  качества обслуживания населения</w:t>
            </w:r>
          </w:p>
        </w:tc>
        <w:tc>
          <w:tcPr>
            <w:tcW w:w="530" w:type="pct"/>
          </w:tcPr>
          <w:p w:rsidR="003F259A" w:rsidRPr="0074093B" w:rsidRDefault="00091CBA" w:rsidP="0030166A">
            <w:pPr>
              <w:spacing w:after="0" w:line="240" w:lineRule="auto"/>
              <w:ind w:left="-111" w:right="-106"/>
              <w:jc w:val="center"/>
              <w:rPr>
                <w:rFonts w:ascii="Times New Roman" w:hAnsi="Times New Roman"/>
                <w:sz w:val="20"/>
                <w:szCs w:val="20"/>
              </w:rPr>
            </w:pPr>
            <w:r w:rsidRPr="0074093B">
              <w:rPr>
                <w:rFonts w:ascii="Times New Roman" w:hAnsi="Times New Roman"/>
                <w:sz w:val="20"/>
                <w:szCs w:val="20"/>
              </w:rPr>
              <w:t>Уменьшение финансовых издержек на прове</w:t>
            </w:r>
            <w:r w:rsidR="008A565D" w:rsidRPr="0074093B">
              <w:rPr>
                <w:rFonts w:ascii="Times New Roman" w:hAnsi="Times New Roman"/>
                <w:sz w:val="20"/>
                <w:szCs w:val="20"/>
              </w:rPr>
              <w:t>дение косметических ремонтов из-за протечек кро</w:t>
            </w:r>
            <w:r w:rsidRPr="0074093B">
              <w:rPr>
                <w:rFonts w:ascii="Times New Roman" w:hAnsi="Times New Roman"/>
                <w:sz w:val="20"/>
                <w:szCs w:val="20"/>
              </w:rPr>
              <w:t>вли, сохранение ОКН для исторического города</w:t>
            </w:r>
          </w:p>
        </w:tc>
        <w:tc>
          <w:tcPr>
            <w:tcW w:w="389" w:type="pct"/>
          </w:tcPr>
          <w:p w:rsidR="003F259A" w:rsidRPr="0074093B" w:rsidRDefault="00091CBA" w:rsidP="0030166A">
            <w:pPr>
              <w:spacing w:after="0" w:line="240" w:lineRule="auto"/>
              <w:ind w:left="-107" w:right="-108"/>
              <w:jc w:val="center"/>
              <w:rPr>
                <w:rFonts w:ascii="Times New Roman" w:hAnsi="Times New Roman"/>
                <w:sz w:val="20"/>
                <w:szCs w:val="20"/>
              </w:rPr>
            </w:pPr>
            <w:r w:rsidRPr="0074093B">
              <w:rPr>
                <w:rFonts w:ascii="Times New Roman" w:hAnsi="Times New Roman"/>
                <w:sz w:val="20"/>
                <w:szCs w:val="20"/>
              </w:rPr>
              <w:t>2 здания</w:t>
            </w:r>
          </w:p>
        </w:tc>
        <w:tc>
          <w:tcPr>
            <w:tcW w:w="909" w:type="pct"/>
          </w:tcPr>
          <w:p w:rsidR="003F259A" w:rsidRPr="0074093B" w:rsidRDefault="00091CBA" w:rsidP="0030166A">
            <w:pPr>
              <w:spacing w:after="0" w:line="240" w:lineRule="auto"/>
              <w:jc w:val="center"/>
              <w:rPr>
                <w:rFonts w:ascii="Times New Roman" w:hAnsi="Times New Roman"/>
                <w:sz w:val="20"/>
                <w:szCs w:val="20"/>
              </w:rPr>
            </w:pPr>
            <w:r w:rsidRPr="0074093B">
              <w:rPr>
                <w:rFonts w:ascii="Times New Roman" w:hAnsi="Times New Roman"/>
                <w:sz w:val="20"/>
                <w:szCs w:val="20"/>
              </w:rPr>
              <w:t>Прорабатывается тех задание на проектирование</w:t>
            </w:r>
          </w:p>
        </w:tc>
        <w:tc>
          <w:tcPr>
            <w:tcW w:w="535" w:type="pct"/>
          </w:tcPr>
          <w:p w:rsidR="003F259A" w:rsidRPr="0074093B" w:rsidRDefault="00091CBA" w:rsidP="0030166A">
            <w:pPr>
              <w:spacing w:after="0" w:line="240" w:lineRule="auto"/>
              <w:jc w:val="center"/>
              <w:rPr>
                <w:rFonts w:ascii="Times New Roman" w:hAnsi="Times New Roman"/>
                <w:sz w:val="20"/>
                <w:szCs w:val="20"/>
              </w:rPr>
            </w:pPr>
            <w:r w:rsidRPr="0074093B">
              <w:rPr>
                <w:rFonts w:ascii="Times New Roman" w:hAnsi="Times New Roman"/>
                <w:sz w:val="20"/>
                <w:szCs w:val="20"/>
              </w:rPr>
              <w:t>-</w:t>
            </w:r>
          </w:p>
        </w:tc>
        <w:tc>
          <w:tcPr>
            <w:tcW w:w="442" w:type="pct"/>
          </w:tcPr>
          <w:p w:rsidR="003F259A" w:rsidRPr="0074093B" w:rsidRDefault="00091CBA" w:rsidP="0030166A">
            <w:pPr>
              <w:spacing w:after="0" w:line="240" w:lineRule="auto"/>
              <w:ind w:left="-107" w:right="-107"/>
              <w:jc w:val="center"/>
              <w:rPr>
                <w:rFonts w:ascii="Times New Roman" w:hAnsi="Times New Roman"/>
                <w:sz w:val="20"/>
                <w:szCs w:val="20"/>
              </w:rPr>
            </w:pPr>
            <w:r w:rsidRPr="0074093B">
              <w:rPr>
                <w:rFonts w:ascii="Times New Roman" w:hAnsi="Times New Roman"/>
                <w:sz w:val="20"/>
                <w:szCs w:val="20"/>
              </w:rPr>
              <w:t>2022-2024</w:t>
            </w:r>
          </w:p>
        </w:tc>
        <w:tc>
          <w:tcPr>
            <w:tcW w:w="485" w:type="pct"/>
          </w:tcPr>
          <w:p w:rsidR="003F259A" w:rsidRPr="0074093B" w:rsidRDefault="00BD30FA" w:rsidP="0030166A">
            <w:pPr>
              <w:spacing w:after="0" w:line="240" w:lineRule="auto"/>
              <w:ind w:left="-109" w:right="-107"/>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732DC3" w:rsidRPr="0074093B" w:rsidTr="00CF7F2C">
        <w:trPr>
          <w:trHeight w:val="160"/>
        </w:trPr>
        <w:tc>
          <w:tcPr>
            <w:tcW w:w="195" w:type="pct"/>
          </w:tcPr>
          <w:p w:rsidR="00732DC3" w:rsidRPr="0074093B" w:rsidRDefault="00732DC3" w:rsidP="0030166A">
            <w:pPr>
              <w:spacing w:after="0" w:line="240" w:lineRule="auto"/>
              <w:ind w:left="-142" w:right="-140"/>
              <w:jc w:val="center"/>
              <w:rPr>
                <w:rFonts w:ascii="Times New Roman" w:hAnsi="Times New Roman"/>
                <w:sz w:val="20"/>
                <w:szCs w:val="20"/>
              </w:rPr>
            </w:pPr>
            <w:r w:rsidRPr="0074093B">
              <w:rPr>
                <w:rFonts w:ascii="Times New Roman" w:hAnsi="Times New Roman"/>
                <w:sz w:val="20"/>
                <w:szCs w:val="20"/>
              </w:rPr>
              <w:t>1.1.2</w:t>
            </w:r>
          </w:p>
        </w:tc>
        <w:tc>
          <w:tcPr>
            <w:tcW w:w="535" w:type="pct"/>
          </w:tcPr>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Проведение ремонтно-строительных работ помещения предназначенного для работы со сведениями, составляющими государственную тайну</w:t>
            </w:r>
          </w:p>
          <w:p w:rsidR="00732DC3" w:rsidRPr="0074093B" w:rsidRDefault="00732DC3" w:rsidP="0030166A">
            <w:pPr>
              <w:spacing w:after="0" w:line="240" w:lineRule="auto"/>
              <w:ind w:left="57" w:right="57"/>
              <w:jc w:val="center"/>
              <w:rPr>
                <w:rFonts w:ascii="Times New Roman" w:hAnsi="Times New Roman"/>
                <w:sz w:val="20"/>
                <w:szCs w:val="20"/>
              </w:rPr>
            </w:pPr>
          </w:p>
        </w:tc>
        <w:tc>
          <w:tcPr>
            <w:tcW w:w="478" w:type="pct"/>
          </w:tcPr>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Отсутствие</w:t>
            </w:r>
          </w:p>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помещения,</w:t>
            </w:r>
          </w:p>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соответствующего нормам</w:t>
            </w:r>
          </w:p>
        </w:tc>
        <w:tc>
          <w:tcPr>
            <w:tcW w:w="502" w:type="pct"/>
          </w:tcPr>
          <w:p w:rsidR="00732DC3" w:rsidRPr="0074093B" w:rsidRDefault="00732DC3" w:rsidP="0030166A">
            <w:pPr>
              <w:pStyle w:val="af"/>
              <w:spacing w:before="0" w:beforeAutospacing="0" w:after="0" w:afterAutospacing="0"/>
              <w:ind w:left="57" w:right="57"/>
              <w:jc w:val="center"/>
              <w:rPr>
                <w:rFonts w:eastAsia="Calibri"/>
                <w:sz w:val="20"/>
                <w:szCs w:val="20"/>
                <w:lang w:eastAsia="en-US"/>
              </w:rPr>
            </w:pPr>
            <w:r w:rsidRPr="0074093B">
              <w:rPr>
                <w:rFonts w:eastAsia="Calibri"/>
                <w:sz w:val="20"/>
                <w:szCs w:val="20"/>
                <w:lang w:eastAsia="en-US"/>
              </w:rPr>
              <w:t>Своевременная разработка, сохранность документов и реализация  мер, которые обеспечивают охрану гос. тайны.</w:t>
            </w:r>
          </w:p>
        </w:tc>
        <w:tc>
          <w:tcPr>
            <w:tcW w:w="530" w:type="pct"/>
          </w:tcPr>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Обеспечение установления мер режима секретности</w:t>
            </w:r>
          </w:p>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во время выполнения всех видов работ, связанных</w:t>
            </w:r>
          </w:p>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с гос. тайной</w:t>
            </w:r>
          </w:p>
        </w:tc>
        <w:tc>
          <w:tcPr>
            <w:tcW w:w="389" w:type="pct"/>
          </w:tcPr>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Наличие  режимно-секретного помещения</w:t>
            </w:r>
          </w:p>
        </w:tc>
        <w:tc>
          <w:tcPr>
            <w:tcW w:w="909" w:type="pct"/>
          </w:tcPr>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«Развитие системы гражданской обороны»</w:t>
            </w:r>
            <w:r w:rsidR="0030166A" w:rsidRPr="0074093B">
              <w:rPr>
                <w:rFonts w:ascii="Times New Roman" w:hAnsi="Times New Roman"/>
                <w:sz w:val="20"/>
                <w:szCs w:val="20"/>
              </w:rPr>
              <w:t xml:space="preserve"> </w:t>
            </w:r>
          </w:p>
        </w:tc>
        <w:tc>
          <w:tcPr>
            <w:tcW w:w="535" w:type="pct"/>
          </w:tcPr>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Местный бюджет</w:t>
            </w:r>
          </w:p>
          <w:p w:rsidR="00732DC3" w:rsidRPr="0074093B" w:rsidRDefault="00732DC3" w:rsidP="0030166A">
            <w:pPr>
              <w:spacing w:after="0" w:line="240" w:lineRule="auto"/>
              <w:ind w:left="57" w:right="57"/>
              <w:jc w:val="center"/>
              <w:rPr>
                <w:rFonts w:ascii="Times New Roman" w:hAnsi="Times New Roman"/>
                <w:sz w:val="20"/>
                <w:szCs w:val="20"/>
              </w:rPr>
            </w:pPr>
            <w:r w:rsidRPr="0074093B">
              <w:rPr>
                <w:rFonts w:ascii="Times New Roman" w:hAnsi="Times New Roman"/>
                <w:sz w:val="20"/>
                <w:szCs w:val="20"/>
              </w:rPr>
              <w:t>600 000 рублей</w:t>
            </w:r>
          </w:p>
        </w:tc>
        <w:tc>
          <w:tcPr>
            <w:tcW w:w="442" w:type="pct"/>
          </w:tcPr>
          <w:p w:rsidR="00732DC3" w:rsidRPr="0074093B" w:rsidRDefault="00732DC3" w:rsidP="0030166A">
            <w:pPr>
              <w:spacing w:after="0" w:line="240" w:lineRule="auto"/>
              <w:ind w:right="57"/>
              <w:jc w:val="center"/>
              <w:rPr>
                <w:rFonts w:ascii="Times New Roman" w:hAnsi="Times New Roman"/>
                <w:sz w:val="20"/>
                <w:szCs w:val="20"/>
              </w:rPr>
            </w:pPr>
            <w:r w:rsidRPr="0074093B">
              <w:rPr>
                <w:rFonts w:ascii="Times New Roman" w:hAnsi="Times New Roman"/>
                <w:sz w:val="20"/>
                <w:szCs w:val="20"/>
              </w:rPr>
              <w:t>2023</w:t>
            </w:r>
          </w:p>
        </w:tc>
        <w:tc>
          <w:tcPr>
            <w:tcW w:w="485" w:type="pct"/>
          </w:tcPr>
          <w:p w:rsidR="00732DC3" w:rsidRPr="0074093B" w:rsidRDefault="00BD30FA" w:rsidP="0030166A">
            <w:pPr>
              <w:spacing w:after="0" w:line="240" w:lineRule="auto"/>
              <w:ind w:left="-109" w:right="-107"/>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0345AD" w:rsidRPr="0074093B" w:rsidTr="005C05B2">
        <w:trPr>
          <w:trHeight w:val="154"/>
        </w:trPr>
        <w:tc>
          <w:tcPr>
            <w:tcW w:w="5000" w:type="pct"/>
            <w:gridSpan w:val="10"/>
            <w:shd w:val="clear" w:color="auto" w:fill="EAF1DD"/>
          </w:tcPr>
          <w:p w:rsidR="00173834" w:rsidRPr="0074093B" w:rsidRDefault="00173834" w:rsidP="0030166A">
            <w:pPr>
              <w:pStyle w:val="a4"/>
              <w:numPr>
                <w:ilvl w:val="1"/>
                <w:numId w:val="5"/>
              </w:numPr>
              <w:spacing w:after="0" w:line="240" w:lineRule="auto"/>
              <w:rPr>
                <w:rFonts w:ascii="Times New Roman" w:hAnsi="Times New Roman"/>
                <w:b/>
                <w:sz w:val="20"/>
                <w:szCs w:val="20"/>
                <w:lang w:val="ru-RU"/>
              </w:rPr>
            </w:pPr>
            <w:r w:rsidRPr="0074093B">
              <w:rPr>
                <w:rFonts w:ascii="Times New Roman" w:hAnsi="Times New Roman"/>
                <w:sz w:val="20"/>
                <w:szCs w:val="20"/>
                <w:lang w:val="ru-RU"/>
              </w:rPr>
              <w:t>Цифровизация муниципального управления, предоставления муниципальных и государственных услуг</w:t>
            </w:r>
          </w:p>
        </w:tc>
      </w:tr>
      <w:tr w:rsidR="00306CEC" w:rsidRPr="0074093B" w:rsidTr="00CF7F2C">
        <w:trPr>
          <w:trHeight w:val="154"/>
        </w:trPr>
        <w:tc>
          <w:tcPr>
            <w:tcW w:w="195" w:type="pct"/>
          </w:tcPr>
          <w:p w:rsidR="00306CEC" w:rsidRPr="0074093B" w:rsidRDefault="00306CEC" w:rsidP="0030166A">
            <w:pPr>
              <w:spacing w:after="0" w:line="240" w:lineRule="auto"/>
              <w:jc w:val="center"/>
              <w:rPr>
                <w:rFonts w:ascii="Times New Roman" w:hAnsi="Times New Roman"/>
                <w:sz w:val="20"/>
                <w:szCs w:val="20"/>
              </w:rPr>
            </w:pPr>
            <w:r w:rsidRPr="0074093B">
              <w:rPr>
                <w:rFonts w:ascii="Times New Roman" w:hAnsi="Times New Roman"/>
                <w:sz w:val="20"/>
                <w:szCs w:val="20"/>
              </w:rPr>
              <w:t>1.2.1</w:t>
            </w:r>
          </w:p>
        </w:tc>
        <w:tc>
          <w:tcPr>
            <w:tcW w:w="535" w:type="pct"/>
          </w:tcPr>
          <w:p w:rsidR="00306CEC" w:rsidRPr="0074093B" w:rsidRDefault="00306CEC" w:rsidP="0030166A">
            <w:pPr>
              <w:spacing w:after="0"/>
              <w:jc w:val="center"/>
              <w:rPr>
                <w:rFonts w:ascii="Times New Roman" w:hAnsi="Times New Roman"/>
                <w:sz w:val="20"/>
                <w:szCs w:val="20"/>
              </w:rPr>
            </w:pPr>
            <w:r w:rsidRPr="0074093B">
              <w:rPr>
                <w:rFonts w:ascii="Times New Roman" w:hAnsi="Times New Roman"/>
                <w:sz w:val="20"/>
                <w:szCs w:val="20"/>
              </w:rPr>
              <w:t>Организация единой системы электронного документооборота</w:t>
            </w:r>
          </w:p>
        </w:tc>
        <w:tc>
          <w:tcPr>
            <w:tcW w:w="478" w:type="pct"/>
          </w:tcPr>
          <w:p w:rsidR="00306CEC" w:rsidRPr="0074093B" w:rsidRDefault="00306CEC" w:rsidP="0030166A">
            <w:pPr>
              <w:spacing w:after="0"/>
              <w:ind w:left="-108" w:right="-108"/>
              <w:jc w:val="center"/>
              <w:rPr>
                <w:rFonts w:ascii="Times New Roman" w:hAnsi="Times New Roman"/>
                <w:sz w:val="20"/>
                <w:szCs w:val="20"/>
              </w:rPr>
            </w:pPr>
            <w:r w:rsidRPr="0074093B">
              <w:rPr>
                <w:rFonts w:ascii="Times New Roman" w:hAnsi="Times New Roman"/>
                <w:sz w:val="20"/>
                <w:szCs w:val="20"/>
              </w:rPr>
              <w:t>В настоящий момент используется СЭД “Директум”, рабочие места которого установлены в каждом муниципальном образовании. Этих рабочих мест недостаточно для организации полноценного электронного документооборота внутри организаций.</w:t>
            </w:r>
          </w:p>
          <w:p w:rsidR="00306CEC" w:rsidRPr="0074093B" w:rsidRDefault="00306CEC" w:rsidP="0030166A">
            <w:pPr>
              <w:spacing w:after="0"/>
              <w:ind w:left="-108" w:right="-108"/>
              <w:jc w:val="center"/>
              <w:rPr>
                <w:rFonts w:ascii="Times New Roman" w:hAnsi="Times New Roman"/>
                <w:sz w:val="20"/>
                <w:szCs w:val="20"/>
              </w:rPr>
            </w:pPr>
            <w:r w:rsidRPr="0074093B">
              <w:rPr>
                <w:rFonts w:ascii="Times New Roman" w:hAnsi="Times New Roman"/>
                <w:sz w:val="20"/>
                <w:szCs w:val="20"/>
              </w:rPr>
              <w:t>Муниципальные образования либо не используют электронный документооборот в полном объеме, либо используют устаревшие версии СЭД «Директум», либо применяют системы других разработчиков.</w:t>
            </w:r>
          </w:p>
          <w:p w:rsidR="00306CEC" w:rsidRPr="0074093B" w:rsidRDefault="00306CEC" w:rsidP="0030166A">
            <w:pPr>
              <w:spacing w:after="0"/>
              <w:ind w:left="-108" w:right="-108"/>
              <w:jc w:val="center"/>
              <w:rPr>
                <w:rFonts w:ascii="Times New Roman" w:hAnsi="Times New Roman"/>
                <w:sz w:val="20"/>
                <w:szCs w:val="20"/>
              </w:rPr>
            </w:pPr>
            <w:r w:rsidRPr="0074093B">
              <w:rPr>
                <w:rFonts w:ascii="Times New Roman" w:hAnsi="Times New Roman"/>
                <w:sz w:val="20"/>
                <w:szCs w:val="20"/>
              </w:rPr>
              <w:t>Отсутствует возможность подключения к системе организаций, отвечающих за жизнеобеспечение, дежурно-диспетчерских служб, не налажен обмен с системами «Инцидент-менеджмент», «платформа обратной связи»</w:t>
            </w:r>
          </w:p>
        </w:tc>
        <w:tc>
          <w:tcPr>
            <w:tcW w:w="502" w:type="pct"/>
          </w:tcPr>
          <w:p w:rsidR="00306CEC" w:rsidRPr="0074093B" w:rsidRDefault="00306CEC" w:rsidP="0030166A">
            <w:pPr>
              <w:spacing w:after="0"/>
              <w:jc w:val="center"/>
              <w:rPr>
                <w:rFonts w:ascii="Times New Roman" w:hAnsi="Times New Roman"/>
                <w:sz w:val="20"/>
                <w:szCs w:val="20"/>
              </w:rPr>
            </w:pPr>
            <w:r w:rsidRPr="0074093B">
              <w:rPr>
                <w:rFonts w:ascii="Times New Roman" w:hAnsi="Times New Roman"/>
                <w:sz w:val="20"/>
                <w:szCs w:val="20"/>
              </w:rPr>
              <w:t>Внедрение единой системы электронного документооборота, охватывающей всех сотрудников органов государственной власти, местного самоуправления, организаций жизнеобеспечения, интеграция с Инцидент-менеджмент и платформой обратной связи</w:t>
            </w:r>
          </w:p>
        </w:tc>
        <w:tc>
          <w:tcPr>
            <w:tcW w:w="530" w:type="pct"/>
          </w:tcPr>
          <w:p w:rsidR="00306CEC" w:rsidRPr="0074093B" w:rsidRDefault="00306CEC" w:rsidP="0030166A">
            <w:pPr>
              <w:spacing w:after="0"/>
              <w:jc w:val="center"/>
              <w:rPr>
                <w:rFonts w:ascii="Times New Roman" w:hAnsi="Times New Roman"/>
                <w:sz w:val="20"/>
                <w:szCs w:val="20"/>
              </w:rPr>
            </w:pPr>
            <w:r w:rsidRPr="0074093B">
              <w:rPr>
                <w:rFonts w:ascii="Times New Roman" w:hAnsi="Times New Roman"/>
                <w:sz w:val="20"/>
                <w:szCs w:val="20"/>
              </w:rPr>
              <w:t>Уменьшение временных издержек при работе с обращениями граждан, повышение эффективности работы сотрудников, обеспечение прозрачности документооборота, надежности в хранении документов</w:t>
            </w:r>
          </w:p>
        </w:tc>
        <w:tc>
          <w:tcPr>
            <w:tcW w:w="389" w:type="pct"/>
          </w:tcPr>
          <w:p w:rsidR="00306CEC" w:rsidRPr="0074093B" w:rsidRDefault="00306CEC" w:rsidP="0030166A">
            <w:pPr>
              <w:spacing w:after="0"/>
              <w:jc w:val="center"/>
              <w:rPr>
                <w:rFonts w:ascii="Times New Roman" w:hAnsi="Times New Roman"/>
                <w:sz w:val="20"/>
                <w:szCs w:val="20"/>
              </w:rPr>
            </w:pPr>
          </w:p>
        </w:tc>
        <w:tc>
          <w:tcPr>
            <w:tcW w:w="909" w:type="pct"/>
          </w:tcPr>
          <w:p w:rsidR="00306CEC" w:rsidRPr="0074093B" w:rsidRDefault="00306CEC" w:rsidP="0030166A">
            <w:pPr>
              <w:spacing w:after="0"/>
              <w:jc w:val="center"/>
              <w:rPr>
                <w:rFonts w:ascii="Times New Roman" w:hAnsi="Times New Roman"/>
                <w:sz w:val="20"/>
                <w:szCs w:val="20"/>
              </w:rPr>
            </w:pPr>
            <w:r w:rsidRPr="0074093B">
              <w:rPr>
                <w:rFonts w:ascii="Times New Roman" w:hAnsi="Times New Roman"/>
                <w:sz w:val="20"/>
                <w:szCs w:val="20"/>
              </w:rPr>
              <w:t>В 2021 г. Угличский муниципальный район выступил с предложением о реализации пилотного проекта модернизации СЭД “Директум” с целью устранения вышеуказанных недостатков. Совместно с Департаментом информатизации и связи ЯО проведено предпроектное обследование, составлено техническое задание</w:t>
            </w:r>
          </w:p>
        </w:tc>
        <w:tc>
          <w:tcPr>
            <w:tcW w:w="535" w:type="pct"/>
          </w:tcPr>
          <w:p w:rsidR="00306CEC" w:rsidRPr="0074093B" w:rsidRDefault="00306CEC" w:rsidP="0030166A">
            <w:pPr>
              <w:spacing w:after="0"/>
              <w:jc w:val="center"/>
              <w:rPr>
                <w:rFonts w:ascii="Times New Roman" w:hAnsi="Times New Roman"/>
                <w:sz w:val="20"/>
                <w:szCs w:val="20"/>
              </w:rPr>
            </w:pPr>
          </w:p>
        </w:tc>
        <w:tc>
          <w:tcPr>
            <w:tcW w:w="442" w:type="pct"/>
          </w:tcPr>
          <w:p w:rsidR="00306CEC" w:rsidRPr="0074093B" w:rsidRDefault="00306CEC" w:rsidP="0030166A">
            <w:pPr>
              <w:spacing w:after="0"/>
              <w:jc w:val="center"/>
              <w:rPr>
                <w:rFonts w:ascii="Times New Roman" w:hAnsi="Times New Roman"/>
                <w:sz w:val="20"/>
                <w:szCs w:val="20"/>
              </w:rPr>
            </w:pPr>
          </w:p>
        </w:tc>
        <w:tc>
          <w:tcPr>
            <w:tcW w:w="485" w:type="pct"/>
          </w:tcPr>
          <w:p w:rsidR="00306CEC" w:rsidRPr="0074093B" w:rsidRDefault="00306CEC" w:rsidP="0030166A">
            <w:pPr>
              <w:spacing w:after="0"/>
              <w:jc w:val="center"/>
              <w:rPr>
                <w:rFonts w:ascii="Times New Roman" w:hAnsi="Times New Roman"/>
                <w:sz w:val="20"/>
                <w:szCs w:val="20"/>
              </w:rPr>
            </w:pPr>
            <w:r w:rsidRPr="0074093B">
              <w:rPr>
                <w:rFonts w:ascii="Times New Roman" w:hAnsi="Times New Roman"/>
                <w:sz w:val="20"/>
                <w:szCs w:val="20"/>
              </w:rPr>
              <w:t>Департамент</w:t>
            </w:r>
            <w:r w:rsidR="008A565D" w:rsidRPr="0074093B">
              <w:rPr>
                <w:rFonts w:ascii="Times New Roman" w:hAnsi="Times New Roman"/>
                <w:sz w:val="20"/>
                <w:szCs w:val="20"/>
              </w:rPr>
              <w:t xml:space="preserve"> информатизации и связи</w:t>
            </w:r>
          </w:p>
        </w:tc>
      </w:tr>
      <w:tr w:rsidR="00B71E3B" w:rsidRPr="0074093B" w:rsidTr="00B71E3B">
        <w:trPr>
          <w:trHeight w:val="154"/>
        </w:trPr>
        <w:tc>
          <w:tcPr>
            <w:tcW w:w="195" w:type="pct"/>
          </w:tcPr>
          <w:p w:rsidR="00B71E3B" w:rsidRPr="0074093B" w:rsidRDefault="00B71E3B" w:rsidP="0030166A">
            <w:pPr>
              <w:spacing w:after="0" w:line="240" w:lineRule="auto"/>
              <w:jc w:val="center"/>
              <w:rPr>
                <w:rFonts w:ascii="Times New Roman" w:hAnsi="Times New Roman"/>
                <w:sz w:val="20"/>
                <w:szCs w:val="20"/>
              </w:rPr>
            </w:pPr>
            <w:r w:rsidRPr="0074093B">
              <w:rPr>
                <w:rFonts w:ascii="Times New Roman" w:hAnsi="Times New Roman"/>
                <w:sz w:val="20"/>
                <w:szCs w:val="20"/>
              </w:rPr>
              <w:t>1.2.2</w:t>
            </w:r>
          </w:p>
        </w:tc>
        <w:tc>
          <w:tcPr>
            <w:tcW w:w="535" w:type="pct"/>
          </w:tcPr>
          <w:p w:rsidR="00B71E3B" w:rsidRPr="0074093B" w:rsidRDefault="00B71E3B" w:rsidP="0030166A">
            <w:pPr>
              <w:spacing w:after="0"/>
              <w:jc w:val="center"/>
              <w:rPr>
                <w:rFonts w:ascii="Times New Roman" w:hAnsi="Times New Roman"/>
                <w:sz w:val="20"/>
                <w:szCs w:val="20"/>
              </w:rPr>
            </w:pPr>
            <w:r w:rsidRPr="0074093B">
              <w:rPr>
                <w:rFonts w:ascii="Times New Roman" w:hAnsi="Times New Roman"/>
                <w:sz w:val="20"/>
                <w:szCs w:val="20"/>
              </w:rPr>
              <w:t>Перевод социально значимых муниципальных услуг в электронный формат</w:t>
            </w:r>
          </w:p>
        </w:tc>
        <w:tc>
          <w:tcPr>
            <w:tcW w:w="478" w:type="pct"/>
          </w:tcPr>
          <w:p w:rsidR="00B71E3B" w:rsidRPr="0074093B" w:rsidRDefault="00B71E3B" w:rsidP="0030166A">
            <w:pPr>
              <w:spacing w:after="0"/>
              <w:ind w:left="-108" w:right="-108"/>
              <w:jc w:val="center"/>
              <w:rPr>
                <w:rFonts w:ascii="Times New Roman" w:hAnsi="Times New Roman"/>
                <w:sz w:val="20"/>
                <w:szCs w:val="20"/>
              </w:rPr>
            </w:pPr>
            <w:r w:rsidRPr="0074093B">
              <w:rPr>
                <w:rFonts w:ascii="Times New Roman" w:hAnsi="Times New Roman"/>
                <w:sz w:val="20"/>
                <w:szCs w:val="20"/>
              </w:rPr>
              <w:t>Отсутствие возможности предоставления муниципальных услуг в электронном формате в соответствии с требованиями</w:t>
            </w:r>
          </w:p>
          <w:p w:rsidR="00B71E3B" w:rsidRPr="0074093B" w:rsidRDefault="00B71E3B" w:rsidP="0030166A">
            <w:pPr>
              <w:spacing w:after="0"/>
              <w:ind w:left="-108" w:right="-108"/>
              <w:jc w:val="center"/>
              <w:rPr>
                <w:rFonts w:ascii="Times New Roman" w:hAnsi="Times New Roman"/>
                <w:sz w:val="20"/>
                <w:szCs w:val="20"/>
              </w:rPr>
            </w:pPr>
            <w:r w:rsidRPr="0074093B">
              <w:rPr>
                <w:rFonts w:ascii="Times New Roman" w:hAnsi="Times New Roman"/>
                <w:sz w:val="20"/>
                <w:szCs w:val="20"/>
              </w:rPr>
              <w:t>цифровой трансформации на Едином портале государственных и муниципальных услуг (функций)</w:t>
            </w:r>
          </w:p>
        </w:tc>
        <w:tc>
          <w:tcPr>
            <w:tcW w:w="502" w:type="pct"/>
          </w:tcPr>
          <w:p w:rsidR="00B71E3B" w:rsidRPr="0074093B" w:rsidRDefault="00B71E3B" w:rsidP="0030166A">
            <w:pPr>
              <w:spacing w:after="0"/>
              <w:jc w:val="center"/>
              <w:rPr>
                <w:rFonts w:ascii="Times New Roman" w:hAnsi="Times New Roman"/>
                <w:sz w:val="20"/>
                <w:szCs w:val="20"/>
              </w:rPr>
            </w:pPr>
            <w:r w:rsidRPr="0074093B">
              <w:rPr>
                <w:rFonts w:ascii="Times New Roman" w:hAnsi="Times New Roman"/>
                <w:sz w:val="20"/>
                <w:szCs w:val="20"/>
              </w:rPr>
              <w:t>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w:t>
            </w:r>
          </w:p>
        </w:tc>
        <w:tc>
          <w:tcPr>
            <w:tcW w:w="530" w:type="pct"/>
          </w:tcPr>
          <w:p w:rsidR="00B71E3B" w:rsidRPr="0074093B" w:rsidRDefault="00B71E3B" w:rsidP="0030166A">
            <w:pPr>
              <w:spacing w:after="0"/>
              <w:jc w:val="center"/>
              <w:rPr>
                <w:rFonts w:ascii="Times New Roman" w:hAnsi="Times New Roman"/>
                <w:sz w:val="20"/>
                <w:szCs w:val="20"/>
              </w:rPr>
            </w:pPr>
            <w:r w:rsidRPr="0074093B">
              <w:rPr>
                <w:rFonts w:ascii="Times New Roman" w:hAnsi="Times New Roman"/>
                <w:sz w:val="20"/>
                <w:szCs w:val="20"/>
              </w:rPr>
              <w:t>Повышение уровня удовлетворенности граждан качеством предоставления массовых социально значимых государственных и муниципальных услуг в электронном формате</w:t>
            </w:r>
          </w:p>
        </w:tc>
        <w:tc>
          <w:tcPr>
            <w:tcW w:w="389" w:type="pct"/>
          </w:tcPr>
          <w:p w:rsidR="00B71E3B" w:rsidRPr="0074093B" w:rsidRDefault="00B71E3B" w:rsidP="0030166A">
            <w:pPr>
              <w:spacing w:after="0"/>
              <w:jc w:val="center"/>
              <w:rPr>
                <w:rFonts w:ascii="Times New Roman" w:hAnsi="Times New Roman"/>
                <w:sz w:val="20"/>
                <w:szCs w:val="20"/>
              </w:rPr>
            </w:pPr>
            <w:r w:rsidRPr="0074093B">
              <w:rPr>
                <w:rFonts w:ascii="Times New Roman" w:hAnsi="Times New Roman"/>
                <w:sz w:val="20"/>
                <w:szCs w:val="20"/>
              </w:rPr>
              <w:t>Доля массовых социально значимых услуг, доступных в электронном виде (ожидаемое значение - 95%)</w:t>
            </w:r>
          </w:p>
        </w:tc>
        <w:tc>
          <w:tcPr>
            <w:tcW w:w="909" w:type="pct"/>
          </w:tcPr>
          <w:p w:rsidR="00B71E3B" w:rsidRPr="0074093B" w:rsidRDefault="00B71E3B" w:rsidP="0030166A">
            <w:pPr>
              <w:spacing w:after="0"/>
              <w:jc w:val="center"/>
              <w:rPr>
                <w:rFonts w:ascii="Times New Roman" w:hAnsi="Times New Roman"/>
                <w:sz w:val="20"/>
                <w:szCs w:val="20"/>
              </w:rPr>
            </w:pPr>
            <w:r w:rsidRPr="0074093B">
              <w:rPr>
                <w:rFonts w:ascii="Times New Roman" w:hAnsi="Times New Roman"/>
                <w:sz w:val="20"/>
                <w:szCs w:val="20"/>
              </w:rPr>
              <w:t>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 типовыми регламентами, разработанными ФОИВ</w:t>
            </w:r>
          </w:p>
          <w:p w:rsidR="00B71E3B" w:rsidRPr="0074093B" w:rsidRDefault="00B71E3B" w:rsidP="0030166A">
            <w:pPr>
              <w:spacing w:after="0"/>
              <w:jc w:val="center"/>
              <w:rPr>
                <w:rFonts w:ascii="Times New Roman" w:hAnsi="Times New Roman"/>
                <w:sz w:val="20"/>
                <w:szCs w:val="20"/>
              </w:rPr>
            </w:pPr>
          </w:p>
        </w:tc>
        <w:tc>
          <w:tcPr>
            <w:tcW w:w="535" w:type="pct"/>
          </w:tcPr>
          <w:p w:rsidR="00B71E3B" w:rsidRPr="0074093B" w:rsidRDefault="00B71E3B" w:rsidP="0030166A">
            <w:pPr>
              <w:spacing w:after="0"/>
              <w:jc w:val="center"/>
              <w:rPr>
                <w:rFonts w:ascii="Times New Roman" w:hAnsi="Times New Roman"/>
                <w:sz w:val="20"/>
                <w:szCs w:val="20"/>
              </w:rPr>
            </w:pPr>
            <w:r w:rsidRPr="0074093B">
              <w:rPr>
                <w:rFonts w:ascii="Times New Roman" w:hAnsi="Times New Roman"/>
                <w:sz w:val="20"/>
                <w:szCs w:val="20"/>
              </w:rPr>
              <w:t>Указ Президента Российской Федерации от 21.07.2020 № 474 «О национальных целях развития Российской Федерации на период до 2030 года»;</w:t>
            </w:r>
          </w:p>
          <w:p w:rsidR="00B71E3B" w:rsidRPr="0074093B" w:rsidRDefault="00B71E3B" w:rsidP="0030166A">
            <w:pPr>
              <w:spacing w:after="0"/>
              <w:jc w:val="center"/>
              <w:rPr>
                <w:rFonts w:ascii="Times New Roman" w:hAnsi="Times New Roman"/>
                <w:sz w:val="20"/>
                <w:szCs w:val="20"/>
              </w:rPr>
            </w:pPr>
          </w:p>
          <w:p w:rsidR="00B71E3B" w:rsidRPr="0074093B" w:rsidRDefault="00B71E3B" w:rsidP="0030166A">
            <w:pPr>
              <w:spacing w:after="0"/>
              <w:jc w:val="center"/>
              <w:rPr>
                <w:rFonts w:ascii="Times New Roman" w:hAnsi="Times New Roman"/>
                <w:sz w:val="20"/>
                <w:szCs w:val="20"/>
              </w:rPr>
            </w:pPr>
            <w:r w:rsidRPr="0074093B">
              <w:rPr>
                <w:rFonts w:ascii="Times New Roman" w:hAnsi="Times New Roman"/>
                <w:sz w:val="20"/>
                <w:szCs w:val="20"/>
              </w:rPr>
              <w:t>Распоряжение Губернатора Ярославской области «Об отдельных вопросах организации работы по цифровой трансформации в Ярославской области» от 25 ноября 2020 г. N 186-р «</w:t>
            </w:r>
          </w:p>
        </w:tc>
        <w:tc>
          <w:tcPr>
            <w:tcW w:w="442" w:type="pct"/>
          </w:tcPr>
          <w:p w:rsidR="00B71E3B" w:rsidRPr="0074093B" w:rsidRDefault="00B71E3B" w:rsidP="0030166A">
            <w:pPr>
              <w:spacing w:after="0"/>
              <w:jc w:val="center"/>
              <w:rPr>
                <w:rFonts w:ascii="Times New Roman" w:hAnsi="Times New Roman"/>
                <w:sz w:val="20"/>
                <w:szCs w:val="20"/>
              </w:rPr>
            </w:pPr>
            <w:r w:rsidRPr="0074093B">
              <w:rPr>
                <w:rFonts w:ascii="Times New Roman" w:hAnsi="Times New Roman"/>
                <w:sz w:val="20"/>
                <w:szCs w:val="20"/>
              </w:rPr>
              <w:t>31.12.2022</w:t>
            </w:r>
          </w:p>
        </w:tc>
        <w:tc>
          <w:tcPr>
            <w:tcW w:w="485" w:type="pct"/>
          </w:tcPr>
          <w:p w:rsidR="00B71E3B" w:rsidRPr="0074093B" w:rsidRDefault="0089699B" w:rsidP="0030166A">
            <w:pPr>
              <w:spacing w:after="0"/>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p>
        </w:tc>
      </w:tr>
      <w:tr w:rsidR="000345AD" w:rsidRPr="0074093B" w:rsidTr="005C05B2">
        <w:trPr>
          <w:trHeight w:val="154"/>
        </w:trPr>
        <w:tc>
          <w:tcPr>
            <w:tcW w:w="5000" w:type="pct"/>
            <w:gridSpan w:val="10"/>
            <w:shd w:val="clear" w:color="auto" w:fill="EAF1DD"/>
          </w:tcPr>
          <w:p w:rsidR="00173834" w:rsidRPr="0074093B" w:rsidRDefault="00173834" w:rsidP="0030166A">
            <w:pPr>
              <w:pStyle w:val="a4"/>
              <w:numPr>
                <w:ilvl w:val="1"/>
                <w:numId w:val="5"/>
              </w:numPr>
              <w:spacing w:after="0" w:line="240" w:lineRule="auto"/>
              <w:rPr>
                <w:rFonts w:ascii="Times New Roman" w:hAnsi="Times New Roman"/>
                <w:b/>
                <w:sz w:val="20"/>
                <w:szCs w:val="20"/>
                <w:lang w:val="ru-RU"/>
              </w:rPr>
            </w:pPr>
            <w:r w:rsidRPr="0074093B">
              <w:rPr>
                <w:rFonts w:ascii="Times New Roman" w:hAnsi="Times New Roman"/>
                <w:sz w:val="20"/>
                <w:szCs w:val="20"/>
                <w:lang w:val="ru-RU"/>
              </w:rPr>
              <w:t>Повышение эффективности муниципального управления</w:t>
            </w:r>
          </w:p>
        </w:tc>
      </w:tr>
      <w:tr w:rsidR="00870943" w:rsidRPr="0074093B" w:rsidTr="00870943">
        <w:trPr>
          <w:trHeight w:val="154"/>
        </w:trPr>
        <w:tc>
          <w:tcPr>
            <w:tcW w:w="195" w:type="pct"/>
          </w:tcPr>
          <w:p w:rsidR="00870943" w:rsidRPr="0074093B" w:rsidRDefault="00870943" w:rsidP="0089699B">
            <w:pPr>
              <w:spacing w:after="0" w:line="240" w:lineRule="auto"/>
              <w:jc w:val="center"/>
              <w:rPr>
                <w:rFonts w:ascii="Times New Roman" w:hAnsi="Times New Roman"/>
                <w:sz w:val="20"/>
                <w:szCs w:val="20"/>
              </w:rPr>
            </w:pPr>
            <w:r w:rsidRPr="0074093B">
              <w:rPr>
                <w:rFonts w:ascii="Times New Roman" w:hAnsi="Times New Roman"/>
                <w:sz w:val="20"/>
                <w:szCs w:val="20"/>
              </w:rPr>
              <w:t>1.3</w:t>
            </w:r>
            <w:r w:rsidR="0030166A" w:rsidRPr="0074093B">
              <w:rPr>
                <w:rFonts w:ascii="Times New Roman" w:hAnsi="Times New Roman"/>
                <w:sz w:val="20"/>
                <w:szCs w:val="20"/>
              </w:rPr>
              <w:t>.1</w:t>
            </w:r>
          </w:p>
        </w:tc>
        <w:tc>
          <w:tcPr>
            <w:tcW w:w="535" w:type="pct"/>
          </w:tcPr>
          <w:p w:rsidR="00870943" w:rsidRPr="0074093B" w:rsidRDefault="00870943" w:rsidP="0089699B">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квалификации сотрудников органов местного самоуправления в сфере цифровой трансформации муниципального управления</w:t>
            </w:r>
          </w:p>
        </w:tc>
        <w:tc>
          <w:tcPr>
            <w:tcW w:w="478" w:type="pct"/>
          </w:tcPr>
          <w:p w:rsidR="00870943" w:rsidRPr="0074093B" w:rsidRDefault="00870943" w:rsidP="0089699B">
            <w:pPr>
              <w:spacing w:after="0" w:line="240" w:lineRule="auto"/>
              <w:ind w:left="-108" w:right="-108"/>
              <w:jc w:val="center"/>
              <w:rPr>
                <w:rFonts w:ascii="Times New Roman" w:hAnsi="Times New Roman"/>
                <w:sz w:val="20"/>
                <w:szCs w:val="20"/>
              </w:rPr>
            </w:pPr>
            <w:r w:rsidRPr="0074093B">
              <w:rPr>
                <w:rFonts w:ascii="Times New Roman" w:hAnsi="Times New Roman"/>
                <w:sz w:val="20"/>
                <w:szCs w:val="20"/>
              </w:rPr>
              <w:t>Низкий уровень  квалификации сотрудников в сфере цифровой трансформации муниципального управления</w:t>
            </w:r>
          </w:p>
        </w:tc>
        <w:tc>
          <w:tcPr>
            <w:tcW w:w="502" w:type="pct"/>
          </w:tcPr>
          <w:p w:rsidR="00870943" w:rsidRPr="0074093B" w:rsidRDefault="00870943" w:rsidP="0089699B">
            <w:pPr>
              <w:spacing w:after="0" w:line="240" w:lineRule="auto"/>
              <w:jc w:val="center"/>
              <w:rPr>
                <w:rFonts w:ascii="Times New Roman" w:hAnsi="Times New Roman"/>
                <w:sz w:val="20"/>
                <w:szCs w:val="20"/>
              </w:rPr>
            </w:pPr>
            <w:r w:rsidRPr="0074093B">
              <w:rPr>
                <w:rFonts w:ascii="Times New Roman" w:hAnsi="Times New Roman"/>
                <w:sz w:val="20"/>
                <w:szCs w:val="20"/>
              </w:rPr>
              <w:t>Сотрудники органов местного самоуправления прошли обучение в сфере цифровой трансформации муниципального управления</w:t>
            </w:r>
          </w:p>
        </w:tc>
        <w:tc>
          <w:tcPr>
            <w:tcW w:w="530" w:type="pct"/>
          </w:tcPr>
          <w:p w:rsidR="00870943" w:rsidRPr="0074093B" w:rsidRDefault="00870943" w:rsidP="0089699B">
            <w:pPr>
              <w:spacing w:after="0" w:line="240" w:lineRule="auto"/>
              <w:jc w:val="center"/>
              <w:rPr>
                <w:rFonts w:ascii="Times New Roman" w:hAnsi="Times New Roman"/>
                <w:sz w:val="20"/>
                <w:szCs w:val="20"/>
              </w:rPr>
            </w:pPr>
            <w:r w:rsidRPr="0074093B">
              <w:rPr>
                <w:rFonts w:ascii="Times New Roman" w:hAnsi="Times New Roman"/>
                <w:sz w:val="20"/>
                <w:szCs w:val="20"/>
              </w:rPr>
              <w:t>Повышение эффективности работы органов местного самоуправления</w:t>
            </w:r>
          </w:p>
        </w:tc>
        <w:tc>
          <w:tcPr>
            <w:tcW w:w="389" w:type="pct"/>
          </w:tcPr>
          <w:p w:rsidR="00870943" w:rsidRPr="0074093B" w:rsidRDefault="00870943" w:rsidP="0089699B">
            <w:pPr>
              <w:spacing w:after="0" w:line="240" w:lineRule="auto"/>
              <w:jc w:val="center"/>
              <w:rPr>
                <w:rFonts w:ascii="Times New Roman" w:hAnsi="Times New Roman"/>
                <w:sz w:val="20"/>
                <w:szCs w:val="20"/>
              </w:rPr>
            </w:pPr>
            <w:r w:rsidRPr="0074093B">
              <w:rPr>
                <w:rFonts w:ascii="Times New Roman" w:hAnsi="Times New Roman"/>
                <w:sz w:val="20"/>
                <w:szCs w:val="20"/>
              </w:rPr>
              <w:t>Не менее 2 человек</w:t>
            </w:r>
          </w:p>
        </w:tc>
        <w:tc>
          <w:tcPr>
            <w:tcW w:w="909" w:type="pct"/>
          </w:tcPr>
          <w:p w:rsidR="00870943" w:rsidRPr="0074093B" w:rsidRDefault="00870943" w:rsidP="0089699B">
            <w:pPr>
              <w:spacing w:after="0" w:line="240" w:lineRule="auto"/>
              <w:jc w:val="center"/>
              <w:rPr>
                <w:rFonts w:ascii="Times New Roman" w:hAnsi="Times New Roman"/>
                <w:sz w:val="20"/>
                <w:szCs w:val="20"/>
              </w:rPr>
            </w:pPr>
            <w:r w:rsidRPr="0074093B">
              <w:rPr>
                <w:rFonts w:ascii="Times New Roman" w:hAnsi="Times New Roman"/>
                <w:sz w:val="20"/>
                <w:szCs w:val="20"/>
              </w:rPr>
              <w:t>Указ Президента Российской Федерации от 21.07.2020 № 474 «О национальных целях развития Российской Федерации на период до 2030 года»</w:t>
            </w:r>
          </w:p>
        </w:tc>
        <w:tc>
          <w:tcPr>
            <w:tcW w:w="535" w:type="pct"/>
          </w:tcPr>
          <w:p w:rsidR="00870943" w:rsidRPr="0074093B" w:rsidRDefault="00870943" w:rsidP="0089699B">
            <w:pPr>
              <w:spacing w:after="0" w:line="240" w:lineRule="auto"/>
              <w:jc w:val="center"/>
              <w:rPr>
                <w:rFonts w:ascii="Times New Roman" w:hAnsi="Times New Roman"/>
                <w:sz w:val="20"/>
                <w:szCs w:val="20"/>
              </w:rPr>
            </w:pPr>
          </w:p>
        </w:tc>
        <w:tc>
          <w:tcPr>
            <w:tcW w:w="442" w:type="pct"/>
          </w:tcPr>
          <w:p w:rsidR="00870943" w:rsidRPr="0074093B" w:rsidRDefault="00870943" w:rsidP="0089699B">
            <w:pPr>
              <w:spacing w:after="0" w:line="240" w:lineRule="auto"/>
              <w:jc w:val="center"/>
              <w:rPr>
                <w:rFonts w:ascii="Times New Roman" w:hAnsi="Times New Roman"/>
                <w:sz w:val="20"/>
                <w:szCs w:val="20"/>
              </w:rPr>
            </w:pPr>
            <w:r w:rsidRPr="0074093B">
              <w:rPr>
                <w:rFonts w:ascii="Times New Roman" w:hAnsi="Times New Roman"/>
                <w:sz w:val="20"/>
                <w:szCs w:val="20"/>
              </w:rPr>
              <w:t>В течение года</w:t>
            </w:r>
          </w:p>
        </w:tc>
        <w:tc>
          <w:tcPr>
            <w:tcW w:w="485" w:type="pct"/>
          </w:tcPr>
          <w:p w:rsidR="00870943" w:rsidRPr="0074093B" w:rsidRDefault="00870943" w:rsidP="0089699B">
            <w:pPr>
              <w:spacing w:after="0" w:line="240" w:lineRule="auto"/>
              <w:ind w:left="-109" w:right="-107"/>
              <w:jc w:val="center"/>
              <w:rPr>
                <w:rFonts w:ascii="Times New Roman" w:hAnsi="Times New Roman"/>
                <w:sz w:val="20"/>
                <w:szCs w:val="20"/>
              </w:rPr>
            </w:pPr>
          </w:p>
        </w:tc>
      </w:tr>
      <w:tr w:rsidR="00AE045E" w:rsidRPr="0074093B" w:rsidTr="00AE045E">
        <w:trPr>
          <w:trHeight w:val="154"/>
        </w:trPr>
        <w:tc>
          <w:tcPr>
            <w:tcW w:w="195" w:type="pct"/>
          </w:tcPr>
          <w:p w:rsidR="00AE045E" w:rsidRPr="0074093B" w:rsidRDefault="00AE045E" w:rsidP="0089699B">
            <w:pPr>
              <w:spacing w:after="0" w:line="240" w:lineRule="auto"/>
              <w:jc w:val="center"/>
              <w:rPr>
                <w:rFonts w:ascii="Times New Roman" w:hAnsi="Times New Roman"/>
                <w:sz w:val="20"/>
                <w:szCs w:val="20"/>
              </w:rPr>
            </w:pPr>
            <w:r w:rsidRPr="0074093B">
              <w:rPr>
                <w:rFonts w:ascii="Times New Roman" w:hAnsi="Times New Roman"/>
                <w:sz w:val="20"/>
                <w:szCs w:val="20"/>
              </w:rPr>
              <w:t>1.3.</w:t>
            </w:r>
            <w:r w:rsidR="0089699B" w:rsidRPr="0074093B">
              <w:rPr>
                <w:rFonts w:ascii="Times New Roman" w:hAnsi="Times New Roman"/>
                <w:sz w:val="20"/>
                <w:szCs w:val="20"/>
              </w:rPr>
              <w:t>2</w:t>
            </w:r>
          </w:p>
        </w:tc>
        <w:tc>
          <w:tcPr>
            <w:tcW w:w="535" w:type="pct"/>
          </w:tcPr>
          <w:p w:rsidR="00AE045E" w:rsidRPr="0074093B" w:rsidRDefault="00AE045E" w:rsidP="0089699B">
            <w:pPr>
              <w:pStyle w:val="Default"/>
              <w:spacing w:line="232" w:lineRule="auto"/>
              <w:rPr>
                <w:color w:val="auto"/>
                <w:sz w:val="20"/>
                <w:szCs w:val="20"/>
              </w:rPr>
            </w:pPr>
            <w:r w:rsidRPr="0074093B">
              <w:rPr>
                <w:color w:val="auto"/>
                <w:sz w:val="20"/>
                <w:szCs w:val="20"/>
              </w:rPr>
              <w:t>Исполнение Плана мероприятий Ярославской области по реформированию унитарных предприятий на период до 01.01.2025</w:t>
            </w:r>
          </w:p>
        </w:tc>
        <w:tc>
          <w:tcPr>
            <w:tcW w:w="478" w:type="pct"/>
          </w:tcPr>
          <w:p w:rsidR="00AE045E" w:rsidRPr="0074093B" w:rsidRDefault="00AE045E" w:rsidP="0089699B">
            <w:pPr>
              <w:spacing w:after="0"/>
              <w:ind w:left="-108" w:right="-108"/>
              <w:jc w:val="center"/>
              <w:rPr>
                <w:rFonts w:ascii="Times New Roman" w:hAnsi="Times New Roman"/>
                <w:sz w:val="20"/>
                <w:szCs w:val="20"/>
              </w:rPr>
            </w:pPr>
            <w:r w:rsidRPr="0074093B">
              <w:rPr>
                <w:rFonts w:ascii="Times New Roman" w:hAnsi="Times New Roman"/>
                <w:sz w:val="20"/>
                <w:szCs w:val="20"/>
              </w:rPr>
              <w:t>Наличие муниципальных унитарных предприятий, осуществляющих деятельность на конкурентных рынках</w:t>
            </w:r>
          </w:p>
        </w:tc>
        <w:tc>
          <w:tcPr>
            <w:tcW w:w="502" w:type="pct"/>
          </w:tcPr>
          <w:p w:rsidR="00AE045E" w:rsidRPr="0074093B" w:rsidRDefault="00AE045E" w:rsidP="0089699B">
            <w:pPr>
              <w:spacing w:after="0"/>
              <w:jc w:val="center"/>
              <w:rPr>
                <w:rFonts w:ascii="Times New Roman" w:hAnsi="Times New Roman"/>
                <w:sz w:val="20"/>
                <w:szCs w:val="20"/>
              </w:rPr>
            </w:pPr>
            <w:r w:rsidRPr="0074093B">
              <w:rPr>
                <w:rFonts w:ascii="Times New Roman" w:hAnsi="Times New Roman"/>
                <w:sz w:val="20"/>
                <w:szCs w:val="20"/>
              </w:rPr>
              <w:t>Сокращение количества муниципальных унитарных предприятий</w:t>
            </w:r>
          </w:p>
        </w:tc>
        <w:tc>
          <w:tcPr>
            <w:tcW w:w="530" w:type="pct"/>
          </w:tcPr>
          <w:p w:rsidR="00AE045E" w:rsidRPr="0074093B" w:rsidRDefault="00AE045E" w:rsidP="0089699B">
            <w:pPr>
              <w:spacing w:after="0"/>
              <w:jc w:val="center"/>
              <w:rPr>
                <w:rFonts w:ascii="Times New Roman" w:hAnsi="Times New Roman"/>
                <w:sz w:val="20"/>
                <w:szCs w:val="20"/>
              </w:rPr>
            </w:pPr>
            <w:r w:rsidRPr="0074093B">
              <w:rPr>
                <w:rFonts w:ascii="Times New Roman" w:hAnsi="Times New Roman"/>
                <w:sz w:val="20"/>
                <w:szCs w:val="20"/>
              </w:rPr>
              <w:t>Защита и развитие конкуренции на товарных рынках</w:t>
            </w:r>
          </w:p>
        </w:tc>
        <w:tc>
          <w:tcPr>
            <w:tcW w:w="389" w:type="pct"/>
          </w:tcPr>
          <w:p w:rsidR="00AE045E" w:rsidRPr="0074093B" w:rsidRDefault="00AE045E" w:rsidP="0089699B">
            <w:pPr>
              <w:spacing w:after="0"/>
              <w:jc w:val="center"/>
              <w:rPr>
                <w:rFonts w:ascii="Times New Roman" w:hAnsi="Times New Roman"/>
                <w:sz w:val="20"/>
                <w:szCs w:val="20"/>
              </w:rPr>
            </w:pPr>
            <w:r w:rsidRPr="0074093B">
              <w:rPr>
                <w:rFonts w:ascii="Times New Roman" w:hAnsi="Times New Roman"/>
                <w:sz w:val="20"/>
                <w:szCs w:val="20"/>
              </w:rPr>
              <w:t>Количество муниципальных унитарных предприятий, 3 штуки</w:t>
            </w:r>
          </w:p>
          <w:p w:rsidR="00AE045E" w:rsidRPr="0074093B" w:rsidRDefault="00AE045E" w:rsidP="0089699B">
            <w:pPr>
              <w:spacing w:after="0"/>
              <w:jc w:val="center"/>
              <w:rPr>
                <w:rFonts w:ascii="Times New Roman" w:hAnsi="Times New Roman"/>
                <w:sz w:val="20"/>
                <w:szCs w:val="20"/>
              </w:rPr>
            </w:pPr>
          </w:p>
        </w:tc>
        <w:tc>
          <w:tcPr>
            <w:tcW w:w="909" w:type="pct"/>
          </w:tcPr>
          <w:p w:rsidR="00AE045E" w:rsidRPr="0074093B" w:rsidRDefault="00AE045E" w:rsidP="0089699B">
            <w:pPr>
              <w:spacing w:after="0" w:line="240" w:lineRule="auto"/>
              <w:jc w:val="center"/>
              <w:rPr>
                <w:rFonts w:ascii="Times New Roman" w:hAnsi="Times New Roman"/>
                <w:sz w:val="20"/>
                <w:szCs w:val="20"/>
              </w:rPr>
            </w:pPr>
            <w:r w:rsidRPr="0074093B">
              <w:rPr>
                <w:rFonts w:ascii="Times New Roman" w:hAnsi="Times New Roman"/>
                <w:sz w:val="20"/>
                <w:szCs w:val="20"/>
              </w:rPr>
              <w:t>1.Наличие нормативно-правовой базы – имеется:</w:t>
            </w:r>
          </w:p>
          <w:p w:rsidR="00AE045E" w:rsidRPr="0074093B" w:rsidRDefault="00AE045E" w:rsidP="0089699B">
            <w:pPr>
              <w:spacing w:after="0" w:line="240" w:lineRule="auto"/>
              <w:jc w:val="center"/>
              <w:rPr>
                <w:rFonts w:ascii="Times New Roman" w:hAnsi="Times New Roman"/>
                <w:sz w:val="20"/>
                <w:szCs w:val="20"/>
              </w:rPr>
            </w:pPr>
            <w:r w:rsidRPr="0074093B">
              <w:rPr>
                <w:rFonts w:ascii="Times New Roman" w:hAnsi="Times New Roman"/>
                <w:sz w:val="20"/>
                <w:szCs w:val="20"/>
              </w:rPr>
              <w:t>Федеральный закон от 27.12.2019 № 485 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AE045E" w:rsidRPr="0074093B" w:rsidRDefault="00AE045E" w:rsidP="0089699B">
            <w:pPr>
              <w:spacing w:after="0" w:line="240" w:lineRule="auto"/>
              <w:jc w:val="center"/>
              <w:rPr>
                <w:rFonts w:ascii="Times New Roman" w:hAnsi="Times New Roman"/>
                <w:sz w:val="20"/>
                <w:szCs w:val="20"/>
              </w:rPr>
            </w:pPr>
            <w:r w:rsidRPr="0074093B">
              <w:rPr>
                <w:rFonts w:ascii="Times New Roman" w:hAnsi="Times New Roman"/>
                <w:sz w:val="20"/>
                <w:szCs w:val="20"/>
              </w:rPr>
              <w:t>2. Необходимые ресурсы:</w:t>
            </w:r>
          </w:p>
          <w:p w:rsidR="00AE045E" w:rsidRPr="0074093B" w:rsidRDefault="00AE045E" w:rsidP="0089699B">
            <w:pPr>
              <w:spacing w:after="0" w:line="240" w:lineRule="auto"/>
              <w:jc w:val="center"/>
              <w:rPr>
                <w:rFonts w:ascii="Times New Roman" w:hAnsi="Times New Roman"/>
                <w:sz w:val="20"/>
                <w:szCs w:val="20"/>
              </w:rPr>
            </w:pPr>
            <w:r w:rsidRPr="0074093B">
              <w:rPr>
                <w:rFonts w:ascii="Times New Roman" w:hAnsi="Times New Roman"/>
                <w:sz w:val="20"/>
                <w:szCs w:val="20"/>
              </w:rPr>
              <w:t>наличие затрат на проведение мероприятий по реорганизации / ликвидации,  609 тыс. руб.</w:t>
            </w:r>
          </w:p>
        </w:tc>
        <w:tc>
          <w:tcPr>
            <w:tcW w:w="535" w:type="pct"/>
          </w:tcPr>
          <w:p w:rsidR="00AE045E" w:rsidRPr="0074093B" w:rsidRDefault="00AE045E" w:rsidP="0089699B">
            <w:pPr>
              <w:spacing w:after="0"/>
              <w:jc w:val="center"/>
              <w:rPr>
                <w:rFonts w:ascii="Times New Roman" w:hAnsi="Times New Roman"/>
                <w:sz w:val="20"/>
                <w:szCs w:val="20"/>
              </w:rPr>
            </w:pPr>
            <w:r w:rsidRPr="0074093B">
              <w:rPr>
                <w:rFonts w:ascii="Times New Roman" w:hAnsi="Times New Roman"/>
                <w:sz w:val="20"/>
                <w:szCs w:val="20"/>
              </w:rPr>
              <w:t>План мероприятий Ярославской области по реформированию унитарных предприятий на период до 01.01.2025, согласованный Ярославским УФАС России и утвержденный заместителем Председателя Правительства Ярославской области</w:t>
            </w:r>
          </w:p>
        </w:tc>
        <w:tc>
          <w:tcPr>
            <w:tcW w:w="442" w:type="pct"/>
          </w:tcPr>
          <w:p w:rsidR="00CB470E" w:rsidRPr="0074093B" w:rsidRDefault="0030166A" w:rsidP="0089699B">
            <w:pPr>
              <w:spacing w:after="0"/>
              <w:jc w:val="center"/>
              <w:rPr>
                <w:rFonts w:ascii="Times New Roman" w:hAnsi="Times New Roman"/>
                <w:sz w:val="20"/>
                <w:szCs w:val="20"/>
              </w:rPr>
            </w:pPr>
            <w:r w:rsidRPr="0074093B">
              <w:rPr>
                <w:rFonts w:ascii="Times New Roman" w:hAnsi="Times New Roman"/>
                <w:sz w:val="20"/>
                <w:szCs w:val="20"/>
              </w:rPr>
              <w:t>2022-2023</w:t>
            </w:r>
          </w:p>
        </w:tc>
        <w:tc>
          <w:tcPr>
            <w:tcW w:w="485" w:type="pct"/>
          </w:tcPr>
          <w:p w:rsidR="00AE045E" w:rsidRPr="0074093B" w:rsidRDefault="00BD30FA" w:rsidP="0089699B">
            <w:pPr>
              <w:spacing w:after="0" w:line="240" w:lineRule="auto"/>
              <w:ind w:left="-109" w:right="-107"/>
              <w:jc w:val="center"/>
              <w:rPr>
                <w:rFonts w:ascii="Times New Roman" w:hAnsi="Times New Roman"/>
                <w:sz w:val="20"/>
                <w:szCs w:val="20"/>
              </w:rPr>
            </w:pPr>
            <w:r w:rsidRPr="0074093B">
              <w:rPr>
                <w:rFonts w:ascii="Times New Roman" w:hAnsi="Times New Roman"/>
                <w:sz w:val="20"/>
                <w:szCs w:val="20"/>
              </w:rPr>
              <w:t>Администрация Угличского муниципального района</w:t>
            </w:r>
            <w:r w:rsidR="00AE045E" w:rsidRPr="0074093B">
              <w:rPr>
                <w:rFonts w:ascii="Times New Roman" w:hAnsi="Times New Roman"/>
                <w:sz w:val="20"/>
                <w:szCs w:val="20"/>
              </w:rPr>
              <w:t>, Администрация ГП Углич, МУПы</w:t>
            </w:r>
          </w:p>
        </w:tc>
      </w:tr>
      <w:tr w:rsidR="000345AD" w:rsidRPr="0074093B" w:rsidTr="005C05B2">
        <w:trPr>
          <w:trHeight w:val="154"/>
        </w:trPr>
        <w:tc>
          <w:tcPr>
            <w:tcW w:w="5000" w:type="pct"/>
            <w:gridSpan w:val="10"/>
            <w:shd w:val="clear" w:color="auto" w:fill="EAF1DD"/>
          </w:tcPr>
          <w:p w:rsidR="00173834" w:rsidRPr="0074093B" w:rsidRDefault="00173834" w:rsidP="0089699B">
            <w:pPr>
              <w:pStyle w:val="a4"/>
              <w:numPr>
                <w:ilvl w:val="1"/>
                <w:numId w:val="5"/>
              </w:numPr>
              <w:spacing w:after="0" w:line="240" w:lineRule="auto"/>
              <w:rPr>
                <w:rFonts w:ascii="Times New Roman" w:hAnsi="Times New Roman"/>
                <w:sz w:val="20"/>
                <w:szCs w:val="20"/>
                <w:lang w:val="ru-RU"/>
              </w:rPr>
            </w:pPr>
            <w:r w:rsidRPr="0074093B">
              <w:rPr>
                <w:rFonts w:ascii="Times New Roman" w:hAnsi="Times New Roman"/>
                <w:sz w:val="20"/>
                <w:szCs w:val="20"/>
                <w:lang w:val="ru-RU"/>
              </w:rPr>
              <w:t>Повышение качества управления финансами</w:t>
            </w:r>
          </w:p>
        </w:tc>
      </w:tr>
      <w:tr w:rsidR="009D2A56" w:rsidRPr="0074093B" w:rsidTr="00CF7F2C">
        <w:trPr>
          <w:trHeight w:val="154"/>
        </w:trPr>
        <w:tc>
          <w:tcPr>
            <w:tcW w:w="195"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1.4.1</w:t>
            </w:r>
          </w:p>
        </w:tc>
        <w:tc>
          <w:tcPr>
            <w:tcW w:w="535"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Обеспечение роста налоговых и неналоговых доходов  бюджета муниципального района по итогам исполнения текущего года по сравнению с уровнем исполнения предыдущего года в сопоставимых условиях на 2,0 процента</w:t>
            </w:r>
          </w:p>
        </w:tc>
        <w:tc>
          <w:tcPr>
            <w:tcW w:w="478"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Низкая обеспеченность налоговыми и неналоговыми доходами</w:t>
            </w:r>
          </w:p>
        </w:tc>
        <w:tc>
          <w:tcPr>
            <w:tcW w:w="502"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Увеличение поступлений в бюджет Угличского муниципального района</w:t>
            </w:r>
          </w:p>
        </w:tc>
        <w:tc>
          <w:tcPr>
            <w:tcW w:w="530"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Повышение надежности финансовой системы муниципального района в целях решения вопросов местного значения</w:t>
            </w:r>
          </w:p>
        </w:tc>
        <w:tc>
          <w:tcPr>
            <w:tcW w:w="389"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Темп роста налоговых и неналоговых доходов бюджета (в сопоставимых условиях) - не менее 102%, ежегодно</w:t>
            </w:r>
          </w:p>
        </w:tc>
        <w:tc>
          <w:tcPr>
            <w:tcW w:w="909"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Актуализация плана мероприятий по увеличению налоговых и неналоговых доходов бюджета</w:t>
            </w:r>
          </w:p>
        </w:tc>
        <w:tc>
          <w:tcPr>
            <w:tcW w:w="535"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Соглашение от 02.02.2022 №16 «О мерах по социально-экономическому развитию и оздоровлению муниципальных финансов Угличского муниципального района», Постановление АУМР от 01.10.2021 № 992 « Об утверждении Плана мероприятий по оздоровлению муниципальных финансов УМР на 2022-2025 годы и Перечня мероприятий по сокращению муниципального долга УМР на 2022-2025 годы</w:t>
            </w:r>
          </w:p>
        </w:tc>
        <w:tc>
          <w:tcPr>
            <w:tcW w:w="442"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2022-2026гг.</w:t>
            </w:r>
          </w:p>
        </w:tc>
        <w:tc>
          <w:tcPr>
            <w:tcW w:w="485" w:type="pct"/>
          </w:tcPr>
          <w:p w:rsidR="009D2A56" w:rsidRPr="0074093B" w:rsidRDefault="009D2A56" w:rsidP="0089699B">
            <w:pPr>
              <w:spacing w:after="0" w:line="240" w:lineRule="auto"/>
              <w:jc w:val="center"/>
              <w:rPr>
                <w:rFonts w:ascii="Times New Roman" w:hAnsi="Times New Roman"/>
                <w:sz w:val="20"/>
                <w:szCs w:val="20"/>
              </w:rPr>
            </w:pPr>
            <w:r w:rsidRPr="0074093B">
              <w:rPr>
                <w:rFonts w:ascii="Times New Roman" w:hAnsi="Times New Roman"/>
                <w:sz w:val="20"/>
                <w:szCs w:val="20"/>
              </w:rPr>
              <w:t>Финансовый орган муниципального района, Управление муниципального имущества, градостроительства и земельных отношений</w:t>
            </w:r>
          </w:p>
        </w:tc>
      </w:tr>
      <w:tr w:rsidR="00CF7F2C" w:rsidRPr="0074093B" w:rsidTr="00CF7F2C">
        <w:trPr>
          <w:trHeight w:val="154"/>
        </w:trPr>
        <w:tc>
          <w:tcPr>
            <w:tcW w:w="195"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1.4.2</w:t>
            </w:r>
          </w:p>
        </w:tc>
        <w:tc>
          <w:tcPr>
            <w:tcW w:w="535"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Сокращение муниципального долга (кредитов) по итогам исполнения текущего года по сравнению с уровнем на начало текущего года в сопоставимых условиях не менее 2,5 млн. руб.</w:t>
            </w:r>
          </w:p>
        </w:tc>
        <w:tc>
          <w:tcPr>
            <w:tcW w:w="478"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Наличие муниципального долга, дополнительная нагрузка на муниципальный район</w:t>
            </w:r>
          </w:p>
        </w:tc>
        <w:tc>
          <w:tcPr>
            <w:tcW w:w="502"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Отсутствие муниципального долга</w:t>
            </w:r>
          </w:p>
        </w:tc>
        <w:tc>
          <w:tcPr>
            <w:tcW w:w="530"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оздоровление муниципальных финансов</w:t>
            </w:r>
          </w:p>
        </w:tc>
        <w:tc>
          <w:tcPr>
            <w:tcW w:w="389"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Уменьшение суммы долга на 2,5 млн. руб.</w:t>
            </w:r>
            <w:r w:rsidRPr="0074093B">
              <w:rPr>
                <w:rFonts w:ascii="Times New Roman" w:hAnsi="Times New Roman"/>
                <w:sz w:val="20"/>
                <w:szCs w:val="20"/>
              </w:rPr>
              <w:br/>
              <w:t>ежегодно</w:t>
            </w:r>
          </w:p>
        </w:tc>
        <w:tc>
          <w:tcPr>
            <w:tcW w:w="909"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Увеличение поступлений в бюджет Угличского муниципального района</w:t>
            </w:r>
          </w:p>
        </w:tc>
        <w:tc>
          <w:tcPr>
            <w:tcW w:w="535"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Соглашение от 02.02.2022 №16 «О мерах по социально-экономическому развитию и оздоровлению муниципальных финансов Угличского муниципального района», Постановление АУМР от 01.10.2021 № 992 « Об утверждении Плана мероприятий по оздоровлению муниципальных финансов УМР на 2022-2025 годы и Перечня мероприятий по сокращению муниципального долга УМР на 2022-2025 годы</w:t>
            </w:r>
          </w:p>
        </w:tc>
        <w:tc>
          <w:tcPr>
            <w:tcW w:w="442"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2022-2026гг.</w:t>
            </w:r>
          </w:p>
        </w:tc>
        <w:tc>
          <w:tcPr>
            <w:tcW w:w="485" w:type="pct"/>
          </w:tcPr>
          <w:p w:rsidR="00CF7F2C" w:rsidRPr="0074093B" w:rsidRDefault="00CF7F2C" w:rsidP="0089699B">
            <w:pPr>
              <w:spacing w:after="0" w:line="240" w:lineRule="auto"/>
              <w:jc w:val="center"/>
              <w:rPr>
                <w:rFonts w:ascii="Times New Roman" w:hAnsi="Times New Roman"/>
                <w:sz w:val="20"/>
                <w:szCs w:val="20"/>
              </w:rPr>
            </w:pPr>
            <w:r w:rsidRPr="0074093B">
              <w:rPr>
                <w:rFonts w:ascii="Times New Roman" w:hAnsi="Times New Roman"/>
                <w:sz w:val="20"/>
                <w:szCs w:val="20"/>
              </w:rPr>
              <w:t>Финансовый орган муниципального района</w:t>
            </w:r>
          </w:p>
        </w:tc>
      </w:tr>
    </w:tbl>
    <w:p w:rsidR="004B7638" w:rsidRPr="0074093B" w:rsidRDefault="004B7638" w:rsidP="0089699B">
      <w:pPr>
        <w:pStyle w:val="1"/>
        <w:rPr>
          <w:color w:val="auto"/>
        </w:rPr>
      </w:pPr>
      <w:r w:rsidRPr="0074093B">
        <w:rPr>
          <w:color w:val="auto"/>
          <w:lang w:val="en-US"/>
        </w:rPr>
        <w:t>V</w:t>
      </w:r>
      <w:r w:rsidRPr="0074093B">
        <w:rPr>
          <w:color w:val="auto"/>
        </w:rPr>
        <w:t>. БЕЗОПАСНОСТЬ</w:t>
      </w:r>
    </w:p>
    <w:p w:rsidR="00824688" w:rsidRPr="0074093B" w:rsidRDefault="00824688" w:rsidP="00E21876">
      <w:pPr>
        <w:spacing w:after="120" w:line="240" w:lineRule="auto"/>
        <w:jc w:val="both"/>
        <w:rPr>
          <w:rFonts w:ascii="Times New Roman" w:hAnsi="Times New Roman"/>
          <w:i/>
          <w:sz w:val="20"/>
          <w:szCs w:val="20"/>
          <w:u w:val="single"/>
        </w:rPr>
      </w:pPr>
      <w:r w:rsidRPr="0074093B">
        <w:rPr>
          <w:rFonts w:ascii="Times New Roman" w:hAnsi="Times New Roman"/>
          <w:i/>
          <w:sz w:val="20"/>
          <w:szCs w:val="20"/>
          <w:u w:val="single"/>
        </w:rPr>
        <w:t>Общая информация</w:t>
      </w:r>
    </w:p>
    <w:p w:rsidR="001768E8" w:rsidRPr="0074093B" w:rsidRDefault="001768E8" w:rsidP="00E21876">
      <w:pPr>
        <w:spacing w:after="120" w:line="240" w:lineRule="auto"/>
        <w:jc w:val="both"/>
        <w:rPr>
          <w:rFonts w:ascii="Times New Roman" w:hAnsi="Times New Roman"/>
          <w:i/>
          <w:sz w:val="20"/>
          <w:szCs w:val="20"/>
          <w:u w:val="single"/>
        </w:rPr>
      </w:pPr>
    </w:p>
    <w:tbl>
      <w:tblPr>
        <w:tblW w:w="15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2191"/>
        <w:gridCol w:w="2268"/>
      </w:tblGrid>
      <w:tr w:rsidR="001768E8" w:rsidRPr="0074093B" w:rsidTr="009621E5">
        <w:tc>
          <w:tcPr>
            <w:tcW w:w="675" w:type="dxa"/>
          </w:tcPr>
          <w:p w:rsidR="001768E8" w:rsidRPr="0074093B" w:rsidRDefault="001768E8" w:rsidP="0089699B">
            <w:pPr>
              <w:pStyle w:val="Default"/>
              <w:jc w:val="center"/>
              <w:rPr>
                <w:b/>
                <w:color w:val="auto"/>
                <w:sz w:val="20"/>
                <w:szCs w:val="20"/>
              </w:rPr>
            </w:pPr>
            <w:r w:rsidRPr="0074093B">
              <w:rPr>
                <w:b/>
                <w:color w:val="auto"/>
                <w:sz w:val="20"/>
                <w:szCs w:val="20"/>
              </w:rPr>
              <w:t>№ п/п</w:t>
            </w:r>
          </w:p>
        </w:tc>
        <w:tc>
          <w:tcPr>
            <w:tcW w:w="12191" w:type="dxa"/>
            <w:tcMar>
              <w:top w:w="0" w:type="dxa"/>
              <w:left w:w="108" w:type="dxa"/>
              <w:bottom w:w="0" w:type="dxa"/>
              <w:right w:w="108" w:type="dxa"/>
            </w:tcMar>
          </w:tcPr>
          <w:p w:rsidR="001768E8" w:rsidRPr="0074093B" w:rsidRDefault="001768E8" w:rsidP="0089699B">
            <w:pPr>
              <w:pStyle w:val="Default"/>
              <w:jc w:val="center"/>
              <w:rPr>
                <w:b/>
                <w:color w:val="auto"/>
                <w:sz w:val="20"/>
                <w:szCs w:val="20"/>
              </w:rPr>
            </w:pPr>
            <w:r w:rsidRPr="0074093B">
              <w:rPr>
                <w:b/>
                <w:color w:val="auto"/>
                <w:sz w:val="20"/>
                <w:szCs w:val="20"/>
              </w:rPr>
              <w:t>Показатель</w:t>
            </w:r>
          </w:p>
        </w:tc>
        <w:tc>
          <w:tcPr>
            <w:tcW w:w="2268" w:type="dxa"/>
          </w:tcPr>
          <w:p w:rsidR="001768E8" w:rsidRPr="0074093B" w:rsidRDefault="001768E8" w:rsidP="0089699B">
            <w:pPr>
              <w:pStyle w:val="Default"/>
              <w:jc w:val="center"/>
              <w:rPr>
                <w:b/>
                <w:color w:val="auto"/>
                <w:sz w:val="20"/>
                <w:szCs w:val="20"/>
              </w:rPr>
            </w:pPr>
            <w:r w:rsidRPr="0074093B">
              <w:rPr>
                <w:b/>
                <w:color w:val="auto"/>
                <w:sz w:val="20"/>
                <w:szCs w:val="20"/>
              </w:rPr>
              <w:t>на 01.01.2022</w:t>
            </w:r>
          </w:p>
        </w:tc>
      </w:tr>
      <w:tr w:rsidR="001768E8" w:rsidRPr="0074093B" w:rsidTr="009621E5">
        <w:tc>
          <w:tcPr>
            <w:tcW w:w="675" w:type="dxa"/>
          </w:tcPr>
          <w:p w:rsidR="001768E8" w:rsidRPr="0074093B" w:rsidRDefault="001768E8" w:rsidP="0089699B">
            <w:pPr>
              <w:pStyle w:val="Default"/>
              <w:spacing w:line="235" w:lineRule="auto"/>
              <w:jc w:val="center"/>
              <w:rPr>
                <w:color w:val="auto"/>
                <w:sz w:val="20"/>
                <w:szCs w:val="20"/>
              </w:rPr>
            </w:pPr>
            <w:r w:rsidRPr="0074093B">
              <w:rPr>
                <w:color w:val="auto"/>
                <w:sz w:val="20"/>
                <w:szCs w:val="20"/>
              </w:rPr>
              <w:t>1.</w:t>
            </w:r>
          </w:p>
        </w:tc>
        <w:tc>
          <w:tcPr>
            <w:tcW w:w="12191" w:type="dxa"/>
            <w:tcMar>
              <w:top w:w="0" w:type="dxa"/>
              <w:left w:w="108" w:type="dxa"/>
              <w:bottom w:w="0" w:type="dxa"/>
              <w:right w:w="108" w:type="dxa"/>
            </w:tcMar>
            <w:vAlign w:val="center"/>
          </w:tcPr>
          <w:p w:rsidR="001768E8" w:rsidRPr="0074093B" w:rsidRDefault="001768E8" w:rsidP="00E21876">
            <w:pPr>
              <w:pStyle w:val="Default"/>
              <w:spacing w:line="235" w:lineRule="auto"/>
              <w:jc w:val="both"/>
              <w:rPr>
                <w:color w:val="auto"/>
                <w:sz w:val="20"/>
                <w:szCs w:val="20"/>
              </w:rPr>
            </w:pPr>
            <w:r w:rsidRPr="0074093B">
              <w:rPr>
                <w:color w:val="auto"/>
                <w:sz w:val="20"/>
                <w:szCs w:val="20"/>
              </w:rPr>
              <w:t>Количество зарегистрированных пожаров в расчете на 10 000 человек, единиц</w:t>
            </w:r>
          </w:p>
        </w:tc>
        <w:tc>
          <w:tcPr>
            <w:tcW w:w="2268" w:type="dxa"/>
          </w:tcPr>
          <w:p w:rsidR="001768E8" w:rsidRPr="0074093B" w:rsidRDefault="00B00F90" w:rsidP="0089699B">
            <w:pPr>
              <w:pStyle w:val="Default"/>
              <w:spacing w:line="235" w:lineRule="auto"/>
              <w:ind w:left="142"/>
              <w:jc w:val="center"/>
              <w:rPr>
                <w:color w:val="auto"/>
                <w:sz w:val="20"/>
                <w:szCs w:val="20"/>
              </w:rPr>
            </w:pPr>
            <w:r w:rsidRPr="0074093B">
              <w:rPr>
                <w:color w:val="auto"/>
                <w:sz w:val="20"/>
                <w:szCs w:val="20"/>
              </w:rPr>
              <w:t>35,68</w:t>
            </w:r>
          </w:p>
        </w:tc>
      </w:tr>
      <w:tr w:rsidR="001768E8" w:rsidRPr="0074093B" w:rsidTr="009621E5">
        <w:trPr>
          <w:trHeight w:val="166"/>
        </w:trPr>
        <w:tc>
          <w:tcPr>
            <w:tcW w:w="675" w:type="dxa"/>
          </w:tcPr>
          <w:p w:rsidR="001768E8" w:rsidRPr="0074093B" w:rsidRDefault="001768E8" w:rsidP="0089699B">
            <w:pPr>
              <w:spacing w:after="0" w:line="235" w:lineRule="auto"/>
              <w:jc w:val="center"/>
              <w:rPr>
                <w:rFonts w:ascii="Times New Roman" w:hAnsi="Times New Roman"/>
                <w:sz w:val="20"/>
                <w:szCs w:val="20"/>
              </w:rPr>
            </w:pPr>
            <w:r w:rsidRPr="0074093B">
              <w:rPr>
                <w:rFonts w:ascii="Times New Roman" w:hAnsi="Times New Roman"/>
                <w:sz w:val="20"/>
                <w:szCs w:val="20"/>
              </w:rPr>
              <w:t>2.</w:t>
            </w:r>
          </w:p>
        </w:tc>
        <w:tc>
          <w:tcPr>
            <w:tcW w:w="12191" w:type="dxa"/>
            <w:tcMar>
              <w:top w:w="0" w:type="dxa"/>
              <w:left w:w="108" w:type="dxa"/>
              <w:bottom w:w="0" w:type="dxa"/>
              <w:right w:w="108" w:type="dxa"/>
            </w:tcMar>
            <w:vAlign w:val="center"/>
          </w:tcPr>
          <w:p w:rsidR="001768E8" w:rsidRPr="0074093B" w:rsidRDefault="001768E8" w:rsidP="00E21876">
            <w:pPr>
              <w:pStyle w:val="Default"/>
              <w:spacing w:line="235" w:lineRule="auto"/>
              <w:jc w:val="both"/>
              <w:rPr>
                <w:color w:val="auto"/>
                <w:sz w:val="20"/>
                <w:szCs w:val="20"/>
              </w:rPr>
            </w:pPr>
            <w:r w:rsidRPr="0074093B">
              <w:rPr>
                <w:color w:val="auto"/>
                <w:sz w:val="20"/>
                <w:szCs w:val="20"/>
              </w:rPr>
              <w:t>Число погибших в ДТП на 10 000 человек</w:t>
            </w:r>
          </w:p>
        </w:tc>
        <w:tc>
          <w:tcPr>
            <w:tcW w:w="2268" w:type="dxa"/>
          </w:tcPr>
          <w:p w:rsidR="001768E8" w:rsidRPr="0074093B" w:rsidRDefault="00B00F90" w:rsidP="0089699B">
            <w:pPr>
              <w:spacing w:after="0" w:line="235" w:lineRule="auto"/>
              <w:ind w:left="142"/>
              <w:jc w:val="center"/>
              <w:rPr>
                <w:rFonts w:ascii="Times New Roman" w:hAnsi="Times New Roman"/>
                <w:sz w:val="20"/>
                <w:szCs w:val="20"/>
              </w:rPr>
            </w:pPr>
            <w:r w:rsidRPr="0074093B">
              <w:rPr>
                <w:rFonts w:ascii="Times New Roman" w:hAnsi="Times New Roman"/>
                <w:sz w:val="20"/>
                <w:szCs w:val="20"/>
              </w:rPr>
              <w:t>2,72</w:t>
            </w:r>
          </w:p>
        </w:tc>
      </w:tr>
    </w:tbl>
    <w:p w:rsidR="001768E8" w:rsidRPr="0074093B" w:rsidRDefault="001768E8" w:rsidP="00E21876">
      <w:pPr>
        <w:spacing w:after="0" w:line="240" w:lineRule="auto"/>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239"/>
        <w:gridCol w:w="2175"/>
        <w:gridCol w:w="2350"/>
        <w:gridCol w:w="1737"/>
        <w:gridCol w:w="3182"/>
        <w:gridCol w:w="3169"/>
        <w:gridCol w:w="1885"/>
        <w:gridCol w:w="1475"/>
        <w:gridCol w:w="2894"/>
      </w:tblGrid>
      <w:tr w:rsidR="001768E8" w:rsidRPr="0074093B" w:rsidTr="0089699B">
        <w:trPr>
          <w:trHeight w:val="436"/>
          <w:tblHeader/>
        </w:trPr>
        <w:tc>
          <w:tcPr>
            <w:tcW w:w="151" w:type="pct"/>
            <w:vAlign w:val="center"/>
          </w:tcPr>
          <w:p w:rsidR="001768E8" w:rsidRPr="0074093B" w:rsidRDefault="001768E8" w:rsidP="0089699B">
            <w:pPr>
              <w:spacing w:after="0" w:line="240" w:lineRule="auto"/>
              <w:ind w:left="-142" w:right="-140"/>
              <w:jc w:val="center"/>
              <w:rPr>
                <w:rFonts w:ascii="Times New Roman" w:hAnsi="Times New Roman"/>
                <w:b/>
              </w:rPr>
            </w:pPr>
            <w:r w:rsidRPr="0074093B">
              <w:rPr>
                <w:rFonts w:ascii="Times New Roman" w:hAnsi="Times New Roman"/>
                <w:b/>
              </w:rPr>
              <w:t>№</w:t>
            </w:r>
          </w:p>
          <w:p w:rsidR="001768E8" w:rsidRPr="0074093B" w:rsidRDefault="001768E8" w:rsidP="0089699B">
            <w:pPr>
              <w:spacing w:after="0" w:line="240" w:lineRule="auto"/>
              <w:ind w:left="-142" w:right="-140"/>
              <w:jc w:val="center"/>
              <w:rPr>
                <w:rFonts w:ascii="Times New Roman" w:hAnsi="Times New Roman"/>
                <w:b/>
              </w:rPr>
            </w:pPr>
            <w:r w:rsidRPr="0074093B">
              <w:rPr>
                <w:rFonts w:ascii="Times New Roman" w:hAnsi="Times New Roman"/>
                <w:b/>
              </w:rPr>
              <w:t>п/п</w:t>
            </w:r>
          </w:p>
        </w:tc>
        <w:tc>
          <w:tcPr>
            <w:tcW w:w="514" w:type="pct"/>
            <w:vAlign w:val="center"/>
          </w:tcPr>
          <w:p w:rsidR="001768E8" w:rsidRPr="0074093B" w:rsidRDefault="001768E8" w:rsidP="0089699B">
            <w:pPr>
              <w:spacing w:after="0" w:line="240" w:lineRule="auto"/>
              <w:jc w:val="center"/>
              <w:rPr>
                <w:rFonts w:ascii="Times New Roman" w:hAnsi="Times New Roman"/>
                <w:b/>
              </w:rPr>
            </w:pPr>
            <w:r w:rsidRPr="0074093B">
              <w:rPr>
                <w:rFonts w:ascii="Times New Roman" w:hAnsi="Times New Roman"/>
                <w:b/>
              </w:rPr>
              <w:t>Мероприятие</w:t>
            </w:r>
          </w:p>
        </w:tc>
        <w:tc>
          <w:tcPr>
            <w:tcW w:w="500" w:type="pct"/>
            <w:vAlign w:val="center"/>
          </w:tcPr>
          <w:p w:rsidR="001768E8" w:rsidRPr="0074093B" w:rsidRDefault="001768E8" w:rsidP="0089699B">
            <w:pPr>
              <w:spacing w:after="0" w:line="240" w:lineRule="auto"/>
              <w:ind w:left="-108" w:right="-108"/>
              <w:jc w:val="center"/>
              <w:rPr>
                <w:rFonts w:ascii="Times New Roman" w:hAnsi="Times New Roman"/>
                <w:b/>
              </w:rPr>
            </w:pPr>
            <w:r w:rsidRPr="0074093B">
              <w:rPr>
                <w:rFonts w:ascii="Times New Roman" w:hAnsi="Times New Roman"/>
                <w:b/>
              </w:rPr>
              <w:t>Проблема</w:t>
            </w:r>
          </w:p>
          <w:p w:rsidR="001768E8" w:rsidRPr="0074093B" w:rsidRDefault="001768E8" w:rsidP="0089699B">
            <w:pPr>
              <w:spacing w:after="0" w:line="240" w:lineRule="auto"/>
              <w:ind w:left="-108" w:right="-108"/>
              <w:jc w:val="center"/>
              <w:rPr>
                <w:rFonts w:ascii="Times New Roman" w:hAnsi="Times New Roman"/>
                <w:b/>
              </w:rPr>
            </w:pPr>
            <w:r w:rsidRPr="0074093B">
              <w:rPr>
                <w:rFonts w:ascii="Times New Roman" w:hAnsi="Times New Roman"/>
                <w:i/>
              </w:rPr>
              <w:t>(краткое описание ситуации)</w:t>
            </w:r>
          </w:p>
        </w:tc>
        <w:tc>
          <w:tcPr>
            <w:tcW w:w="540" w:type="pct"/>
            <w:vAlign w:val="center"/>
          </w:tcPr>
          <w:p w:rsidR="001768E8" w:rsidRPr="0074093B" w:rsidRDefault="001768E8" w:rsidP="0089699B">
            <w:pPr>
              <w:spacing w:after="0" w:line="240" w:lineRule="auto"/>
              <w:ind w:left="-107" w:right="-108"/>
              <w:jc w:val="center"/>
              <w:rPr>
                <w:rFonts w:ascii="Times New Roman" w:hAnsi="Times New Roman"/>
                <w:b/>
              </w:rPr>
            </w:pPr>
            <w:r w:rsidRPr="0074093B">
              <w:rPr>
                <w:rFonts w:ascii="Times New Roman" w:hAnsi="Times New Roman"/>
                <w:b/>
              </w:rPr>
              <w:t>Ожидаемый результат</w:t>
            </w:r>
          </w:p>
        </w:tc>
        <w:tc>
          <w:tcPr>
            <w:tcW w:w="399" w:type="pct"/>
            <w:vAlign w:val="center"/>
          </w:tcPr>
          <w:p w:rsidR="001768E8" w:rsidRPr="0074093B" w:rsidRDefault="001768E8" w:rsidP="0089699B">
            <w:pPr>
              <w:spacing w:after="0" w:line="240" w:lineRule="auto"/>
              <w:ind w:left="-111" w:right="-106"/>
              <w:jc w:val="center"/>
              <w:rPr>
                <w:rFonts w:ascii="Times New Roman" w:hAnsi="Times New Roman"/>
                <w:b/>
              </w:rPr>
            </w:pPr>
            <w:r w:rsidRPr="0074093B">
              <w:rPr>
                <w:rFonts w:ascii="Times New Roman" w:hAnsi="Times New Roman"/>
                <w:b/>
              </w:rPr>
              <w:t>Социально-экономический эффект</w:t>
            </w:r>
          </w:p>
        </w:tc>
        <w:tc>
          <w:tcPr>
            <w:tcW w:w="731" w:type="pct"/>
            <w:vAlign w:val="center"/>
          </w:tcPr>
          <w:p w:rsidR="001768E8" w:rsidRPr="0074093B" w:rsidRDefault="001768E8" w:rsidP="0089699B">
            <w:pPr>
              <w:spacing w:after="0" w:line="240" w:lineRule="auto"/>
              <w:ind w:left="-107" w:right="-108"/>
              <w:jc w:val="center"/>
              <w:rPr>
                <w:rFonts w:ascii="Times New Roman" w:hAnsi="Times New Roman"/>
                <w:b/>
              </w:rPr>
            </w:pPr>
            <w:r w:rsidRPr="0074093B">
              <w:rPr>
                <w:rFonts w:ascii="Times New Roman" w:hAnsi="Times New Roman"/>
                <w:b/>
              </w:rPr>
              <w:t>Показатель</w:t>
            </w:r>
          </w:p>
        </w:tc>
        <w:tc>
          <w:tcPr>
            <w:tcW w:w="728" w:type="pct"/>
            <w:vAlign w:val="center"/>
          </w:tcPr>
          <w:p w:rsidR="001768E8" w:rsidRPr="0074093B" w:rsidRDefault="001768E8" w:rsidP="0089699B">
            <w:pPr>
              <w:spacing w:after="0" w:line="240" w:lineRule="auto"/>
              <w:jc w:val="center"/>
              <w:rPr>
                <w:rFonts w:ascii="Times New Roman" w:hAnsi="Times New Roman"/>
                <w:b/>
              </w:rPr>
            </w:pPr>
            <w:r w:rsidRPr="0074093B">
              <w:rPr>
                <w:rFonts w:ascii="Times New Roman" w:hAnsi="Times New Roman"/>
                <w:b/>
              </w:rPr>
              <w:t xml:space="preserve">Условия реализации мероприятия </w:t>
            </w:r>
            <w:r w:rsidRPr="0074093B">
              <w:rPr>
                <w:rFonts w:ascii="Times New Roman" w:hAnsi="Times New Roman"/>
                <w:i/>
              </w:rPr>
              <w:t>(необходимые ресурсы, наличие ПСД, нормативно-правовое регулирование)</w:t>
            </w:r>
          </w:p>
        </w:tc>
        <w:tc>
          <w:tcPr>
            <w:tcW w:w="433" w:type="pct"/>
            <w:vAlign w:val="center"/>
          </w:tcPr>
          <w:p w:rsidR="001768E8" w:rsidRPr="0074093B" w:rsidRDefault="001768E8" w:rsidP="0089699B">
            <w:pPr>
              <w:spacing w:after="0" w:line="240" w:lineRule="auto"/>
              <w:jc w:val="center"/>
              <w:rPr>
                <w:rFonts w:ascii="Times New Roman" w:hAnsi="Times New Roman"/>
                <w:b/>
              </w:rPr>
            </w:pPr>
            <w:r w:rsidRPr="0074093B">
              <w:rPr>
                <w:rFonts w:ascii="Times New Roman" w:hAnsi="Times New Roman"/>
                <w:b/>
              </w:rPr>
              <w:t>Взаимосвязь с утвержденными документами</w:t>
            </w:r>
          </w:p>
        </w:tc>
        <w:tc>
          <w:tcPr>
            <w:tcW w:w="339" w:type="pct"/>
            <w:vAlign w:val="center"/>
          </w:tcPr>
          <w:p w:rsidR="001768E8" w:rsidRPr="0074093B" w:rsidRDefault="001768E8" w:rsidP="0089699B">
            <w:pPr>
              <w:spacing w:after="0" w:line="240" w:lineRule="auto"/>
              <w:ind w:left="-107" w:right="-107"/>
              <w:jc w:val="center"/>
              <w:rPr>
                <w:rFonts w:ascii="Times New Roman" w:hAnsi="Times New Roman"/>
                <w:b/>
              </w:rPr>
            </w:pPr>
            <w:r w:rsidRPr="0074093B">
              <w:rPr>
                <w:rFonts w:ascii="Times New Roman" w:hAnsi="Times New Roman"/>
                <w:b/>
              </w:rPr>
              <w:t>Срок реализации,</w:t>
            </w:r>
          </w:p>
          <w:p w:rsidR="001768E8" w:rsidRPr="0074093B" w:rsidRDefault="001768E8" w:rsidP="0089699B">
            <w:pPr>
              <w:spacing w:after="0" w:line="240" w:lineRule="auto"/>
              <w:ind w:left="-107" w:right="-107"/>
              <w:jc w:val="center"/>
              <w:rPr>
                <w:rFonts w:ascii="Times New Roman" w:hAnsi="Times New Roman"/>
                <w:b/>
              </w:rPr>
            </w:pPr>
            <w:r w:rsidRPr="0074093B">
              <w:rPr>
                <w:rFonts w:ascii="Times New Roman" w:hAnsi="Times New Roman"/>
                <w:b/>
              </w:rPr>
              <w:t>контрольные точки</w:t>
            </w:r>
          </w:p>
        </w:tc>
        <w:tc>
          <w:tcPr>
            <w:tcW w:w="665" w:type="pct"/>
            <w:vAlign w:val="center"/>
          </w:tcPr>
          <w:p w:rsidR="001768E8" w:rsidRPr="0074093B" w:rsidRDefault="001768E8" w:rsidP="0089699B">
            <w:pPr>
              <w:spacing w:after="0" w:line="240" w:lineRule="auto"/>
              <w:ind w:left="-109" w:right="-107"/>
              <w:jc w:val="center"/>
              <w:rPr>
                <w:rFonts w:ascii="Times New Roman" w:hAnsi="Times New Roman"/>
                <w:b/>
              </w:rPr>
            </w:pPr>
            <w:r w:rsidRPr="0074093B">
              <w:rPr>
                <w:rFonts w:ascii="Times New Roman" w:hAnsi="Times New Roman"/>
                <w:b/>
              </w:rPr>
              <w:t>Ответственный</w:t>
            </w:r>
          </w:p>
        </w:tc>
      </w:tr>
      <w:tr w:rsidR="001768E8" w:rsidRPr="0074093B" w:rsidTr="005C05B2">
        <w:trPr>
          <w:trHeight w:val="154"/>
        </w:trPr>
        <w:tc>
          <w:tcPr>
            <w:tcW w:w="5000" w:type="pct"/>
            <w:gridSpan w:val="10"/>
            <w:shd w:val="clear" w:color="auto" w:fill="EAF1DD"/>
          </w:tcPr>
          <w:p w:rsidR="001768E8" w:rsidRPr="0074093B" w:rsidRDefault="001768E8" w:rsidP="009D6F09">
            <w:pPr>
              <w:pStyle w:val="a4"/>
              <w:numPr>
                <w:ilvl w:val="1"/>
                <w:numId w:val="8"/>
              </w:numPr>
              <w:spacing w:after="0" w:line="240" w:lineRule="auto"/>
              <w:rPr>
                <w:rFonts w:ascii="Times New Roman" w:hAnsi="Times New Roman"/>
              </w:rPr>
            </w:pPr>
            <w:r w:rsidRPr="0074093B">
              <w:rPr>
                <w:rFonts w:ascii="Times New Roman" w:hAnsi="Times New Roman"/>
              </w:rPr>
              <w:t>Обеспечение пожарной безопасности жилых домов и социальных объектов</w:t>
            </w:r>
          </w:p>
        </w:tc>
      </w:tr>
      <w:tr w:rsidR="009621E5" w:rsidRPr="0074093B" w:rsidTr="005C05B2">
        <w:trPr>
          <w:trHeight w:val="154"/>
        </w:trPr>
        <w:tc>
          <w:tcPr>
            <w:tcW w:w="151" w:type="pct"/>
          </w:tcPr>
          <w:p w:rsidR="009621E5" w:rsidRPr="0074093B" w:rsidRDefault="009621E5" w:rsidP="009D6F09">
            <w:pPr>
              <w:spacing w:after="0" w:line="240" w:lineRule="auto"/>
              <w:jc w:val="center"/>
              <w:rPr>
                <w:rFonts w:ascii="Times New Roman" w:hAnsi="Times New Roman"/>
              </w:rPr>
            </w:pPr>
            <w:r w:rsidRPr="0074093B">
              <w:rPr>
                <w:rFonts w:ascii="Times New Roman" w:hAnsi="Times New Roman"/>
              </w:rPr>
              <w:t>1.1.</w:t>
            </w:r>
            <w:r w:rsidR="009D6F09" w:rsidRPr="0074093B">
              <w:rPr>
                <w:rFonts w:ascii="Times New Roman" w:hAnsi="Times New Roman"/>
              </w:rPr>
              <w:t>1</w:t>
            </w:r>
          </w:p>
        </w:tc>
        <w:tc>
          <w:tcPr>
            <w:tcW w:w="514" w:type="pct"/>
          </w:tcPr>
          <w:p w:rsidR="009621E5" w:rsidRPr="0074093B" w:rsidRDefault="009621E5" w:rsidP="009D6F09">
            <w:pPr>
              <w:spacing w:after="0" w:line="240" w:lineRule="auto"/>
              <w:jc w:val="center"/>
              <w:rPr>
                <w:rFonts w:ascii="Times New Roman" w:hAnsi="Times New Roman"/>
              </w:rPr>
            </w:pPr>
            <w:r w:rsidRPr="0074093B">
              <w:rPr>
                <w:rFonts w:ascii="Times New Roman" w:hAnsi="Times New Roman"/>
              </w:rPr>
              <w:t>Установка автономных пожарных извещателей</w:t>
            </w:r>
          </w:p>
        </w:tc>
        <w:tc>
          <w:tcPr>
            <w:tcW w:w="500" w:type="pct"/>
          </w:tcPr>
          <w:p w:rsidR="009621E5" w:rsidRPr="0074093B" w:rsidRDefault="009621E5" w:rsidP="009D6F09">
            <w:pPr>
              <w:spacing w:after="0" w:line="240" w:lineRule="auto"/>
              <w:ind w:left="-108" w:right="-108"/>
              <w:jc w:val="center"/>
              <w:rPr>
                <w:rFonts w:ascii="Times New Roman" w:hAnsi="Times New Roman"/>
              </w:rPr>
            </w:pPr>
            <w:r w:rsidRPr="0074093B">
              <w:rPr>
                <w:rFonts w:ascii="Times New Roman" w:hAnsi="Times New Roman"/>
              </w:rPr>
              <w:t>Дома с низкой пожарной устойчивостью, многодетные и семьи СОП</w:t>
            </w:r>
          </w:p>
        </w:tc>
        <w:tc>
          <w:tcPr>
            <w:tcW w:w="540" w:type="pct"/>
          </w:tcPr>
          <w:p w:rsidR="009621E5" w:rsidRPr="0074093B" w:rsidRDefault="009621E5" w:rsidP="009D6F09">
            <w:pPr>
              <w:spacing w:after="0" w:line="240" w:lineRule="auto"/>
              <w:jc w:val="center"/>
              <w:rPr>
                <w:rFonts w:ascii="Times New Roman" w:hAnsi="Times New Roman"/>
              </w:rPr>
            </w:pPr>
            <w:r w:rsidRPr="0074093B">
              <w:rPr>
                <w:rFonts w:ascii="Times New Roman" w:hAnsi="Times New Roman"/>
              </w:rPr>
              <w:t>Уменьшение количества пожаров</w:t>
            </w:r>
          </w:p>
        </w:tc>
        <w:tc>
          <w:tcPr>
            <w:tcW w:w="399" w:type="pct"/>
          </w:tcPr>
          <w:p w:rsidR="009621E5" w:rsidRPr="0074093B" w:rsidRDefault="009621E5" w:rsidP="009D6F09">
            <w:pPr>
              <w:spacing w:after="0" w:line="240" w:lineRule="auto"/>
              <w:jc w:val="center"/>
              <w:rPr>
                <w:rFonts w:ascii="Times New Roman" w:hAnsi="Times New Roman"/>
              </w:rPr>
            </w:pPr>
            <w:r w:rsidRPr="0074093B">
              <w:rPr>
                <w:rFonts w:ascii="Times New Roman" w:hAnsi="Times New Roman"/>
              </w:rPr>
              <w:t>Минимизация социального, экономического и экологического ущерба</w:t>
            </w:r>
          </w:p>
        </w:tc>
        <w:tc>
          <w:tcPr>
            <w:tcW w:w="731" w:type="pct"/>
          </w:tcPr>
          <w:p w:rsidR="009621E5" w:rsidRPr="0074093B" w:rsidRDefault="009621E5" w:rsidP="009D6F09">
            <w:pPr>
              <w:spacing w:after="0" w:line="240" w:lineRule="auto"/>
              <w:jc w:val="center"/>
              <w:rPr>
                <w:rFonts w:ascii="Times New Roman" w:hAnsi="Times New Roman"/>
              </w:rPr>
            </w:pPr>
            <w:r w:rsidRPr="0074093B">
              <w:rPr>
                <w:rFonts w:ascii="Times New Roman" w:hAnsi="Times New Roman"/>
              </w:rPr>
              <w:t>28 шт.</w:t>
            </w:r>
          </w:p>
        </w:tc>
        <w:tc>
          <w:tcPr>
            <w:tcW w:w="728" w:type="pct"/>
          </w:tcPr>
          <w:p w:rsidR="009621E5" w:rsidRPr="0074093B" w:rsidRDefault="009621E5" w:rsidP="009D6F09">
            <w:pPr>
              <w:shd w:val="clear" w:color="auto" w:fill="FFFFFF"/>
              <w:spacing w:after="0" w:line="240" w:lineRule="auto"/>
              <w:jc w:val="center"/>
              <w:outlineLvl w:val="1"/>
              <w:rPr>
                <w:rFonts w:ascii="Times New Roman" w:eastAsia="Times New Roman" w:hAnsi="Times New Roman"/>
                <w:bCs/>
                <w:lang w:eastAsia="ru-RU"/>
              </w:rPr>
            </w:pPr>
            <w:r w:rsidRPr="0074093B">
              <w:rPr>
                <w:rFonts w:ascii="Times New Roman" w:eastAsia="Times New Roman" w:hAnsi="Times New Roman"/>
                <w:bCs/>
                <w:lang w:eastAsia="ru-RU"/>
              </w:rPr>
              <w:t>Постановление Правительства РФ от 16 сентября 2020 г. № 1479 "Об утверждении Правил противопожарного режима в Российской Федерации"</w:t>
            </w:r>
          </w:p>
          <w:p w:rsidR="009621E5" w:rsidRPr="0074093B" w:rsidRDefault="009621E5" w:rsidP="009D6F09">
            <w:pPr>
              <w:spacing w:after="0" w:line="240" w:lineRule="auto"/>
              <w:jc w:val="center"/>
              <w:rPr>
                <w:rFonts w:ascii="Times New Roman" w:hAnsi="Times New Roman"/>
              </w:rPr>
            </w:pPr>
          </w:p>
        </w:tc>
        <w:tc>
          <w:tcPr>
            <w:tcW w:w="433" w:type="pct"/>
          </w:tcPr>
          <w:p w:rsidR="009621E5" w:rsidRPr="0074093B" w:rsidRDefault="009621E5" w:rsidP="009D6F09">
            <w:pPr>
              <w:spacing w:after="0" w:line="240" w:lineRule="auto"/>
              <w:jc w:val="center"/>
              <w:rPr>
                <w:rFonts w:ascii="Times New Roman" w:hAnsi="Times New Roman"/>
              </w:rPr>
            </w:pPr>
            <w:r w:rsidRPr="0074093B">
              <w:rPr>
                <w:rFonts w:ascii="Times New Roman" w:hAnsi="Times New Roman"/>
              </w:rPr>
              <w:t>№ 59</w:t>
            </w:r>
            <w:r w:rsidR="007B7BC5" w:rsidRPr="0074093B">
              <w:rPr>
                <w:rFonts w:ascii="Times New Roman" w:hAnsi="Times New Roman"/>
              </w:rPr>
              <w:t xml:space="preserve"> от 21.02.2020 Об утверждении М</w:t>
            </w:r>
            <w:r w:rsidRPr="0074093B">
              <w:rPr>
                <w:rFonts w:ascii="Times New Roman" w:hAnsi="Times New Roman"/>
              </w:rPr>
              <w:t>П ГОиЧС 2020-2022</w:t>
            </w:r>
          </w:p>
        </w:tc>
        <w:tc>
          <w:tcPr>
            <w:tcW w:w="339" w:type="pct"/>
          </w:tcPr>
          <w:p w:rsidR="009621E5" w:rsidRPr="0074093B" w:rsidRDefault="009621E5" w:rsidP="009D6F09">
            <w:pPr>
              <w:spacing w:after="0" w:line="240" w:lineRule="auto"/>
              <w:jc w:val="center"/>
              <w:rPr>
                <w:rFonts w:ascii="Times New Roman" w:hAnsi="Times New Roman"/>
              </w:rPr>
            </w:pPr>
            <w:r w:rsidRPr="0074093B">
              <w:rPr>
                <w:rFonts w:ascii="Times New Roman" w:hAnsi="Times New Roman"/>
              </w:rPr>
              <w:t>В течение 2022 года</w:t>
            </w:r>
          </w:p>
        </w:tc>
        <w:tc>
          <w:tcPr>
            <w:tcW w:w="665" w:type="pct"/>
          </w:tcPr>
          <w:p w:rsidR="009621E5" w:rsidRPr="0074093B" w:rsidRDefault="00031089" w:rsidP="009D6F09">
            <w:pPr>
              <w:spacing w:after="0" w:line="240" w:lineRule="auto"/>
              <w:jc w:val="center"/>
              <w:rPr>
                <w:rFonts w:ascii="Times New Roman" w:hAnsi="Times New Roman"/>
              </w:rPr>
            </w:pPr>
            <w:r w:rsidRPr="0074093B">
              <w:rPr>
                <w:rFonts w:ascii="Times New Roman" w:hAnsi="Times New Roman"/>
              </w:rPr>
              <w:t>Администрация городского поселении Углич</w:t>
            </w:r>
          </w:p>
        </w:tc>
      </w:tr>
      <w:tr w:rsidR="001768E8" w:rsidRPr="0074093B" w:rsidTr="005C05B2">
        <w:trPr>
          <w:trHeight w:val="154"/>
        </w:trPr>
        <w:tc>
          <w:tcPr>
            <w:tcW w:w="5000" w:type="pct"/>
            <w:gridSpan w:val="10"/>
            <w:shd w:val="clear" w:color="auto" w:fill="EAF1DD"/>
          </w:tcPr>
          <w:p w:rsidR="001768E8" w:rsidRPr="0074093B" w:rsidRDefault="001768E8" w:rsidP="009D6F09">
            <w:pPr>
              <w:pStyle w:val="a4"/>
              <w:numPr>
                <w:ilvl w:val="1"/>
                <w:numId w:val="8"/>
              </w:numPr>
              <w:spacing w:after="0" w:line="240" w:lineRule="auto"/>
              <w:rPr>
                <w:rFonts w:ascii="Times New Roman" w:hAnsi="Times New Roman"/>
              </w:rPr>
            </w:pPr>
            <w:r w:rsidRPr="0074093B">
              <w:rPr>
                <w:rFonts w:ascii="Times New Roman" w:hAnsi="Times New Roman"/>
              </w:rPr>
              <w:t>Антитеррористическая защищенность (оснащение объектов социальной сферы специальным оборудованием (система видеонаблюдения, система оповещения и управления эвакуацией, охранная сигнализация, металлоискатель (ручной и/или стационарный), ограждение объекта, средства контроля и управления доступом (СКУД))</w:t>
            </w:r>
          </w:p>
        </w:tc>
      </w:tr>
      <w:tr w:rsidR="00B34968" w:rsidRPr="0074093B" w:rsidTr="009D6F09">
        <w:trPr>
          <w:trHeight w:val="273"/>
        </w:trPr>
        <w:tc>
          <w:tcPr>
            <w:tcW w:w="151" w:type="pct"/>
          </w:tcPr>
          <w:p w:rsidR="001768E8" w:rsidRPr="0074093B" w:rsidRDefault="001768E8" w:rsidP="009D6F09">
            <w:pPr>
              <w:spacing w:after="0" w:line="240" w:lineRule="auto"/>
              <w:jc w:val="center"/>
              <w:rPr>
                <w:rFonts w:ascii="Times New Roman" w:hAnsi="Times New Roman"/>
              </w:rPr>
            </w:pPr>
            <w:r w:rsidRPr="0074093B">
              <w:rPr>
                <w:rFonts w:ascii="Times New Roman" w:hAnsi="Times New Roman"/>
              </w:rPr>
              <w:t>1.2.1</w:t>
            </w:r>
          </w:p>
        </w:tc>
        <w:tc>
          <w:tcPr>
            <w:tcW w:w="514" w:type="pct"/>
          </w:tcPr>
          <w:p w:rsidR="001768E8" w:rsidRPr="0074093B" w:rsidRDefault="007B7BC5" w:rsidP="009D6F09">
            <w:pPr>
              <w:spacing w:after="0" w:line="240" w:lineRule="auto"/>
              <w:jc w:val="center"/>
              <w:rPr>
                <w:rFonts w:ascii="Times New Roman" w:hAnsi="Times New Roman"/>
              </w:rPr>
            </w:pPr>
            <w:r w:rsidRPr="0074093B">
              <w:rPr>
                <w:rFonts w:ascii="Times New Roman" w:hAnsi="Times New Roman"/>
              </w:rPr>
              <w:t>Оснащение социальных объектов специализированным оборудованием</w:t>
            </w:r>
          </w:p>
        </w:tc>
        <w:tc>
          <w:tcPr>
            <w:tcW w:w="500" w:type="pct"/>
          </w:tcPr>
          <w:p w:rsidR="001768E8" w:rsidRPr="0074093B" w:rsidRDefault="00091CBA" w:rsidP="009D6F09">
            <w:pPr>
              <w:spacing w:after="0" w:line="240" w:lineRule="auto"/>
              <w:ind w:left="-108" w:right="-108"/>
              <w:jc w:val="center"/>
              <w:rPr>
                <w:rFonts w:ascii="Times New Roman" w:hAnsi="Times New Roman"/>
              </w:rPr>
            </w:pPr>
            <w:r w:rsidRPr="0074093B">
              <w:rPr>
                <w:rFonts w:ascii="Times New Roman" w:hAnsi="Times New Roman"/>
              </w:rPr>
              <w:t>Отс</w:t>
            </w:r>
            <w:r w:rsidR="007B7BC5" w:rsidRPr="0074093B">
              <w:rPr>
                <w:rFonts w:ascii="Times New Roman" w:hAnsi="Times New Roman"/>
              </w:rPr>
              <w:t xml:space="preserve">утствие  </w:t>
            </w:r>
            <w:r w:rsidRPr="0074093B">
              <w:rPr>
                <w:rFonts w:ascii="Times New Roman" w:hAnsi="Times New Roman"/>
              </w:rPr>
              <w:t xml:space="preserve"> финансовых средств для проведения мероприятий по оборудованию об</w:t>
            </w:r>
            <w:r w:rsidR="007B7BC5" w:rsidRPr="0074093B">
              <w:rPr>
                <w:rFonts w:ascii="Times New Roman" w:hAnsi="Times New Roman"/>
              </w:rPr>
              <w:t>ъ</w:t>
            </w:r>
            <w:r w:rsidRPr="0074093B">
              <w:rPr>
                <w:rFonts w:ascii="Times New Roman" w:hAnsi="Times New Roman"/>
              </w:rPr>
              <w:t>ектов соцсферы системами видеонаблюдения</w:t>
            </w:r>
            <w:r w:rsidR="00363061" w:rsidRPr="0074093B">
              <w:rPr>
                <w:rFonts w:ascii="Times New Roman" w:hAnsi="Times New Roman"/>
              </w:rPr>
              <w:t>, ограждающими конструкциями и заключение договоров</w:t>
            </w:r>
            <w:r w:rsidR="007B7BC5" w:rsidRPr="0074093B">
              <w:rPr>
                <w:rFonts w:ascii="Times New Roman" w:hAnsi="Times New Roman"/>
              </w:rPr>
              <w:t xml:space="preserve"> со </w:t>
            </w:r>
            <w:r w:rsidR="00363061" w:rsidRPr="0074093B">
              <w:rPr>
                <w:rFonts w:ascii="Times New Roman" w:hAnsi="Times New Roman"/>
              </w:rPr>
              <w:t>специали</w:t>
            </w:r>
            <w:r w:rsidR="007B7BC5" w:rsidRPr="0074093B">
              <w:rPr>
                <w:rFonts w:ascii="Times New Roman" w:hAnsi="Times New Roman"/>
              </w:rPr>
              <w:t xml:space="preserve">зированными </w:t>
            </w:r>
            <w:r w:rsidR="00363061" w:rsidRPr="0074093B">
              <w:rPr>
                <w:rFonts w:ascii="Times New Roman" w:hAnsi="Times New Roman"/>
              </w:rPr>
              <w:t xml:space="preserve"> организациями.</w:t>
            </w:r>
          </w:p>
        </w:tc>
        <w:tc>
          <w:tcPr>
            <w:tcW w:w="540" w:type="pct"/>
          </w:tcPr>
          <w:p w:rsidR="001768E8" w:rsidRPr="0074093B" w:rsidRDefault="007B7BC5" w:rsidP="009D6F09">
            <w:pPr>
              <w:spacing w:after="0" w:line="240" w:lineRule="auto"/>
              <w:jc w:val="center"/>
              <w:rPr>
                <w:rFonts w:ascii="Times New Roman" w:hAnsi="Times New Roman"/>
              </w:rPr>
            </w:pPr>
            <w:r w:rsidRPr="0074093B">
              <w:rPr>
                <w:rFonts w:ascii="Times New Roman" w:hAnsi="Times New Roman"/>
              </w:rPr>
              <w:t xml:space="preserve">Повышение защищенности </w:t>
            </w:r>
            <w:r w:rsidR="00363061" w:rsidRPr="0074093B">
              <w:rPr>
                <w:rFonts w:ascii="Times New Roman" w:hAnsi="Times New Roman"/>
              </w:rPr>
              <w:t>об</w:t>
            </w:r>
            <w:r w:rsidRPr="0074093B">
              <w:rPr>
                <w:rFonts w:ascii="Times New Roman" w:hAnsi="Times New Roman"/>
              </w:rPr>
              <w:t>ъектов</w:t>
            </w:r>
            <w:r w:rsidR="00363061" w:rsidRPr="0074093B">
              <w:rPr>
                <w:rFonts w:ascii="Times New Roman" w:hAnsi="Times New Roman"/>
              </w:rPr>
              <w:t xml:space="preserve"> соц</w:t>
            </w:r>
            <w:r w:rsidRPr="0074093B">
              <w:rPr>
                <w:rFonts w:ascii="Times New Roman" w:hAnsi="Times New Roman"/>
              </w:rPr>
              <w:t>иальной</w:t>
            </w:r>
            <w:r w:rsidR="00363061" w:rsidRPr="0074093B">
              <w:rPr>
                <w:rFonts w:ascii="Times New Roman" w:hAnsi="Times New Roman"/>
              </w:rPr>
              <w:t xml:space="preserve"> сферы</w:t>
            </w:r>
          </w:p>
        </w:tc>
        <w:tc>
          <w:tcPr>
            <w:tcW w:w="399" w:type="pct"/>
          </w:tcPr>
          <w:p w:rsidR="001768E8" w:rsidRPr="0074093B" w:rsidRDefault="00363061" w:rsidP="009D6F09">
            <w:pPr>
              <w:spacing w:after="0" w:line="240" w:lineRule="auto"/>
              <w:jc w:val="center"/>
              <w:rPr>
                <w:rFonts w:ascii="Times New Roman" w:hAnsi="Times New Roman"/>
              </w:rPr>
            </w:pPr>
            <w:r w:rsidRPr="0074093B">
              <w:rPr>
                <w:rFonts w:ascii="Times New Roman" w:hAnsi="Times New Roman"/>
              </w:rPr>
              <w:t>Безопасное предоставление услуг</w:t>
            </w:r>
          </w:p>
        </w:tc>
        <w:tc>
          <w:tcPr>
            <w:tcW w:w="731" w:type="pct"/>
          </w:tcPr>
          <w:p w:rsidR="001768E8" w:rsidRPr="0074093B" w:rsidRDefault="00363061" w:rsidP="009D6F09">
            <w:pPr>
              <w:spacing w:after="0" w:line="240" w:lineRule="auto"/>
              <w:jc w:val="center"/>
              <w:rPr>
                <w:rFonts w:ascii="Times New Roman" w:hAnsi="Times New Roman"/>
              </w:rPr>
            </w:pPr>
            <w:r w:rsidRPr="0074093B">
              <w:rPr>
                <w:rFonts w:ascii="Times New Roman" w:hAnsi="Times New Roman"/>
              </w:rPr>
              <w:t>Количество об</w:t>
            </w:r>
            <w:r w:rsidR="007B7BC5" w:rsidRPr="0074093B">
              <w:rPr>
                <w:rFonts w:ascii="Times New Roman" w:hAnsi="Times New Roman"/>
              </w:rPr>
              <w:t>ъ</w:t>
            </w:r>
            <w:r w:rsidRPr="0074093B">
              <w:rPr>
                <w:rFonts w:ascii="Times New Roman" w:hAnsi="Times New Roman"/>
              </w:rPr>
              <w:t xml:space="preserve">ектов на 100 </w:t>
            </w:r>
            <w:r w:rsidR="007B7BC5" w:rsidRPr="0074093B">
              <w:rPr>
                <w:rFonts w:ascii="Times New Roman" w:hAnsi="Times New Roman"/>
              </w:rPr>
              <w:t>%</w:t>
            </w:r>
            <w:r w:rsidRPr="0074093B">
              <w:rPr>
                <w:rFonts w:ascii="Times New Roman" w:hAnsi="Times New Roman"/>
              </w:rPr>
              <w:t xml:space="preserve"> реализовавших мероприятия по </w:t>
            </w:r>
            <w:r w:rsidR="007B7BC5" w:rsidRPr="0074093B">
              <w:rPr>
                <w:rFonts w:ascii="Times New Roman" w:hAnsi="Times New Roman"/>
              </w:rPr>
              <w:t>антитеррористической безопасности</w:t>
            </w:r>
          </w:p>
        </w:tc>
        <w:tc>
          <w:tcPr>
            <w:tcW w:w="728" w:type="pct"/>
          </w:tcPr>
          <w:p w:rsidR="001768E8" w:rsidRPr="0074093B" w:rsidRDefault="00363061" w:rsidP="009D6F09">
            <w:pPr>
              <w:spacing w:after="0" w:line="240" w:lineRule="auto"/>
              <w:jc w:val="center"/>
              <w:rPr>
                <w:rFonts w:ascii="Times New Roman" w:hAnsi="Times New Roman"/>
              </w:rPr>
            </w:pPr>
            <w:r w:rsidRPr="0074093B">
              <w:rPr>
                <w:rFonts w:ascii="Times New Roman" w:hAnsi="Times New Roman"/>
              </w:rPr>
              <w:t>Выделение средств</w:t>
            </w:r>
            <w:r w:rsidR="007B7BC5" w:rsidRPr="0074093B">
              <w:rPr>
                <w:rFonts w:ascii="Times New Roman" w:hAnsi="Times New Roman"/>
              </w:rPr>
              <w:t xml:space="preserve"> из областного бюджета на антитеррористическую</w:t>
            </w:r>
            <w:r w:rsidRPr="0074093B">
              <w:rPr>
                <w:rFonts w:ascii="Times New Roman" w:hAnsi="Times New Roman"/>
              </w:rPr>
              <w:t xml:space="preserve"> защищенность об</w:t>
            </w:r>
            <w:r w:rsidR="007B7BC5" w:rsidRPr="0074093B">
              <w:rPr>
                <w:rFonts w:ascii="Times New Roman" w:hAnsi="Times New Roman"/>
              </w:rPr>
              <w:t>ъ</w:t>
            </w:r>
            <w:r w:rsidRPr="0074093B">
              <w:rPr>
                <w:rFonts w:ascii="Times New Roman" w:hAnsi="Times New Roman"/>
              </w:rPr>
              <w:t>ектов соц</w:t>
            </w:r>
            <w:r w:rsidR="007B7BC5" w:rsidRPr="0074093B">
              <w:rPr>
                <w:rFonts w:ascii="Times New Roman" w:hAnsi="Times New Roman"/>
              </w:rPr>
              <w:t>иальной</w:t>
            </w:r>
            <w:r w:rsidRPr="0074093B">
              <w:rPr>
                <w:rFonts w:ascii="Times New Roman" w:hAnsi="Times New Roman"/>
              </w:rPr>
              <w:t xml:space="preserve"> сферы </w:t>
            </w:r>
            <w:r w:rsidR="007B7BC5" w:rsidRPr="0074093B">
              <w:rPr>
                <w:rFonts w:ascii="Times New Roman" w:hAnsi="Times New Roman"/>
              </w:rPr>
              <w:t>в сумме</w:t>
            </w:r>
            <w:r w:rsidR="004B3BF4" w:rsidRPr="0074093B">
              <w:rPr>
                <w:rFonts w:ascii="Times New Roman" w:hAnsi="Times New Roman"/>
              </w:rPr>
              <w:t xml:space="preserve"> 5 млн. рублей.</w:t>
            </w:r>
          </w:p>
        </w:tc>
        <w:tc>
          <w:tcPr>
            <w:tcW w:w="433" w:type="pct"/>
          </w:tcPr>
          <w:p w:rsidR="001768E8" w:rsidRPr="0074093B" w:rsidRDefault="001768E8" w:rsidP="009D6F09">
            <w:pPr>
              <w:spacing w:after="0" w:line="240" w:lineRule="auto"/>
              <w:jc w:val="center"/>
              <w:rPr>
                <w:rFonts w:ascii="Times New Roman" w:hAnsi="Times New Roman"/>
              </w:rPr>
            </w:pPr>
          </w:p>
        </w:tc>
        <w:tc>
          <w:tcPr>
            <w:tcW w:w="339" w:type="pct"/>
          </w:tcPr>
          <w:p w:rsidR="001768E8" w:rsidRPr="0074093B" w:rsidRDefault="00363061" w:rsidP="009D6F09">
            <w:pPr>
              <w:spacing w:after="0" w:line="240" w:lineRule="auto"/>
              <w:jc w:val="center"/>
              <w:rPr>
                <w:rFonts w:ascii="Times New Roman" w:hAnsi="Times New Roman"/>
              </w:rPr>
            </w:pPr>
            <w:r w:rsidRPr="0074093B">
              <w:rPr>
                <w:rFonts w:ascii="Times New Roman" w:hAnsi="Times New Roman"/>
              </w:rPr>
              <w:t>2022-2027</w:t>
            </w:r>
          </w:p>
        </w:tc>
        <w:tc>
          <w:tcPr>
            <w:tcW w:w="665" w:type="pct"/>
          </w:tcPr>
          <w:p w:rsidR="001768E8" w:rsidRPr="0074093B" w:rsidRDefault="00BD30FA" w:rsidP="009D6F09">
            <w:pPr>
              <w:spacing w:after="0" w:line="240" w:lineRule="auto"/>
              <w:jc w:val="center"/>
              <w:rPr>
                <w:rFonts w:ascii="Times New Roman" w:hAnsi="Times New Roman"/>
              </w:rPr>
            </w:pPr>
            <w:r w:rsidRPr="0074093B">
              <w:rPr>
                <w:rFonts w:ascii="Times New Roman" w:hAnsi="Times New Roman"/>
              </w:rPr>
              <w:t>Администрация Угличского муниципального района</w:t>
            </w:r>
          </w:p>
        </w:tc>
      </w:tr>
      <w:tr w:rsidR="001768E8" w:rsidRPr="0074093B" w:rsidTr="005C05B2">
        <w:trPr>
          <w:trHeight w:val="154"/>
        </w:trPr>
        <w:tc>
          <w:tcPr>
            <w:tcW w:w="5000" w:type="pct"/>
            <w:gridSpan w:val="10"/>
            <w:shd w:val="clear" w:color="auto" w:fill="EAF1DD"/>
          </w:tcPr>
          <w:p w:rsidR="001768E8" w:rsidRPr="0074093B" w:rsidRDefault="001768E8" w:rsidP="009D6F09">
            <w:pPr>
              <w:pStyle w:val="a4"/>
              <w:numPr>
                <w:ilvl w:val="1"/>
                <w:numId w:val="8"/>
              </w:numPr>
              <w:spacing w:after="0" w:line="240" w:lineRule="auto"/>
              <w:rPr>
                <w:rFonts w:ascii="Times New Roman" w:hAnsi="Times New Roman"/>
              </w:rPr>
            </w:pPr>
            <w:r w:rsidRPr="0074093B">
              <w:rPr>
                <w:rFonts w:ascii="Times New Roman" w:hAnsi="Times New Roman"/>
              </w:rPr>
              <w:t>Развитие системы «Безопасный город» (видеонаблюдения, фото-видео фиксации правонарушений правил дорожного движения, позиционирования подвижных объектов, экстренного оповещения населения, вызова экстренных оперативных служб по единому номеру «112», мониторинга чрезвычайных ситуаций на объектах с массовым пребыванием населения)</w:t>
            </w:r>
          </w:p>
        </w:tc>
      </w:tr>
      <w:tr w:rsidR="00306CEC" w:rsidRPr="0074093B" w:rsidTr="005C05B2">
        <w:trPr>
          <w:trHeight w:val="154"/>
        </w:trPr>
        <w:tc>
          <w:tcPr>
            <w:tcW w:w="151" w:type="pct"/>
          </w:tcPr>
          <w:p w:rsidR="00306CEC" w:rsidRPr="0074093B" w:rsidRDefault="00306CEC" w:rsidP="009D6F09">
            <w:pPr>
              <w:spacing w:after="0" w:line="240" w:lineRule="auto"/>
              <w:jc w:val="center"/>
              <w:rPr>
                <w:rFonts w:ascii="Times New Roman" w:hAnsi="Times New Roman"/>
              </w:rPr>
            </w:pPr>
            <w:r w:rsidRPr="0074093B">
              <w:rPr>
                <w:rFonts w:ascii="Times New Roman" w:hAnsi="Times New Roman"/>
              </w:rPr>
              <w:t>1.3.1</w:t>
            </w:r>
          </w:p>
        </w:tc>
        <w:tc>
          <w:tcPr>
            <w:tcW w:w="514" w:type="pct"/>
          </w:tcPr>
          <w:p w:rsidR="00306CEC" w:rsidRPr="0074093B" w:rsidRDefault="00306CEC" w:rsidP="009D6F09">
            <w:pPr>
              <w:spacing w:after="0" w:line="240" w:lineRule="auto"/>
              <w:jc w:val="center"/>
              <w:rPr>
                <w:rFonts w:ascii="Times New Roman" w:hAnsi="Times New Roman"/>
                <w:b/>
              </w:rPr>
            </w:pPr>
            <w:r w:rsidRPr="0074093B">
              <w:rPr>
                <w:rFonts w:ascii="Times New Roman" w:hAnsi="Times New Roman"/>
              </w:rPr>
              <w:t>Установка, ремонт и профилактическое обслуживание камер видеонаблюдения</w:t>
            </w:r>
          </w:p>
        </w:tc>
        <w:tc>
          <w:tcPr>
            <w:tcW w:w="500" w:type="pct"/>
          </w:tcPr>
          <w:p w:rsidR="00306CEC" w:rsidRPr="0074093B" w:rsidRDefault="00363061" w:rsidP="009D6F09">
            <w:pPr>
              <w:spacing w:after="0" w:line="240" w:lineRule="auto"/>
              <w:ind w:left="-108" w:right="-108"/>
              <w:jc w:val="center"/>
              <w:rPr>
                <w:rFonts w:ascii="Times New Roman" w:hAnsi="Times New Roman"/>
                <w:b/>
              </w:rPr>
            </w:pPr>
            <w:r w:rsidRPr="0074093B">
              <w:rPr>
                <w:rFonts w:ascii="Times New Roman" w:hAnsi="Times New Roman"/>
              </w:rPr>
              <w:t xml:space="preserve">В городе в настоящее время установлено 17 камер которые </w:t>
            </w:r>
            <w:r w:rsidR="007B7BC5" w:rsidRPr="0074093B">
              <w:rPr>
                <w:rFonts w:ascii="Times New Roman" w:hAnsi="Times New Roman"/>
              </w:rPr>
              <w:t>выве</w:t>
            </w:r>
            <w:r w:rsidR="00B34968" w:rsidRPr="0074093B">
              <w:rPr>
                <w:rFonts w:ascii="Times New Roman" w:hAnsi="Times New Roman"/>
              </w:rPr>
              <w:t>дены</w:t>
            </w:r>
            <w:r w:rsidR="007B7BC5" w:rsidRPr="0074093B">
              <w:rPr>
                <w:rFonts w:ascii="Times New Roman" w:hAnsi="Times New Roman"/>
              </w:rPr>
              <w:t xml:space="preserve"> на пульт МВД, необходимо дополнительно установить минимум 2 </w:t>
            </w:r>
            <w:r w:rsidRPr="0074093B">
              <w:rPr>
                <w:rFonts w:ascii="Times New Roman" w:hAnsi="Times New Roman"/>
              </w:rPr>
              <w:t>камер</w:t>
            </w:r>
            <w:r w:rsidR="007B7BC5" w:rsidRPr="0074093B">
              <w:rPr>
                <w:rFonts w:ascii="Times New Roman" w:hAnsi="Times New Roman"/>
              </w:rPr>
              <w:t>ы</w:t>
            </w:r>
            <w:r w:rsidRPr="0074093B">
              <w:rPr>
                <w:rFonts w:ascii="Times New Roman" w:hAnsi="Times New Roman"/>
              </w:rPr>
              <w:t>, кроме этого не определены характеристики для интеграции с регион</w:t>
            </w:r>
            <w:r w:rsidR="007B7BC5" w:rsidRPr="0074093B">
              <w:rPr>
                <w:rFonts w:ascii="Times New Roman" w:hAnsi="Times New Roman"/>
              </w:rPr>
              <w:t xml:space="preserve">альной </w:t>
            </w:r>
            <w:r w:rsidRPr="0074093B">
              <w:rPr>
                <w:rFonts w:ascii="Times New Roman" w:hAnsi="Times New Roman"/>
              </w:rPr>
              <w:t xml:space="preserve"> системой, отсутствует серверное оборудование для обеспечения их функционирования</w:t>
            </w:r>
          </w:p>
        </w:tc>
        <w:tc>
          <w:tcPr>
            <w:tcW w:w="540" w:type="pct"/>
          </w:tcPr>
          <w:p w:rsidR="00306CEC" w:rsidRPr="0074093B" w:rsidRDefault="00306CEC" w:rsidP="009D6F09">
            <w:pPr>
              <w:spacing w:after="0" w:line="240" w:lineRule="auto"/>
              <w:jc w:val="center"/>
              <w:rPr>
                <w:rFonts w:ascii="Times New Roman" w:hAnsi="Times New Roman"/>
                <w:b/>
              </w:rPr>
            </w:pPr>
            <w:r w:rsidRPr="0074093B">
              <w:rPr>
                <w:rFonts w:ascii="Times New Roman" w:hAnsi="Times New Roman"/>
              </w:rPr>
              <w:t>Снижение числа правонарушений, преступлений, повышение антитеррористической защищенности</w:t>
            </w:r>
          </w:p>
        </w:tc>
        <w:tc>
          <w:tcPr>
            <w:tcW w:w="399" w:type="pct"/>
          </w:tcPr>
          <w:p w:rsidR="00306CEC" w:rsidRPr="0074093B" w:rsidRDefault="00363061" w:rsidP="009D6F09">
            <w:pPr>
              <w:spacing w:after="0" w:line="240" w:lineRule="auto"/>
              <w:jc w:val="center"/>
              <w:rPr>
                <w:rFonts w:ascii="Times New Roman" w:hAnsi="Times New Roman"/>
                <w:b/>
              </w:rPr>
            </w:pPr>
            <w:r w:rsidRPr="0074093B">
              <w:rPr>
                <w:rFonts w:ascii="Times New Roman" w:hAnsi="Times New Roman"/>
              </w:rPr>
              <w:t>Повышение безопасности проживания, снижение уровня преступности</w:t>
            </w:r>
          </w:p>
        </w:tc>
        <w:tc>
          <w:tcPr>
            <w:tcW w:w="731" w:type="pct"/>
          </w:tcPr>
          <w:p w:rsidR="00306CEC" w:rsidRPr="0074093B" w:rsidRDefault="00306CEC" w:rsidP="009D6F09">
            <w:pPr>
              <w:spacing w:after="0" w:line="240" w:lineRule="auto"/>
              <w:jc w:val="center"/>
              <w:rPr>
                <w:rFonts w:ascii="Times New Roman" w:hAnsi="Times New Roman"/>
                <w:b/>
              </w:rPr>
            </w:pPr>
            <w:r w:rsidRPr="0074093B">
              <w:rPr>
                <w:rFonts w:ascii="Times New Roman" w:hAnsi="Times New Roman"/>
              </w:rPr>
              <w:t>Число преступлений/правонарушений</w:t>
            </w:r>
          </w:p>
        </w:tc>
        <w:tc>
          <w:tcPr>
            <w:tcW w:w="728" w:type="pct"/>
          </w:tcPr>
          <w:p w:rsidR="00306CEC" w:rsidRPr="0074093B" w:rsidRDefault="00306CEC" w:rsidP="009D6F09">
            <w:pPr>
              <w:spacing w:after="0" w:line="240" w:lineRule="auto"/>
              <w:jc w:val="center"/>
              <w:rPr>
                <w:rFonts w:ascii="Times New Roman" w:hAnsi="Times New Roman"/>
                <w:b/>
              </w:rPr>
            </w:pPr>
            <w:r w:rsidRPr="0074093B">
              <w:rPr>
                <w:rFonts w:ascii="Times New Roman" w:hAnsi="Times New Roman"/>
              </w:rPr>
              <w:t>Средства местного бюджета 90 000 рублей.</w:t>
            </w:r>
            <w:r w:rsidR="00363061" w:rsidRPr="0074093B">
              <w:rPr>
                <w:rFonts w:ascii="Times New Roman" w:hAnsi="Times New Roman"/>
              </w:rPr>
              <w:t xml:space="preserve"> Необходимо разработать</w:t>
            </w:r>
            <w:r w:rsidR="007B7BC5" w:rsidRPr="0074093B">
              <w:rPr>
                <w:rFonts w:ascii="Times New Roman" w:hAnsi="Times New Roman"/>
              </w:rPr>
              <w:t xml:space="preserve"> единые требования</w:t>
            </w:r>
            <w:r w:rsidR="00363061" w:rsidRPr="0074093B">
              <w:rPr>
                <w:rFonts w:ascii="Times New Roman" w:hAnsi="Times New Roman"/>
              </w:rPr>
              <w:t xml:space="preserve"> по характеристикам приобрет</w:t>
            </w:r>
            <w:r w:rsidR="007B7BC5" w:rsidRPr="0074093B">
              <w:rPr>
                <w:rFonts w:ascii="Times New Roman" w:hAnsi="Times New Roman"/>
              </w:rPr>
              <w:t>аемого</w:t>
            </w:r>
            <w:r w:rsidR="00363061" w:rsidRPr="0074093B">
              <w:rPr>
                <w:rFonts w:ascii="Times New Roman" w:hAnsi="Times New Roman"/>
              </w:rPr>
              <w:t xml:space="preserve"> оборудования для установки, создание единой базы хранения видеоматериалов</w:t>
            </w:r>
          </w:p>
        </w:tc>
        <w:tc>
          <w:tcPr>
            <w:tcW w:w="433" w:type="pct"/>
          </w:tcPr>
          <w:p w:rsidR="00306CEC" w:rsidRPr="0074093B" w:rsidRDefault="00306CEC" w:rsidP="009D6F09">
            <w:pPr>
              <w:spacing w:after="0" w:line="240" w:lineRule="auto"/>
              <w:jc w:val="center"/>
              <w:rPr>
                <w:rFonts w:ascii="Times New Roman" w:hAnsi="Times New Roman"/>
                <w:b/>
              </w:rPr>
            </w:pPr>
            <w:r w:rsidRPr="0074093B">
              <w:rPr>
                <w:rFonts w:ascii="Times New Roman" w:hAnsi="Times New Roman"/>
              </w:rPr>
              <w:t>«Профилактика правонарушений на территории Угличского муниципального района» на 2021-2023 годы утвержденная Постановлением Администрации Угличского района № 271 от 16.03.2021</w:t>
            </w:r>
          </w:p>
        </w:tc>
        <w:tc>
          <w:tcPr>
            <w:tcW w:w="339" w:type="pct"/>
          </w:tcPr>
          <w:p w:rsidR="00306CEC" w:rsidRPr="0074093B" w:rsidRDefault="00306CEC" w:rsidP="009D6F09">
            <w:pPr>
              <w:spacing w:after="0" w:line="240" w:lineRule="auto"/>
              <w:jc w:val="center"/>
              <w:rPr>
                <w:rFonts w:ascii="Times New Roman" w:hAnsi="Times New Roman"/>
                <w:b/>
              </w:rPr>
            </w:pPr>
            <w:r w:rsidRPr="0074093B">
              <w:rPr>
                <w:rFonts w:ascii="Times New Roman" w:hAnsi="Times New Roman"/>
              </w:rPr>
              <w:t>2022</w:t>
            </w:r>
            <w:r w:rsidR="00363061" w:rsidRPr="0074093B">
              <w:rPr>
                <w:rFonts w:ascii="Times New Roman" w:hAnsi="Times New Roman"/>
              </w:rPr>
              <w:t>-2025</w:t>
            </w:r>
          </w:p>
        </w:tc>
        <w:tc>
          <w:tcPr>
            <w:tcW w:w="665" w:type="pct"/>
          </w:tcPr>
          <w:p w:rsidR="00306CEC" w:rsidRPr="0074093B" w:rsidRDefault="00BD30FA" w:rsidP="009D6F09">
            <w:pPr>
              <w:spacing w:after="0" w:line="240" w:lineRule="auto"/>
              <w:jc w:val="center"/>
              <w:rPr>
                <w:rFonts w:ascii="Times New Roman" w:hAnsi="Times New Roman"/>
                <w:b/>
              </w:rPr>
            </w:pPr>
            <w:r w:rsidRPr="0074093B">
              <w:rPr>
                <w:rFonts w:ascii="Times New Roman" w:hAnsi="Times New Roman"/>
              </w:rPr>
              <w:t>Администрация Угличского муниципального района</w:t>
            </w:r>
          </w:p>
        </w:tc>
      </w:tr>
      <w:tr w:rsidR="001768E8" w:rsidRPr="0074093B" w:rsidTr="005C05B2">
        <w:trPr>
          <w:trHeight w:val="154"/>
        </w:trPr>
        <w:tc>
          <w:tcPr>
            <w:tcW w:w="5000" w:type="pct"/>
            <w:gridSpan w:val="10"/>
            <w:shd w:val="clear" w:color="auto" w:fill="EAF1DD"/>
          </w:tcPr>
          <w:p w:rsidR="001768E8" w:rsidRPr="0074093B" w:rsidRDefault="001768E8" w:rsidP="009D6F09">
            <w:pPr>
              <w:pStyle w:val="a4"/>
              <w:numPr>
                <w:ilvl w:val="1"/>
                <w:numId w:val="8"/>
              </w:numPr>
              <w:spacing w:after="0" w:line="240" w:lineRule="auto"/>
              <w:rPr>
                <w:rFonts w:ascii="Times New Roman" w:hAnsi="Times New Roman"/>
              </w:rPr>
            </w:pPr>
            <w:r w:rsidRPr="0074093B">
              <w:rPr>
                <w:rFonts w:ascii="Times New Roman" w:hAnsi="Times New Roman"/>
              </w:rPr>
              <w:t>Модернизация и расширение уличного освещения</w:t>
            </w:r>
          </w:p>
        </w:tc>
      </w:tr>
      <w:tr w:rsidR="00647CCD" w:rsidRPr="0074093B" w:rsidTr="005C05B2">
        <w:trPr>
          <w:trHeight w:val="154"/>
        </w:trPr>
        <w:tc>
          <w:tcPr>
            <w:tcW w:w="151" w:type="pct"/>
          </w:tcPr>
          <w:p w:rsidR="00647CCD" w:rsidRPr="0074093B" w:rsidRDefault="00647CCD" w:rsidP="005C05B2">
            <w:pPr>
              <w:jc w:val="center"/>
              <w:rPr>
                <w:rFonts w:ascii="Times New Roman" w:hAnsi="Times New Roman"/>
              </w:rPr>
            </w:pPr>
            <w:r w:rsidRPr="0074093B">
              <w:rPr>
                <w:rFonts w:ascii="Times New Roman" w:hAnsi="Times New Roman"/>
              </w:rPr>
              <w:t>1.4.1</w:t>
            </w:r>
          </w:p>
        </w:tc>
        <w:tc>
          <w:tcPr>
            <w:tcW w:w="514" w:type="pct"/>
          </w:tcPr>
          <w:p w:rsidR="00647CCD" w:rsidRPr="0074093B" w:rsidRDefault="00647CCD" w:rsidP="005C05B2">
            <w:pPr>
              <w:jc w:val="center"/>
              <w:rPr>
                <w:rFonts w:ascii="Times New Roman" w:hAnsi="Times New Roman"/>
              </w:rPr>
            </w:pPr>
            <w:r w:rsidRPr="0074093B">
              <w:rPr>
                <w:rFonts w:ascii="Times New Roman" w:hAnsi="Times New Roman"/>
              </w:rPr>
              <w:t>Установка дополнительных светильников уличного освещения</w:t>
            </w:r>
          </w:p>
        </w:tc>
        <w:tc>
          <w:tcPr>
            <w:tcW w:w="500" w:type="pct"/>
          </w:tcPr>
          <w:p w:rsidR="00647CCD" w:rsidRPr="0074093B" w:rsidRDefault="00647CCD" w:rsidP="005C05B2">
            <w:pPr>
              <w:ind w:left="-108" w:right="-108"/>
              <w:jc w:val="center"/>
              <w:rPr>
                <w:rFonts w:ascii="Times New Roman" w:hAnsi="Times New Roman"/>
              </w:rPr>
            </w:pPr>
            <w:r w:rsidRPr="0074093B">
              <w:rPr>
                <w:rFonts w:ascii="Times New Roman" w:hAnsi="Times New Roman"/>
              </w:rPr>
              <w:t>Недостаточная освещённость пешеходных переходов</w:t>
            </w:r>
          </w:p>
        </w:tc>
        <w:tc>
          <w:tcPr>
            <w:tcW w:w="540" w:type="pct"/>
          </w:tcPr>
          <w:p w:rsidR="00647CCD" w:rsidRPr="0074093B" w:rsidRDefault="00647CCD" w:rsidP="005C05B2">
            <w:pPr>
              <w:jc w:val="center"/>
              <w:rPr>
                <w:rFonts w:ascii="Times New Roman" w:hAnsi="Times New Roman"/>
              </w:rPr>
            </w:pPr>
            <w:r w:rsidRPr="0074093B">
              <w:rPr>
                <w:rFonts w:ascii="Times New Roman" w:hAnsi="Times New Roman"/>
              </w:rPr>
              <w:t>Достижение обеспечения нормативных показателей по освещённости УДС</w:t>
            </w:r>
          </w:p>
        </w:tc>
        <w:tc>
          <w:tcPr>
            <w:tcW w:w="399" w:type="pct"/>
          </w:tcPr>
          <w:p w:rsidR="00647CCD" w:rsidRPr="0074093B" w:rsidRDefault="00647CCD" w:rsidP="005C05B2">
            <w:pPr>
              <w:jc w:val="center"/>
              <w:rPr>
                <w:rFonts w:ascii="Times New Roman" w:hAnsi="Times New Roman"/>
              </w:rPr>
            </w:pPr>
            <w:r w:rsidRPr="0074093B">
              <w:rPr>
                <w:rFonts w:ascii="Times New Roman" w:hAnsi="Times New Roman"/>
              </w:rPr>
              <w:t>Уменьшение количества ДТП</w:t>
            </w:r>
          </w:p>
        </w:tc>
        <w:tc>
          <w:tcPr>
            <w:tcW w:w="731" w:type="pct"/>
          </w:tcPr>
          <w:p w:rsidR="00647CCD" w:rsidRPr="0074093B" w:rsidRDefault="00647CCD" w:rsidP="005C05B2">
            <w:pPr>
              <w:jc w:val="center"/>
              <w:rPr>
                <w:rFonts w:ascii="Times New Roman" w:hAnsi="Times New Roman"/>
                <w:b/>
              </w:rPr>
            </w:pPr>
            <w:r w:rsidRPr="0074093B">
              <w:rPr>
                <w:rFonts w:ascii="Times New Roman" w:hAnsi="Times New Roman"/>
              </w:rPr>
              <w:t>12 светильников</w:t>
            </w:r>
          </w:p>
        </w:tc>
        <w:tc>
          <w:tcPr>
            <w:tcW w:w="728" w:type="pct"/>
          </w:tcPr>
          <w:p w:rsidR="00647CCD" w:rsidRPr="0074093B" w:rsidRDefault="00647CCD" w:rsidP="005C05B2">
            <w:pPr>
              <w:jc w:val="center"/>
              <w:rPr>
                <w:rFonts w:ascii="Times New Roman" w:hAnsi="Times New Roman"/>
                <w:b/>
              </w:rPr>
            </w:pPr>
          </w:p>
        </w:tc>
        <w:tc>
          <w:tcPr>
            <w:tcW w:w="433" w:type="pct"/>
          </w:tcPr>
          <w:p w:rsidR="00647CCD" w:rsidRPr="0074093B" w:rsidRDefault="00647CCD" w:rsidP="005C05B2">
            <w:pPr>
              <w:jc w:val="center"/>
              <w:rPr>
                <w:rFonts w:ascii="Times New Roman" w:hAnsi="Times New Roman"/>
                <w:b/>
              </w:rPr>
            </w:pPr>
          </w:p>
        </w:tc>
        <w:tc>
          <w:tcPr>
            <w:tcW w:w="339" w:type="pct"/>
          </w:tcPr>
          <w:p w:rsidR="00647CCD" w:rsidRPr="0074093B" w:rsidRDefault="00B07E61" w:rsidP="005C05B2">
            <w:pPr>
              <w:jc w:val="center"/>
              <w:rPr>
                <w:rFonts w:ascii="Times New Roman" w:hAnsi="Times New Roman"/>
              </w:rPr>
            </w:pPr>
            <w:r w:rsidRPr="0074093B">
              <w:rPr>
                <w:rFonts w:ascii="Times New Roman" w:hAnsi="Times New Roman"/>
              </w:rPr>
              <w:t>2022</w:t>
            </w:r>
          </w:p>
        </w:tc>
        <w:tc>
          <w:tcPr>
            <w:tcW w:w="665" w:type="pct"/>
          </w:tcPr>
          <w:p w:rsidR="00647CCD" w:rsidRPr="0074093B" w:rsidRDefault="00B07E61" w:rsidP="005C05B2">
            <w:pPr>
              <w:jc w:val="center"/>
              <w:rPr>
                <w:rFonts w:ascii="Times New Roman" w:hAnsi="Times New Roman"/>
              </w:rPr>
            </w:pPr>
            <w:r w:rsidRPr="0074093B">
              <w:rPr>
                <w:rFonts w:ascii="Times New Roman" w:hAnsi="Times New Roman"/>
              </w:rPr>
              <w:t>Администрация городского поселении Углич</w:t>
            </w:r>
          </w:p>
        </w:tc>
      </w:tr>
      <w:tr w:rsidR="001768E8" w:rsidRPr="0074093B" w:rsidTr="005C05B2">
        <w:trPr>
          <w:trHeight w:val="154"/>
        </w:trPr>
        <w:tc>
          <w:tcPr>
            <w:tcW w:w="5000" w:type="pct"/>
            <w:gridSpan w:val="10"/>
            <w:shd w:val="clear" w:color="auto" w:fill="EAF1DD"/>
          </w:tcPr>
          <w:p w:rsidR="001768E8" w:rsidRPr="0074093B" w:rsidRDefault="001768E8" w:rsidP="009D6F09">
            <w:pPr>
              <w:pStyle w:val="a4"/>
              <w:numPr>
                <w:ilvl w:val="1"/>
                <w:numId w:val="8"/>
              </w:numPr>
              <w:spacing w:after="0" w:line="240" w:lineRule="auto"/>
              <w:rPr>
                <w:rFonts w:ascii="Times New Roman" w:hAnsi="Times New Roman"/>
              </w:rPr>
            </w:pPr>
            <w:r w:rsidRPr="0074093B">
              <w:rPr>
                <w:rFonts w:ascii="Times New Roman" w:hAnsi="Times New Roman"/>
              </w:rPr>
              <w:t>Организация безопасности пешеходных зон, пешеходных переходов, светофоров и пр.</w:t>
            </w:r>
          </w:p>
        </w:tc>
      </w:tr>
      <w:tr w:rsidR="00647CCD" w:rsidRPr="0074093B" w:rsidTr="005C05B2">
        <w:trPr>
          <w:trHeight w:val="140"/>
        </w:trPr>
        <w:tc>
          <w:tcPr>
            <w:tcW w:w="151" w:type="pct"/>
          </w:tcPr>
          <w:p w:rsidR="00647CCD" w:rsidRPr="0074093B" w:rsidRDefault="00647CCD" w:rsidP="005C05B2">
            <w:pPr>
              <w:jc w:val="center"/>
              <w:rPr>
                <w:rFonts w:ascii="Times New Roman" w:hAnsi="Times New Roman"/>
              </w:rPr>
            </w:pPr>
            <w:r w:rsidRPr="0074093B">
              <w:rPr>
                <w:rFonts w:ascii="Times New Roman" w:hAnsi="Times New Roman"/>
              </w:rPr>
              <w:t>1.5.1</w:t>
            </w:r>
          </w:p>
        </w:tc>
        <w:tc>
          <w:tcPr>
            <w:tcW w:w="514" w:type="pct"/>
          </w:tcPr>
          <w:p w:rsidR="00647CCD" w:rsidRPr="0074093B" w:rsidRDefault="00647CCD" w:rsidP="005C05B2">
            <w:pPr>
              <w:jc w:val="center"/>
              <w:rPr>
                <w:rFonts w:ascii="Times New Roman" w:hAnsi="Times New Roman"/>
                <w:b/>
              </w:rPr>
            </w:pPr>
            <w:r w:rsidRPr="0074093B">
              <w:rPr>
                <w:rFonts w:ascii="Times New Roman" w:hAnsi="Times New Roman"/>
              </w:rPr>
              <w:t>Установка дополнительных светильников уличного освещения на пешеходных переходах</w:t>
            </w:r>
          </w:p>
        </w:tc>
        <w:tc>
          <w:tcPr>
            <w:tcW w:w="500" w:type="pct"/>
          </w:tcPr>
          <w:p w:rsidR="00647CCD" w:rsidRPr="0074093B" w:rsidRDefault="00647CCD" w:rsidP="005C05B2">
            <w:pPr>
              <w:ind w:left="-108" w:right="-108"/>
              <w:jc w:val="center"/>
              <w:rPr>
                <w:rFonts w:ascii="Times New Roman" w:hAnsi="Times New Roman"/>
                <w:b/>
              </w:rPr>
            </w:pPr>
            <w:r w:rsidRPr="0074093B">
              <w:rPr>
                <w:rFonts w:ascii="Times New Roman" w:hAnsi="Times New Roman"/>
              </w:rPr>
              <w:t>Недостаточная освещённость пешеходных переходов</w:t>
            </w:r>
          </w:p>
        </w:tc>
        <w:tc>
          <w:tcPr>
            <w:tcW w:w="540" w:type="pct"/>
          </w:tcPr>
          <w:p w:rsidR="00647CCD" w:rsidRPr="0074093B" w:rsidRDefault="00647CCD" w:rsidP="005C05B2">
            <w:pPr>
              <w:jc w:val="center"/>
              <w:rPr>
                <w:rFonts w:ascii="Times New Roman" w:hAnsi="Times New Roman"/>
                <w:b/>
              </w:rPr>
            </w:pPr>
            <w:r w:rsidRPr="0074093B">
              <w:rPr>
                <w:rFonts w:ascii="Times New Roman" w:hAnsi="Times New Roman"/>
              </w:rPr>
              <w:t>Достижение обеспечения нормативных показателей по освещённости</w:t>
            </w:r>
          </w:p>
        </w:tc>
        <w:tc>
          <w:tcPr>
            <w:tcW w:w="399" w:type="pct"/>
          </w:tcPr>
          <w:p w:rsidR="00647CCD" w:rsidRPr="0074093B" w:rsidRDefault="00647CCD" w:rsidP="005C05B2">
            <w:pPr>
              <w:jc w:val="center"/>
              <w:rPr>
                <w:rFonts w:ascii="Times New Roman" w:hAnsi="Times New Roman"/>
                <w:b/>
              </w:rPr>
            </w:pPr>
            <w:r w:rsidRPr="0074093B">
              <w:rPr>
                <w:rFonts w:ascii="Times New Roman" w:hAnsi="Times New Roman"/>
              </w:rPr>
              <w:t>Снижение количества ДТП</w:t>
            </w:r>
          </w:p>
        </w:tc>
        <w:tc>
          <w:tcPr>
            <w:tcW w:w="731" w:type="pct"/>
          </w:tcPr>
          <w:p w:rsidR="00647CCD" w:rsidRPr="0074093B" w:rsidRDefault="00647CCD" w:rsidP="005C05B2">
            <w:pPr>
              <w:jc w:val="center"/>
              <w:rPr>
                <w:rFonts w:ascii="Times New Roman" w:hAnsi="Times New Roman"/>
              </w:rPr>
            </w:pPr>
            <w:r w:rsidRPr="0074093B">
              <w:rPr>
                <w:rFonts w:ascii="Times New Roman" w:hAnsi="Times New Roman"/>
              </w:rPr>
              <w:t>12 светильников на 6 переходах</w:t>
            </w:r>
          </w:p>
        </w:tc>
        <w:tc>
          <w:tcPr>
            <w:tcW w:w="728" w:type="pct"/>
          </w:tcPr>
          <w:p w:rsidR="00647CCD" w:rsidRPr="0074093B" w:rsidRDefault="00647CCD" w:rsidP="005C05B2">
            <w:pPr>
              <w:jc w:val="center"/>
              <w:rPr>
                <w:rFonts w:ascii="Times New Roman" w:hAnsi="Times New Roman"/>
                <w:shd w:val="clear" w:color="auto" w:fill="FFFFFF"/>
              </w:rPr>
            </w:pPr>
            <w:r w:rsidRPr="0074093B">
              <w:rPr>
                <w:rFonts w:ascii="Times New Roman" w:hAnsi="Times New Roman"/>
                <w:shd w:val="clear" w:color="auto" w:fill="FFFFFF"/>
              </w:rPr>
              <w:t>ГОСТ Р 55844-2013 от 01.01.2015</w:t>
            </w:r>
          </w:p>
          <w:p w:rsidR="00647CCD" w:rsidRPr="0074093B" w:rsidRDefault="00647CCD" w:rsidP="005C05B2">
            <w:pPr>
              <w:jc w:val="center"/>
              <w:rPr>
                <w:rFonts w:ascii="Times New Roman" w:hAnsi="Times New Roman"/>
                <w:b/>
              </w:rPr>
            </w:pPr>
            <w:r w:rsidRPr="0074093B">
              <w:rPr>
                <w:rFonts w:ascii="Times New Roman" w:hAnsi="Times New Roman"/>
                <w:bCs/>
                <w:shd w:val="clear" w:color="auto" w:fill="FFFFFF"/>
              </w:rPr>
              <w:t>«Освещение наружное утилитарное дорог и пешеходных зон»</w:t>
            </w:r>
          </w:p>
        </w:tc>
        <w:tc>
          <w:tcPr>
            <w:tcW w:w="433" w:type="pct"/>
          </w:tcPr>
          <w:p w:rsidR="00647CCD" w:rsidRPr="0074093B" w:rsidRDefault="00647CCD" w:rsidP="005C05B2">
            <w:pPr>
              <w:jc w:val="center"/>
              <w:rPr>
                <w:rFonts w:ascii="Times New Roman" w:hAnsi="Times New Roman"/>
                <w:b/>
              </w:rPr>
            </w:pPr>
            <w:r w:rsidRPr="0074093B">
              <w:rPr>
                <w:rFonts w:ascii="Times New Roman" w:hAnsi="Times New Roman"/>
              </w:rPr>
              <w:t>№ 497 от 29.12.2018 об утверждении муниципальной программы «Повышение безопасности дорожного движения на территории городского поселения Углич на 2019-2021 годы»</w:t>
            </w:r>
          </w:p>
        </w:tc>
        <w:tc>
          <w:tcPr>
            <w:tcW w:w="339" w:type="pct"/>
          </w:tcPr>
          <w:p w:rsidR="00647CCD" w:rsidRPr="0074093B" w:rsidRDefault="00B07E61" w:rsidP="005C05B2">
            <w:pPr>
              <w:jc w:val="center"/>
              <w:rPr>
                <w:rFonts w:ascii="Times New Roman" w:hAnsi="Times New Roman"/>
                <w:b/>
              </w:rPr>
            </w:pPr>
            <w:r w:rsidRPr="0074093B">
              <w:rPr>
                <w:rFonts w:ascii="Times New Roman" w:hAnsi="Times New Roman"/>
              </w:rPr>
              <w:t>2022</w:t>
            </w:r>
          </w:p>
        </w:tc>
        <w:tc>
          <w:tcPr>
            <w:tcW w:w="665" w:type="pct"/>
          </w:tcPr>
          <w:p w:rsidR="00647CCD" w:rsidRPr="0074093B" w:rsidRDefault="00B07E61" w:rsidP="005C05B2">
            <w:pPr>
              <w:jc w:val="center"/>
              <w:rPr>
                <w:rFonts w:ascii="Times New Roman" w:hAnsi="Times New Roman"/>
                <w:b/>
              </w:rPr>
            </w:pPr>
            <w:r w:rsidRPr="0074093B">
              <w:rPr>
                <w:rFonts w:ascii="Times New Roman" w:hAnsi="Times New Roman"/>
              </w:rPr>
              <w:t>Администрация городского поселении Углич</w:t>
            </w:r>
          </w:p>
        </w:tc>
      </w:tr>
      <w:tr w:rsidR="00FA69AB" w:rsidRPr="0074093B" w:rsidTr="005C05B2">
        <w:trPr>
          <w:trHeight w:val="140"/>
        </w:trPr>
        <w:tc>
          <w:tcPr>
            <w:tcW w:w="151" w:type="pct"/>
          </w:tcPr>
          <w:p w:rsidR="00FA69AB" w:rsidRPr="0074093B" w:rsidRDefault="00FA69AB" w:rsidP="009D6F09">
            <w:pPr>
              <w:spacing w:after="0"/>
              <w:jc w:val="center"/>
              <w:rPr>
                <w:rFonts w:ascii="Times New Roman" w:hAnsi="Times New Roman"/>
              </w:rPr>
            </w:pPr>
            <w:r w:rsidRPr="0074093B">
              <w:rPr>
                <w:rFonts w:ascii="Times New Roman" w:hAnsi="Times New Roman"/>
              </w:rPr>
              <w:t>1.5.2</w:t>
            </w:r>
          </w:p>
        </w:tc>
        <w:tc>
          <w:tcPr>
            <w:tcW w:w="514" w:type="pct"/>
          </w:tcPr>
          <w:p w:rsidR="00FA69AB" w:rsidRPr="0074093B" w:rsidRDefault="00FA69AB" w:rsidP="009D6F09">
            <w:pPr>
              <w:spacing w:after="0"/>
              <w:jc w:val="center"/>
              <w:rPr>
                <w:rFonts w:ascii="Times New Roman" w:hAnsi="Times New Roman"/>
              </w:rPr>
            </w:pPr>
            <w:r w:rsidRPr="0074093B">
              <w:rPr>
                <w:rFonts w:ascii="Times New Roman" w:hAnsi="Times New Roman"/>
              </w:rPr>
              <w:t>Обеспечение безопасности дорожного движения у образовательных учреждений, в местах концентрации ДТП.</w:t>
            </w:r>
          </w:p>
        </w:tc>
        <w:tc>
          <w:tcPr>
            <w:tcW w:w="500" w:type="pct"/>
          </w:tcPr>
          <w:p w:rsidR="00FA69AB" w:rsidRPr="0074093B" w:rsidRDefault="00FA69AB" w:rsidP="009D6F09">
            <w:pPr>
              <w:spacing w:after="0"/>
              <w:ind w:left="-108" w:right="-108"/>
              <w:jc w:val="center"/>
              <w:rPr>
                <w:rFonts w:ascii="Times New Roman" w:hAnsi="Times New Roman"/>
              </w:rPr>
            </w:pPr>
            <w:r w:rsidRPr="0074093B">
              <w:rPr>
                <w:rFonts w:ascii="Times New Roman" w:hAnsi="Times New Roman"/>
              </w:rPr>
              <w:t>По решению Угличского районного суда администрации городского поселения Углич необходимо выполнить мероприятия по обеспечению безопасности дорожного движения у образовательных учреждений, в местах концентрации ДТП, а именно по установке пешеходного ограждения, искусственных неровностей, установке дополнительного освещения на пешеходных переходах, нанесению дополнительной дорожной разметки, обустройству парковочных мест для инвалидов, замене криволинейного бруса на Угличской ГЭС –Шлюз канала им. Москвы.</w:t>
            </w:r>
          </w:p>
        </w:tc>
        <w:tc>
          <w:tcPr>
            <w:tcW w:w="540" w:type="pct"/>
          </w:tcPr>
          <w:p w:rsidR="00FA69AB" w:rsidRPr="0074093B" w:rsidRDefault="00FA69AB" w:rsidP="009D6F09">
            <w:pPr>
              <w:spacing w:after="0"/>
              <w:jc w:val="center"/>
              <w:rPr>
                <w:rFonts w:ascii="Times New Roman" w:hAnsi="Times New Roman"/>
              </w:rPr>
            </w:pPr>
            <w:r w:rsidRPr="0074093B">
              <w:rPr>
                <w:rFonts w:ascii="Times New Roman" w:hAnsi="Times New Roman"/>
              </w:rPr>
              <w:t>Соблюдение  требований  по обеспечению безопасности дорожного движения</w:t>
            </w:r>
          </w:p>
        </w:tc>
        <w:tc>
          <w:tcPr>
            <w:tcW w:w="399" w:type="pct"/>
          </w:tcPr>
          <w:p w:rsidR="00FA69AB" w:rsidRPr="0074093B" w:rsidRDefault="00FA69AB" w:rsidP="009D6F09">
            <w:pPr>
              <w:spacing w:after="0"/>
              <w:jc w:val="center"/>
              <w:rPr>
                <w:rFonts w:ascii="Times New Roman" w:hAnsi="Times New Roman"/>
              </w:rPr>
            </w:pPr>
            <w:r w:rsidRPr="0074093B">
              <w:rPr>
                <w:rFonts w:ascii="Times New Roman" w:hAnsi="Times New Roman"/>
              </w:rPr>
              <w:t>Безопасность граждан и  гостей города</w:t>
            </w:r>
          </w:p>
        </w:tc>
        <w:tc>
          <w:tcPr>
            <w:tcW w:w="731" w:type="pct"/>
          </w:tcPr>
          <w:p w:rsidR="00FA69AB" w:rsidRPr="0074093B" w:rsidRDefault="00FA69AB" w:rsidP="009D6F09">
            <w:pPr>
              <w:spacing w:after="0"/>
              <w:jc w:val="center"/>
              <w:rPr>
                <w:rFonts w:ascii="Times New Roman" w:hAnsi="Times New Roman"/>
              </w:rPr>
            </w:pPr>
            <w:r w:rsidRPr="0074093B">
              <w:rPr>
                <w:rFonts w:ascii="Times New Roman" w:hAnsi="Times New Roman"/>
              </w:rPr>
              <w:t>98 км дорог общего пользования</w:t>
            </w:r>
          </w:p>
        </w:tc>
        <w:tc>
          <w:tcPr>
            <w:tcW w:w="728" w:type="pct"/>
          </w:tcPr>
          <w:p w:rsidR="00FA69AB" w:rsidRPr="0074093B" w:rsidRDefault="00FA69AB" w:rsidP="009D6F09">
            <w:pPr>
              <w:pStyle w:val="af"/>
              <w:spacing w:before="0" w:beforeAutospacing="0" w:after="0" w:afterAutospacing="0"/>
              <w:ind w:left="360"/>
              <w:jc w:val="center"/>
              <w:textAlignment w:val="baseline"/>
              <w:rPr>
                <w:rFonts w:eastAsia="Calibri"/>
                <w:sz w:val="22"/>
                <w:szCs w:val="22"/>
                <w:lang w:eastAsia="en-US"/>
              </w:rPr>
            </w:pPr>
            <w:r w:rsidRPr="0074093B">
              <w:rPr>
                <w:rFonts w:eastAsia="Calibri"/>
                <w:sz w:val="22"/>
                <w:szCs w:val="22"/>
                <w:lang w:eastAsia="en-US"/>
              </w:rPr>
              <w:t>Разметка:7 млн. руб.</w:t>
            </w:r>
          </w:p>
          <w:p w:rsidR="00FA69AB" w:rsidRPr="0074093B" w:rsidRDefault="00FA69AB" w:rsidP="009D6F09">
            <w:pPr>
              <w:pStyle w:val="af"/>
              <w:spacing w:before="0" w:beforeAutospacing="0" w:after="0" w:afterAutospacing="0"/>
              <w:ind w:left="360"/>
              <w:jc w:val="center"/>
              <w:textAlignment w:val="baseline"/>
              <w:rPr>
                <w:rFonts w:eastAsia="Calibri"/>
                <w:sz w:val="22"/>
                <w:szCs w:val="22"/>
                <w:lang w:eastAsia="en-US"/>
              </w:rPr>
            </w:pPr>
            <w:r w:rsidRPr="0074093B">
              <w:rPr>
                <w:rFonts w:eastAsia="Calibri"/>
                <w:sz w:val="22"/>
                <w:szCs w:val="22"/>
                <w:lang w:eastAsia="en-US"/>
              </w:rPr>
              <w:t>Пешеходные ограждения и ИН: 8 млн. руб.</w:t>
            </w:r>
          </w:p>
          <w:p w:rsidR="00FA69AB" w:rsidRPr="0074093B" w:rsidRDefault="00FA69AB" w:rsidP="009D6F09">
            <w:pPr>
              <w:pStyle w:val="af"/>
              <w:spacing w:before="0" w:beforeAutospacing="0" w:after="0" w:afterAutospacing="0"/>
              <w:ind w:left="360"/>
              <w:jc w:val="center"/>
              <w:textAlignment w:val="baseline"/>
              <w:rPr>
                <w:rFonts w:eastAsia="Calibri"/>
                <w:sz w:val="22"/>
                <w:szCs w:val="22"/>
                <w:lang w:eastAsia="en-US"/>
              </w:rPr>
            </w:pPr>
            <w:r w:rsidRPr="0074093B">
              <w:rPr>
                <w:rFonts w:eastAsia="Calibri"/>
                <w:sz w:val="22"/>
                <w:szCs w:val="22"/>
                <w:lang w:eastAsia="en-US"/>
              </w:rPr>
              <w:t>Освещение пешеходных переходов: 2 млн. руб.</w:t>
            </w:r>
          </w:p>
          <w:p w:rsidR="00FA69AB" w:rsidRPr="0074093B" w:rsidRDefault="00FA69AB" w:rsidP="009D6F09">
            <w:pPr>
              <w:pStyle w:val="af"/>
              <w:spacing w:before="0" w:beforeAutospacing="0" w:after="0" w:afterAutospacing="0"/>
              <w:ind w:left="360"/>
              <w:jc w:val="center"/>
              <w:textAlignment w:val="baseline"/>
              <w:rPr>
                <w:rFonts w:eastAsia="Calibri"/>
                <w:sz w:val="22"/>
                <w:szCs w:val="22"/>
                <w:lang w:eastAsia="en-US"/>
              </w:rPr>
            </w:pPr>
            <w:r w:rsidRPr="0074093B">
              <w:rPr>
                <w:rFonts w:eastAsia="Calibri"/>
                <w:sz w:val="22"/>
                <w:szCs w:val="22"/>
                <w:lang w:eastAsia="en-US"/>
              </w:rPr>
              <w:t>Замена криволинейного бруса:35 млн. руб.</w:t>
            </w:r>
          </w:p>
          <w:p w:rsidR="00FA69AB" w:rsidRPr="0074093B" w:rsidRDefault="00FA69AB" w:rsidP="009D6F09">
            <w:pPr>
              <w:spacing w:after="0"/>
              <w:jc w:val="center"/>
              <w:rPr>
                <w:rFonts w:ascii="Times New Roman" w:hAnsi="Times New Roman"/>
              </w:rPr>
            </w:pPr>
          </w:p>
        </w:tc>
        <w:tc>
          <w:tcPr>
            <w:tcW w:w="433" w:type="pct"/>
          </w:tcPr>
          <w:p w:rsidR="00FA69AB" w:rsidRPr="0074093B" w:rsidRDefault="00FA69AB" w:rsidP="009D6F09">
            <w:pPr>
              <w:spacing w:after="0"/>
              <w:jc w:val="center"/>
              <w:rPr>
                <w:rFonts w:ascii="Times New Roman" w:hAnsi="Times New Roman"/>
              </w:rPr>
            </w:pPr>
            <w:r w:rsidRPr="0074093B">
              <w:rPr>
                <w:rFonts w:ascii="Times New Roman" w:hAnsi="Times New Roman"/>
              </w:rPr>
              <w:t>Дополнительное финансирование дорожной деятельности органов местного самоуправления по направлению обеспечения безопасности дорожного движения.</w:t>
            </w:r>
          </w:p>
          <w:p w:rsidR="00FA69AB" w:rsidRPr="0074093B" w:rsidRDefault="00FA69AB" w:rsidP="009D6F09">
            <w:pPr>
              <w:spacing w:after="0"/>
              <w:jc w:val="center"/>
              <w:rPr>
                <w:rFonts w:ascii="Times New Roman" w:hAnsi="Times New Roman"/>
              </w:rPr>
            </w:pPr>
          </w:p>
        </w:tc>
        <w:tc>
          <w:tcPr>
            <w:tcW w:w="339" w:type="pct"/>
          </w:tcPr>
          <w:p w:rsidR="00FA69AB" w:rsidRPr="0074093B" w:rsidRDefault="00FA69AB" w:rsidP="009D6F09">
            <w:pPr>
              <w:spacing w:after="0"/>
              <w:jc w:val="center"/>
              <w:rPr>
                <w:rFonts w:ascii="Times New Roman" w:hAnsi="Times New Roman"/>
              </w:rPr>
            </w:pPr>
            <w:r w:rsidRPr="0074093B">
              <w:rPr>
                <w:rFonts w:ascii="Times New Roman" w:hAnsi="Times New Roman"/>
              </w:rPr>
              <w:t>2022</w:t>
            </w:r>
          </w:p>
        </w:tc>
        <w:tc>
          <w:tcPr>
            <w:tcW w:w="665" w:type="pct"/>
          </w:tcPr>
          <w:p w:rsidR="00FA69AB" w:rsidRPr="0074093B" w:rsidRDefault="00FA69AB" w:rsidP="009D6F09">
            <w:pPr>
              <w:spacing w:after="0"/>
              <w:jc w:val="center"/>
              <w:rPr>
                <w:rFonts w:ascii="Times New Roman" w:hAnsi="Times New Roman"/>
              </w:rPr>
            </w:pPr>
            <w:r w:rsidRPr="0074093B">
              <w:rPr>
                <w:rFonts w:ascii="Times New Roman" w:hAnsi="Times New Roman"/>
              </w:rPr>
              <w:t>Администрация городского поселении Углич</w:t>
            </w:r>
          </w:p>
        </w:tc>
      </w:tr>
      <w:tr w:rsidR="00647CCD" w:rsidRPr="0074093B" w:rsidTr="005C05B2">
        <w:trPr>
          <w:trHeight w:val="140"/>
        </w:trPr>
        <w:tc>
          <w:tcPr>
            <w:tcW w:w="151" w:type="pct"/>
          </w:tcPr>
          <w:p w:rsidR="00647CCD" w:rsidRPr="0074093B" w:rsidRDefault="00647CCD" w:rsidP="005C05B2">
            <w:pPr>
              <w:jc w:val="center"/>
              <w:rPr>
                <w:rFonts w:ascii="Times New Roman" w:hAnsi="Times New Roman"/>
              </w:rPr>
            </w:pPr>
            <w:r w:rsidRPr="0074093B">
              <w:rPr>
                <w:rFonts w:ascii="Times New Roman" w:hAnsi="Times New Roman"/>
              </w:rPr>
              <w:t>1.5.</w:t>
            </w:r>
            <w:r w:rsidR="00FA69AB" w:rsidRPr="0074093B">
              <w:rPr>
                <w:rFonts w:ascii="Times New Roman" w:hAnsi="Times New Roman"/>
              </w:rPr>
              <w:t>3</w:t>
            </w:r>
          </w:p>
        </w:tc>
        <w:tc>
          <w:tcPr>
            <w:tcW w:w="514" w:type="pct"/>
          </w:tcPr>
          <w:p w:rsidR="00647CCD" w:rsidRPr="0074093B" w:rsidRDefault="00647CCD" w:rsidP="005C05B2">
            <w:pPr>
              <w:jc w:val="center"/>
              <w:rPr>
                <w:rFonts w:ascii="Times New Roman" w:hAnsi="Times New Roman"/>
              </w:rPr>
            </w:pPr>
            <w:r w:rsidRPr="0074093B">
              <w:rPr>
                <w:rFonts w:ascii="Times New Roman" w:hAnsi="Times New Roman"/>
              </w:rPr>
              <w:t>Устройство транспортного светофора на перекрёстке ул. Интернациональная и ул. Ленина</w:t>
            </w:r>
          </w:p>
        </w:tc>
        <w:tc>
          <w:tcPr>
            <w:tcW w:w="500" w:type="pct"/>
          </w:tcPr>
          <w:p w:rsidR="00647CCD" w:rsidRPr="0074093B" w:rsidRDefault="00647CCD" w:rsidP="005C05B2">
            <w:pPr>
              <w:ind w:left="-108" w:right="-108"/>
              <w:jc w:val="center"/>
              <w:rPr>
                <w:rFonts w:ascii="Times New Roman" w:hAnsi="Times New Roman"/>
              </w:rPr>
            </w:pPr>
            <w:r w:rsidRPr="0074093B">
              <w:rPr>
                <w:rFonts w:ascii="Times New Roman" w:hAnsi="Times New Roman"/>
              </w:rPr>
              <w:t>Устойчивое место концентрации ДТП</w:t>
            </w:r>
          </w:p>
        </w:tc>
        <w:tc>
          <w:tcPr>
            <w:tcW w:w="540" w:type="pct"/>
          </w:tcPr>
          <w:p w:rsidR="00647CCD" w:rsidRPr="0074093B" w:rsidRDefault="00647CCD" w:rsidP="005C05B2">
            <w:pPr>
              <w:jc w:val="center"/>
              <w:rPr>
                <w:rFonts w:ascii="Times New Roman" w:hAnsi="Times New Roman"/>
              </w:rPr>
            </w:pPr>
            <w:r w:rsidRPr="0074093B">
              <w:rPr>
                <w:rFonts w:ascii="Times New Roman" w:hAnsi="Times New Roman"/>
              </w:rPr>
              <w:t>Ликвидация места концентрации ДТП</w:t>
            </w:r>
          </w:p>
        </w:tc>
        <w:tc>
          <w:tcPr>
            <w:tcW w:w="399" w:type="pct"/>
          </w:tcPr>
          <w:p w:rsidR="00647CCD" w:rsidRPr="0074093B" w:rsidRDefault="00647CCD" w:rsidP="005C05B2">
            <w:pPr>
              <w:jc w:val="center"/>
              <w:rPr>
                <w:rFonts w:ascii="Times New Roman" w:hAnsi="Times New Roman"/>
              </w:rPr>
            </w:pPr>
            <w:r w:rsidRPr="0074093B">
              <w:rPr>
                <w:rFonts w:ascii="Times New Roman" w:hAnsi="Times New Roman"/>
              </w:rPr>
              <w:t>Снижение количества ДТП</w:t>
            </w:r>
          </w:p>
        </w:tc>
        <w:tc>
          <w:tcPr>
            <w:tcW w:w="731" w:type="pct"/>
          </w:tcPr>
          <w:p w:rsidR="00647CCD" w:rsidRPr="0074093B" w:rsidRDefault="00647CCD" w:rsidP="005C05B2">
            <w:pPr>
              <w:jc w:val="center"/>
              <w:rPr>
                <w:rFonts w:ascii="Times New Roman" w:hAnsi="Times New Roman"/>
              </w:rPr>
            </w:pPr>
            <w:r w:rsidRPr="0074093B">
              <w:rPr>
                <w:rFonts w:ascii="Times New Roman" w:hAnsi="Times New Roman"/>
              </w:rPr>
              <w:t>1 светофорный объект</w:t>
            </w:r>
          </w:p>
        </w:tc>
        <w:tc>
          <w:tcPr>
            <w:tcW w:w="728" w:type="pct"/>
          </w:tcPr>
          <w:p w:rsidR="00647CCD" w:rsidRPr="0074093B" w:rsidRDefault="00647CCD" w:rsidP="005C05B2">
            <w:pPr>
              <w:shd w:val="clear" w:color="auto" w:fill="FFFFFF"/>
              <w:spacing w:after="600" w:line="263" w:lineRule="atLeast"/>
              <w:jc w:val="center"/>
              <w:outlineLvl w:val="0"/>
              <w:rPr>
                <w:rFonts w:ascii="Times New Roman" w:eastAsia="Times New Roman" w:hAnsi="Times New Roman"/>
                <w:bCs/>
                <w:kern w:val="36"/>
                <w:lang w:eastAsia="ru-RU"/>
              </w:rPr>
            </w:pPr>
            <w:r w:rsidRPr="0074093B">
              <w:rPr>
                <w:rFonts w:ascii="Times New Roman" w:eastAsia="Times New Roman" w:hAnsi="Times New Roman"/>
                <w:bCs/>
                <w:kern w:val="36"/>
                <w:lang w:eastAsia="ru-RU"/>
              </w:rPr>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47CCD" w:rsidRPr="0074093B" w:rsidRDefault="00647CCD" w:rsidP="005C05B2">
            <w:pPr>
              <w:jc w:val="center"/>
              <w:rPr>
                <w:rFonts w:ascii="Times New Roman" w:hAnsi="Times New Roman"/>
                <w:shd w:val="clear" w:color="auto" w:fill="FFFFFF"/>
              </w:rPr>
            </w:pPr>
          </w:p>
        </w:tc>
        <w:tc>
          <w:tcPr>
            <w:tcW w:w="433" w:type="pct"/>
          </w:tcPr>
          <w:p w:rsidR="00647CCD" w:rsidRPr="0074093B" w:rsidRDefault="00647CCD" w:rsidP="005C05B2">
            <w:pPr>
              <w:jc w:val="center"/>
              <w:rPr>
                <w:rFonts w:ascii="Times New Roman" w:hAnsi="Times New Roman"/>
              </w:rPr>
            </w:pPr>
            <w:r w:rsidRPr="0074093B">
              <w:rPr>
                <w:rFonts w:ascii="Times New Roman" w:hAnsi="Times New Roman"/>
              </w:rPr>
              <w:t>№ 497 от 29.12.2018 об утверждении муниципальной программы «Повышение безопасности дорожного движения на территории городского поселения Углич на 2019-2021 годы»</w:t>
            </w:r>
          </w:p>
        </w:tc>
        <w:tc>
          <w:tcPr>
            <w:tcW w:w="339" w:type="pct"/>
          </w:tcPr>
          <w:p w:rsidR="00647CCD" w:rsidRPr="0074093B" w:rsidRDefault="00B07E61" w:rsidP="005C05B2">
            <w:pPr>
              <w:jc w:val="center"/>
              <w:rPr>
                <w:rFonts w:ascii="Times New Roman" w:hAnsi="Times New Roman"/>
                <w:b/>
              </w:rPr>
            </w:pPr>
            <w:r w:rsidRPr="0074093B">
              <w:rPr>
                <w:rFonts w:ascii="Times New Roman" w:hAnsi="Times New Roman"/>
              </w:rPr>
              <w:t>2022</w:t>
            </w:r>
          </w:p>
        </w:tc>
        <w:tc>
          <w:tcPr>
            <w:tcW w:w="665" w:type="pct"/>
          </w:tcPr>
          <w:p w:rsidR="00647CCD" w:rsidRPr="0074093B" w:rsidRDefault="00B07E61" w:rsidP="005C05B2">
            <w:pPr>
              <w:jc w:val="center"/>
              <w:rPr>
                <w:rFonts w:ascii="Times New Roman" w:hAnsi="Times New Roman"/>
                <w:b/>
              </w:rPr>
            </w:pPr>
            <w:r w:rsidRPr="0074093B">
              <w:rPr>
                <w:rFonts w:ascii="Times New Roman" w:hAnsi="Times New Roman"/>
              </w:rPr>
              <w:t>Администрация городского поселении Углич</w:t>
            </w:r>
          </w:p>
        </w:tc>
      </w:tr>
    </w:tbl>
    <w:p w:rsidR="001768E8" w:rsidRPr="0074093B" w:rsidRDefault="00647CCD" w:rsidP="00647CCD">
      <w:pPr>
        <w:pStyle w:val="a4"/>
        <w:tabs>
          <w:tab w:val="left" w:pos="13490"/>
        </w:tabs>
        <w:spacing w:before="60" w:after="60" w:line="240" w:lineRule="auto"/>
        <w:ind w:left="0"/>
        <w:jc w:val="both"/>
        <w:rPr>
          <w:rFonts w:ascii="Times New Roman" w:hAnsi="Times New Roman"/>
        </w:rPr>
      </w:pPr>
      <w:r w:rsidRPr="0074093B">
        <w:rPr>
          <w:rFonts w:ascii="Times New Roman" w:hAnsi="Times New Roman"/>
        </w:rPr>
        <w:tab/>
      </w:r>
    </w:p>
    <w:p w:rsidR="00F92959" w:rsidRPr="0074093B" w:rsidRDefault="00F92959" w:rsidP="009D6F09">
      <w:pPr>
        <w:pStyle w:val="1"/>
        <w:rPr>
          <w:color w:val="auto"/>
        </w:rPr>
      </w:pPr>
      <w:r w:rsidRPr="0074093B">
        <w:rPr>
          <w:color w:val="auto"/>
          <w:lang w:val="en-US"/>
        </w:rPr>
        <w:t>VI</w:t>
      </w:r>
      <w:r w:rsidRPr="0074093B">
        <w:rPr>
          <w:color w:val="auto"/>
        </w:rPr>
        <w:t xml:space="preserve">. </w:t>
      </w:r>
      <w:r w:rsidR="00121A27" w:rsidRPr="0074093B">
        <w:rPr>
          <w:color w:val="auto"/>
        </w:rPr>
        <w:t>ПРИВЛЕЧЕНИЕ ИНВЕСТИЦИЙ</w:t>
      </w:r>
    </w:p>
    <w:p w:rsidR="00121A27" w:rsidRPr="0074093B" w:rsidRDefault="00121A27" w:rsidP="0042207A">
      <w:pPr>
        <w:pStyle w:val="2"/>
        <w:rPr>
          <w:color w:val="auto"/>
        </w:rPr>
      </w:pPr>
      <w:r w:rsidRPr="0074093B">
        <w:rPr>
          <w:color w:val="auto"/>
        </w:rPr>
        <w:t>1. Инвестиционные проекты</w:t>
      </w:r>
    </w:p>
    <w:tbl>
      <w:tblPr>
        <w:tblW w:w="5000" w:type="pct"/>
        <w:shd w:val="clear" w:color="auto" w:fill="FFFFFF"/>
        <w:tblCellMar>
          <w:left w:w="0" w:type="dxa"/>
          <w:right w:w="0" w:type="dxa"/>
        </w:tblCellMar>
        <w:tblLook w:val="04A0" w:firstRow="1" w:lastRow="0" w:firstColumn="1" w:lastColumn="0" w:noHBand="0" w:noVBand="1"/>
      </w:tblPr>
      <w:tblGrid>
        <w:gridCol w:w="983"/>
        <w:gridCol w:w="5007"/>
        <w:gridCol w:w="2084"/>
        <w:gridCol w:w="2503"/>
        <w:gridCol w:w="3757"/>
        <w:gridCol w:w="3757"/>
        <w:gridCol w:w="3753"/>
      </w:tblGrid>
      <w:tr w:rsidR="000345AD" w:rsidRPr="0074093B" w:rsidTr="0042207A">
        <w:trPr>
          <w:trHeight w:val="265"/>
          <w:tblHeader/>
        </w:trPr>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74093B" w:rsidRDefault="00121A27" w:rsidP="0042207A">
            <w:pPr>
              <w:spacing w:after="0" w:line="240" w:lineRule="auto"/>
              <w:jc w:val="center"/>
              <w:textAlignment w:val="baseline"/>
              <w:rPr>
                <w:rFonts w:ascii="Times New Roman" w:eastAsia="Times New Roman" w:hAnsi="Times New Roman"/>
                <w:b/>
                <w:lang w:eastAsia="ru-RU"/>
              </w:rPr>
            </w:pPr>
            <w:r w:rsidRPr="0074093B">
              <w:rPr>
                <w:rFonts w:ascii="Times New Roman" w:eastAsia="Times New Roman" w:hAnsi="Times New Roman"/>
                <w:b/>
                <w:lang w:eastAsia="ru-RU"/>
              </w:rPr>
              <w:t>№ п/п</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74093B" w:rsidRDefault="00121A27" w:rsidP="0042207A">
            <w:pPr>
              <w:spacing w:after="0" w:line="240" w:lineRule="auto"/>
              <w:jc w:val="center"/>
              <w:textAlignment w:val="baseline"/>
              <w:rPr>
                <w:rFonts w:ascii="Times New Roman" w:eastAsia="Times New Roman" w:hAnsi="Times New Roman"/>
                <w:b/>
                <w:lang w:eastAsia="ru-RU"/>
              </w:rPr>
            </w:pPr>
            <w:r w:rsidRPr="0074093B">
              <w:rPr>
                <w:rFonts w:ascii="Times New Roman" w:eastAsia="Times New Roman" w:hAnsi="Times New Roman"/>
                <w:b/>
                <w:lang w:eastAsia="ru-RU"/>
              </w:rPr>
              <w:t>Наименование инвестиционного проекта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74093B" w:rsidRDefault="00121A27" w:rsidP="0042207A">
            <w:pPr>
              <w:spacing w:after="0" w:line="240" w:lineRule="auto"/>
              <w:jc w:val="center"/>
              <w:textAlignment w:val="baseline"/>
              <w:rPr>
                <w:rFonts w:ascii="Times New Roman" w:eastAsia="Times New Roman" w:hAnsi="Times New Roman"/>
                <w:b/>
                <w:lang w:eastAsia="ru-RU"/>
              </w:rPr>
            </w:pPr>
            <w:r w:rsidRPr="0074093B">
              <w:rPr>
                <w:rFonts w:ascii="Times New Roman" w:eastAsia="Times New Roman" w:hAnsi="Times New Roman"/>
                <w:b/>
                <w:lang w:eastAsia="ru-RU"/>
              </w:rPr>
              <w:t>Инвестор</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74093B" w:rsidRDefault="00121A27" w:rsidP="0042207A">
            <w:pPr>
              <w:spacing w:after="0" w:line="240" w:lineRule="auto"/>
              <w:jc w:val="center"/>
              <w:textAlignment w:val="baseline"/>
              <w:rPr>
                <w:rFonts w:ascii="Times New Roman" w:eastAsia="Times New Roman" w:hAnsi="Times New Roman"/>
                <w:b/>
                <w:lang w:eastAsia="ru-RU"/>
              </w:rPr>
            </w:pPr>
            <w:r w:rsidRPr="0074093B">
              <w:rPr>
                <w:rFonts w:ascii="Times New Roman" w:eastAsia="Times New Roman" w:hAnsi="Times New Roman"/>
                <w:b/>
                <w:lang w:eastAsia="ru-RU"/>
              </w:rPr>
              <w:t>Срок реализации проекта</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74093B" w:rsidRDefault="00121A27" w:rsidP="0042207A">
            <w:pPr>
              <w:spacing w:after="0" w:line="240" w:lineRule="auto"/>
              <w:jc w:val="center"/>
              <w:textAlignment w:val="baseline"/>
              <w:rPr>
                <w:rFonts w:ascii="Times New Roman" w:eastAsia="Times New Roman" w:hAnsi="Times New Roman"/>
                <w:b/>
                <w:lang w:eastAsia="ru-RU"/>
              </w:rPr>
            </w:pPr>
            <w:r w:rsidRPr="0074093B">
              <w:rPr>
                <w:rFonts w:ascii="Times New Roman" w:eastAsia="Times New Roman" w:hAnsi="Times New Roman"/>
                <w:b/>
                <w:lang w:eastAsia="ru-RU"/>
              </w:rPr>
              <w:t>Объем инвестиций, млн. рублей</w:t>
            </w:r>
          </w:p>
        </w:tc>
        <w:tc>
          <w:tcPr>
            <w:tcW w:w="860" w:type="pct"/>
            <w:tcBorders>
              <w:top w:val="single" w:sz="6" w:space="0" w:color="000000"/>
              <w:left w:val="single" w:sz="6" w:space="0" w:color="000000"/>
              <w:bottom w:val="single" w:sz="6" w:space="0" w:color="000000"/>
              <w:right w:val="single" w:sz="6" w:space="0" w:color="000000"/>
            </w:tcBorders>
            <w:vAlign w:val="center"/>
          </w:tcPr>
          <w:p w:rsidR="00121A27" w:rsidRPr="0074093B" w:rsidRDefault="00121A27" w:rsidP="0042207A">
            <w:pPr>
              <w:spacing w:after="0" w:line="240" w:lineRule="auto"/>
              <w:jc w:val="center"/>
              <w:textAlignment w:val="baseline"/>
              <w:rPr>
                <w:rFonts w:ascii="Times New Roman" w:eastAsia="Times New Roman" w:hAnsi="Times New Roman"/>
                <w:b/>
                <w:lang w:eastAsia="ru-RU"/>
              </w:rPr>
            </w:pPr>
            <w:r w:rsidRPr="0074093B">
              <w:rPr>
                <w:rFonts w:ascii="Times New Roman" w:eastAsia="Times New Roman" w:hAnsi="Times New Roman"/>
                <w:b/>
                <w:lang w:eastAsia="ru-RU"/>
              </w:rPr>
              <w:t>Количество созданных рабочих мест, единиц</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121A27" w:rsidRPr="0074093B" w:rsidRDefault="00121A27" w:rsidP="0042207A">
            <w:pPr>
              <w:spacing w:after="0" w:line="240" w:lineRule="auto"/>
              <w:jc w:val="center"/>
              <w:textAlignment w:val="baseline"/>
              <w:rPr>
                <w:rFonts w:ascii="Times New Roman" w:eastAsia="Times New Roman" w:hAnsi="Times New Roman"/>
                <w:b/>
                <w:lang w:eastAsia="ru-RU"/>
              </w:rPr>
            </w:pPr>
            <w:r w:rsidRPr="0074093B">
              <w:rPr>
                <w:rFonts w:ascii="Times New Roman" w:eastAsia="Times New Roman" w:hAnsi="Times New Roman"/>
                <w:b/>
                <w:lang w:eastAsia="ru-RU"/>
              </w:rPr>
              <w:t>Меры поддержки проектов</w:t>
            </w:r>
          </w:p>
        </w:tc>
      </w:tr>
      <w:tr w:rsidR="00273EC4" w:rsidRPr="0074093B"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130672" w:rsidP="0042207A">
            <w:pPr>
              <w:spacing w:after="0" w:line="240" w:lineRule="auto"/>
              <w:jc w:val="center"/>
              <w:textAlignment w:val="baseline"/>
              <w:rPr>
                <w:rFonts w:ascii="Times New Roman" w:hAnsi="Times New Roman"/>
              </w:rPr>
            </w:pPr>
            <w:r w:rsidRPr="0074093B">
              <w:rPr>
                <w:rFonts w:ascii="Times New Roman" w:hAnsi="Times New Roman"/>
              </w:rPr>
              <w:t>1</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widowControl w:val="0"/>
              <w:autoSpaceDE w:val="0"/>
              <w:autoSpaceDN w:val="0"/>
              <w:spacing w:after="0" w:line="240" w:lineRule="auto"/>
              <w:jc w:val="center"/>
              <w:rPr>
                <w:rFonts w:ascii="Times New Roman" w:eastAsia="Times New Roman" w:hAnsi="Times New Roman"/>
              </w:rPr>
            </w:pPr>
            <w:r w:rsidRPr="0074093B">
              <w:rPr>
                <w:rFonts w:ascii="Times New Roman" w:eastAsia="Times New Roman" w:hAnsi="Times New Roman"/>
              </w:rPr>
              <w:t>Строительство гостиницы в историческом центре            г. Углича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widowControl w:val="0"/>
              <w:autoSpaceDE w:val="0"/>
              <w:autoSpaceDN w:val="0"/>
              <w:spacing w:after="0" w:line="240" w:lineRule="auto"/>
              <w:jc w:val="center"/>
              <w:rPr>
                <w:rFonts w:ascii="Times New Roman" w:eastAsia="Times New Roman" w:hAnsi="Times New Roman"/>
              </w:rPr>
            </w:pPr>
            <w:r w:rsidRPr="0074093B">
              <w:rPr>
                <w:rFonts w:ascii="Times New Roman" w:eastAsia="Times New Roman" w:hAnsi="Times New Roman"/>
              </w:rPr>
              <w:t>ООО «Ярославское взморье»</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8E02DE" w:rsidP="0042207A">
            <w:pPr>
              <w:spacing w:after="0" w:line="240" w:lineRule="auto"/>
              <w:jc w:val="center"/>
              <w:textAlignment w:val="baseline"/>
              <w:rPr>
                <w:rFonts w:ascii="Times New Roman" w:hAnsi="Times New Roman"/>
              </w:rPr>
            </w:pPr>
            <w:r w:rsidRPr="0074093B">
              <w:rPr>
                <w:rFonts w:ascii="Times New Roman" w:hAnsi="Times New Roman"/>
              </w:rPr>
              <w:t>2022-2024</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8E02DE" w:rsidP="0042207A">
            <w:pPr>
              <w:spacing w:after="0" w:line="240" w:lineRule="auto"/>
              <w:jc w:val="center"/>
              <w:textAlignment w:val="baseline"/>
              <w:rPr>
                <w:rFonts w:ascii="Times New Roman" w:hAnsi="Times New Roman"/>
              </w:rPr>
            </w:pPr>
            <w:r w:rsidRPr="0074093B">
              <w:rPr>
                <w:rFonts w:ascii="Times New Roman" w:hAnsi="Times New Roman"/>
              </w:rPr>
              <w:t>2000</w:t>
            </w:r>
          </w:p>
        </w:tc>
        <w:tc>
          <w:tcPr>
            <w:tcW w:w="860" w:type="pct"/>
            <w:tcBorders>
              <w:top w:val="single" w:sz="6" w:space="0" w:color="000000"/>
              <w:left w:val="single" w:sz="6" w:space="0" w:color="000000"/>
              <w:bottom w:val="single" w:sz="6" w:space="0" w:color="000000"/>
              <w:right w:val="single" w:sz="6" w:space="0" w:color="000000"/>
            </w:tcBorders>
          </w:tcPr>
          <w:p w:rsidR="00273EC4" w:rsidRPr="0074093B" w:rsidRDefault="00273EC4" w:rsidP="0042207A">
            <w:pPr>
              <w:spacing w:after="0" w:line="240" w:lineRule="auto"/>
              <w:jc w:val="center"/>
              <w:textAlignment w:val="baseline"/>
              <w:rPr>
                <w:rFonts w:ascii="Times New Roman" w:hAnsi="Times New Roman"/>
              </w:rPr>
            </w:pP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8E02DE" w:rsidP="0042207A">
            <w:pPr>
              <w:spacing w:after="0" w:line="240" w:lineRule="auto"/>
              <w:jc w:val="center"/>
              <w:textAlignment w:val="baseline"/>
              <w:rPr>
                <w:rFonts w:ascii="Times New Roman" w:hAnsi="Times New Roman"/>
              </w:rPr>
            </w:pPr>
            <w:r w:rsidRPr="0074093B">
              <w:rPr>
                <w:rFonts w:ascii="Times New Roman" w:hAnsi="Times New Roman"/>
              </w:rPr>
              <w:t>Инфраструктурный кредит</w:t>
            </w:r>
          </w:p>
        </w:tc>
      </w:tr>
      <w:tr w:rsidR="00273EC4" w:rsidRPr="0074093B"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130672" w:rsidP="0042207A">
            <w:pPr>
              <w:spacing w:after="0" w:line="240" w:lineRule="auto"/>
              <w:jc w:val="center"/>
              <w:textAlignment w:val="baseline"/>
              <w:rPr>
                <w:rFonts w:ascii="Times New Roman" w:hAnsi="Times New Roman"/>
              </w:rPr>
            </w:pPr>
            <w:r w:rsidRPr="0074093B">
              <w:rPr>
                <w:rFonts w:ascii="Times New Roman" w:hAnsi="Times New Roman"/>
              </w:rPr>
              <w:t>2</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widowControl w:val="0"/>
              <w:autoSpaceDE w:val="0"/>
              <w:autoSpaceDN w:val="0"/>
              <w:spacing w:after="0" w:line="240" w:lineRule="auto"/>
              <w:jc w:val="center"/>
              <w:rPr>
                <w:rFonts w:ascii="Times New Roman" w:eastAsia="Times New Roman" w:hAnsi="Times New Roman"/>
              </w:rPr>
            </w:pPr>
            <w:r w:rsidRPr="0074093B">
              <w:rPr>
                <w:rFonts w:ascii="Times New Roman" w:eastAsia="Times New Roman" w:hAnsi="Times New Roman"/>
              </w:rPr>
              <w:t>Строительство гостиничного комплекса «Домковка»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widowControl w:val="0"/>
              <w:autoSpaceDE w:val="0"/>
              <w:autoSpaceDN w:val="0"/>
              <w:spacing w:after="0" w:line="240" w:lineRule="auto"/>
              <w:jc w:val="center"/>
              <w:rPr>
                <w:rFonts w:ascii="Times New Roman" w:eastAsia="Times New Roman" w:hAnsi="Times New Roman"/>
                <w:lang w:val="en-US"/>
              </w:rPr>
            </w:pPr>
            <w:r w:rsidRPr="0074093B">
              <w:rPr>
                <w:rFonts w:ascii="Times New Roman" w:eastAsia="Times New Roman" w:hAnsi="Times New Roman"/>
              </w:rPr>
              <w:t xml:space="preserve">ООО </w:t>
            </w:r>
            <w:r w:rsidRPr="0074093B">
              <w:rPr>
                <w:rFonts w:ascii="Times New Roman" w:eastAsia="Times New Roman" w:hAnsi="Times New Roman"/>
                <w:lang w:val="en-US"/>
              </w:rPr>
              <w:t>COSMOS HOTEL GROUP</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FA41A1" w:rsidP="0042207A">
            <w:pPr>
              <w:spacing w:after="0" w:line="240" w:lineRule="auto"/>
              <w:jc w:val="center"/>
              <w:textAlignment w:val="baseline"/>
              <w:rPr>
                <w:rFonts w:ascii="Times New Roman" w:hAnsi="Times New Roman"/>
              </w:rPr>
            </w:pPr>
            <w:r w:rsidRPr="0074093B">
              <w:rPr>
                <w:rFonts w:ascii="Times New Roman" w:hAnsi="Times New Roman"/>
              </w:rPr>
              <w:t>2022-2024</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spacing w:after="0" w:line="240" w:lineRule="auto"/>
              <w:jc w:val="center"/>
              <w:textAlignment w:val="baseline"/>
              <w:rPr>
                <w:rFonts w:ascii="Times New Roman" w:hAnsi="Times New Roman"/>
              </w:rPr>
            </w:pPr>
          </w:p>
        </w:tc>
        <w:tc>
          <w:tcPr>
            <w:tcW w:w="860" w:type="pct"/>
            <w:tcBorders>
              <w:top w:val="single" w:sz="6" w:space="0" w:color="000000"/>
              <w:left w:val="single" w:sz="6" w:space="0" w:color="000000"/>
              <w:bottom w:val="single" w:sz="6" w:space="0" w:color="000000"/>
              <w:right w:val="single" w:sz="6" w:space="0" w:color="000000"/>
            </w:tcBorders>
          </w:tcPr>
          <w:p w:rsidR="00273EC4" w:rsidRPr="0074093B" w:rsidRDefault="008E02DE" w:rsidP="0042207A">
            <w:pPr>
              <w:spacing w:after="0" w:line="240" w:lineRule="auto"/>
              <w:jc w:val="center"/>
              <w:textAlignment w:val="baseline"/>
              <w:rPr>
                <w:rFonts w:ascii="Times New Roman" w:hAnsi="Times New Roman"/>
              </w:rPr>
            </w:pPr>
            <w:r w:rsidRPr="0074093B">
              <w:rPr>
                <w:rFonts w:ascii="Times New Roman" w:hAnsi="Times New Roman"/>
              </w:rPr>
              <w:t>-</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8E02DE" w:rsidP="0042207A">
            <w:pPr>
              <w:spacing w:after="0" w:line="240" w:lineRule="auto"/>
              <w:jc w:val="center"/>
              <w:textAlignment w:val="baseline"/>
              <w:rPr>
                <w:rFonts w:ascii="Times New Roman" w:hAnsi="Times New Roman"/>
              </w:rPr>
            </w:pPr>
            <w:r w:rsidRPr="0074093B">
              <w:rPr>
                <w:rFonts w:ascii="Times New Roman" w:hAnsi="Times New Roman"/>
              </w:rPr>
              <w:t xml:space="preserve">В рамках постановления </w:t>
            </w:r>
            <w:r w:rsidR="005C05B2" w:rsidRPr="0074093B">
              <w:rPr>
                <w:rFonts w:ascii="Times New Roman" w:hAnsi="Times New Roman"/>
              </w:rPr>
              <w:t>Правительства РФ от 19.10.2020 №</w:t>
            </w:r>
            <w:r w:rsidRPr="0074093B">
              <w:rPr>
                <w:rFonts w:ascii="Times New Roman" w:hAnsi="Times New Roman"/>
              </w:rPr>
              <w:t>1704</w:t>
            </w:r>
          </w:p>
        </w:tc>
      </w:tr>
      <w:tr w:rsidR="00030D53" w:rsidRPr="0074093B"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130672" w:rsidP="0042207A">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3</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Экопарк развлечений ЛЕГЕНДЫ ЛЕСА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ООО "ЭКОПАРК ЛЕГЕНДЫ ЛЕСА"</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2022-2023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2,0</w:t>
            </w:r>
          </w:p>
        </w:tc>
        <w:tc>
          <w:tcPr>
            <w:tcW w:w="860" w:type="pct"/>
            <w:tcBorders>
              <w:top w:val="single" w:sz="6" w:space="0" w:color="000000"/>
              <w:left w:val="single" w:sz="6" w:space="0" w:color="000000"/>
              <w:bottom w:val="single" w:sz="6" w:space="0" w:color="000000"/>
              <w:right w:val="single" w:sz="6" w:space="0" w:color="000000"/>
            </w:tcBorders>
          </w:tcPr>
          <w:p w:rsidR="00030D53" w:rsidRPr="0074093B" w:rsidRDefault="00030D53" w:rsidP="0042207A">
            <w:pPr>
              <w:spacing w:after="0" w:line="240" w:lineRule="auto"/>
              <w:jc w:val="center"/>
              <w:textAlignment w:val="baseline"/>
              <w:rPr>
                <w:rFonts w:ascii="Times New Roman" w:hAnsi="Times New Roman"/>
              </w:rPr>
            </w:pP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 xml:space="preserve">Возможное субсидирование от </w:t>
            </w:r>
            <w:r w:rsidR="005C05B2" w:rsidRPr="0074093B">
              <w:rPr>
                <w:rFonts w:ascii="Times New Roman" w:hAnsi="Times New Roman"/>
              </w:rPr>
              <w:t xml:space="preserve">ДТур </w:t>
            </w:r>
            <w:r w:rsidRPr="0074093B">
              <w:rPr>
                <w:rFonts w:ascii="Times New Roman" w:hAnsi="Times New Roman"/>
              </w:rPr>
              <w:t>ЯО</w:t>
            </w:r>
          </w:p>
        </w:tc>
      </w:tr>
      <w:tr w:rsidR="00030D53" w:rsidRPr="0074093B"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130672" w:rsidP="0042207A">
            <w:pPr>
              <w:spacing w:after="0" w:line="240" w:lineRule="auto"/>
              <w:jc w:val="center"/>
              <w:textAlignment w:val="baseline"/>
              <w:rPr>
                <w:rFonts w:ascii="Times New Roman" w:hAnsi="Times New Roman"/>
              </w:rPr>
            </w:pPr>
            <w:r w:rsidRPr="0074093B">
              <w:rPr>
                <w:rFonts w:ascii="Times New Roman" w:hAnsi="Times New Roman"/>
              </w:rPr>
              <w:t>4</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Глэмпинг, кемпинг - ЛЕГЕНДЫ ЛЕСА VIP</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ООО "ЭКОПАРК ЛЕГЕНДЫ ЛЕСА"</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2021-2023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3,0</w:t>
            </w:r>
          </w:p>
        </w:tc>
        <w:tc>
          <w:tcPr>
            <w:tcW w:w="860" w:type="pct"/>
            <w:tcBorders>
              <w:top w:val="single" w:sz="6" w:space="0" w:color="000000"/>
              <w:left w:val="single" w:sz="6" w:space="0" w:color="000000"/>
              <w:bottom w:val="single" w:sz="6" w:space="0" w:color="000000"/>
              <w:right w:val="single" w:sz="6" w:space="0" w:color="000000"/>
            </w:tcBorders>
          </w:tcPr>
          <w:p w:rsidR="00030D53" w:rsidRPr="0074093B" w:rsidRDefault="00030D53" w:rsidP="0042207A">
            <w:pPr>
              <w:spacing w:after="0" w:line="240" w:lineRule="auto"/>
              <w:jc w:val="center"/>
              <w:textAlignment w:val="baseline"/>
              <w:rPr>
                <w:rFonts w:ascii="Times New Roman" w:hAnsi="Times New Roman"/>
              </w:rPr>
            </w:pP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42207A">
            <w:pPr>
              <w:spacing w:after="0" w:line="240" w:lineRule="auto"/>
              <w:jc w:val="center"/>
              <w:textAlignment w:val="baseline"/>
              <w:rPr>
                <w:rFonts w:ascii="Times New Roman" w:hAnsi="Times New Roman"/>
              </w:rPr>
            </w:pPr>
            <w:r w:rsidRPr="0074093B">
              <w:rPr>
                <w:rFonts w:ascii="Times New Roman" w:hAnsi="Times New Roman"/>
              </w:rPr>
              <w:t xml:space="preserve">Возможное субсидирование от </w:t>
            </w:r>
            <w:r w:rsidR="005C05B2" w:rsidRPr="0074093B">
              <w:rPr>
                <w:rFonts w:ascii="Times New Roman" w:hAnsi="Times New Roman"/>
              </w:rPr>
              <w:t xml:space="preserve">ДТур </w:t>
            </w:r>
            <w:r w:rsidRPr="0074093B">
              <w:rPr>
                <w:rFonts w:ascii="Times New Roman" w:hAnsi="Times New Roman"/>
              </w:rPr>
              <w:t>ЯО</w:t>
            </w:r>
          </w:p>
        </w:tc>
      </w:tr>
      <w:tr w:rsidR="00273EC4" w:rsidRPr="0074093B"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130672" w:rsidP="0042207A">
            <w:pPr>
              <w:spacing w:after="0" w:line="240" w:lineRule="auto"/>
              <w:jc w:val="center"/>
              <w:textAlignment w:val="baseline"/>
              <w:rPr>
                <w:rFonts w:ascii="Times New Roman" w:hAnsi="Times New Roman"/>
              </w:rPr>
            </w:pPr>
            <w:r w:rsidRPr="0074093B">
              <w:rPr>
                <w:rFonts w:ascii="Times New Roman" w:hAnsi="Times New Roman"/>
              </w:rPr>
              <w:t>5</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Организация оплеточного цеха с целью производств инструментальных кабелей для систем автоматики и контроля (КИП)</w:t>
            </w:r>
          </w:p>
          <w:p w:rsidR="00273EC4" w:rsidRPr="0074093B" w:rsidRDefault="00273EC4" w:rsidP="0042207A">
            <w:pPr>
              <w:pStyle w:val="Default"/>
              <w:jc w:val="center"/>
              <w:rPr>
                <w:bCs/>
                <w:color w:val="auto"/>
                <w:sz w:val="22"/>
                <w:szCs w:val="22"/>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ООО «Угличкабель</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2020-2022</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174,9</w:t>
            </w:r>
          </w:p>
        </w:tc>
        <w:tc>
          <w:tcPr>
            <w:tcW w:w="860" w:type="pct"/>
            <w:tcBorders>
              <w:top w:val="single" w:sz="6" w:space="0" w:color="000000"/>
              <w:left w:val="single" w:sz="6" w:space="0" w:color="000000"/>
              <w:bottom w:val="single" w:sz="6" w:space="0" w:color="000000"/>
              <w:right w:val="single" w:sz="6" w:space="0" w:color="000000"/>
            </w:tcBorders>
          </w:tcPr>
          <w:p w:rsidR="00273EC4" w:rsidRPr="0074093B" w:rsidRDefault="00273EC4" w:rsidP="0042207A">
            <w:pPr>
              <w:pStyle w:val="Default"/>
              <w:jc w:val="center"/>
              <w:rPr>
                <w:bCs/>
                <w:color w:val="auto"/>
                <w:sz w:val="22"/>
                <w:szCs w:val="22"/>
              </w:rPr>
            </w:pPr>
            <w:r w:rsidRPr="0074093B">
              <w:rPr>
                <w:bCs/>
                <w:color w:val="auto"/>
                <w:sz w:val="22"/>
                <w:szCs w:val="22"/>
              </w:rPr>
              <w:t>21</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За счёт собственных оборотных средств. Плюс, в соответствии с постановлением Правительства области от 22.06.2021г. № 396-получена «Субсидия на возмещение части затрат промышленных предприятий, связанных с приобретением нового оборудования» в размере 2,9 млн. руб.</w:t>
            </w:r>
          </w:p>
        </w:tc>
      </w:tr>
      <w:tr w:rsidR="00273EC4" w:rsidRPr="0074093B"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130672" w:rsidP="0042207A">
            <w:pPr>
              <w:spacing w:after="0" w:line="240" w:lineRule="auto"/>
              <w:jc w:val="center"/>
              <w:textAlignment w:val="baseline"/>
              <w:rPr>
                <w:rFonts w:ascii="Times New Roman" w:hAnsi="Times New Roman"/>
              </w:rPr>
            </w:pPr>
            <w:r w:rsidRPr="0074093B">
              <w:rPr>
                <w:rFonts w:ascii="Times New Roman" w:hAnsi="Times New Roman"/>
              </w:rPr>
              <w:t>6</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Дооснащение участка КИП</w:t>
            </w:r>
          </w:p>
          <w:p w:rsidR="00273EC4" w:rsidRPr="0074093B" w:rsidRDefault="00273EC4" w:rsidP="0042207A">
            <w:pPr>
              <w:pStyle w:val="Default"/>
              <w:jc w:val="center"/>
              <w:rPr>
                <w:bCs/>
                <w:color w:val="auto"/>
                <w:sz w:val="22"/>
                <w:szCs w:val="22"/>
              </w:rPr>
            </w:pP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ООО «Угличкабель»</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2022-2023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200</w:t>
            </w:r>
          </w:p>
        </w:tc>
        <w:tc>
          <w:tcPr>
            <w:tcW w:w="860" w:type="pct"/>
            <w:tcBorders>
              <w:top w:val="single" w:sz="6" w:space="0" w:color="000000"/>
              <w:left w:val="single" w:sz="6" w:space="0" w:color="000000"/>
              <w:bottom w:val="single" w:sz="6" w:space="0" w:color="000000"/>
              <w:right w:val="single" w:sz="6" w:space="0" w:color="000000"/>
            </w:tcBorders>
          </w:tcPr>
          <w:p w:rsidR="00273EC4" w:rsidRPr="0074093B" w:rsidRDefault="00273EC4" w:rsidP="0042207A">
            <w:pPr>
              <w:pStyle w:val="Default"/>
              <w:jc w:val="center"/>
              <w:rPr>
                <w:bCs/>
                <w:color w:val="auto"/>
                <w:sz w:val="22"/>
                <w:szCs w:val="22"/>
              </w:rPr>
            </w:pPr>
            <w:r w:rsidRPr="0074093B">
              <w:rPr>
                <w:bCs/>
                <w:color w:val="auto"/>
                <w:sz w:val="22"/>
                <w:szCs w:val="22"/>
              </w:rPr>
              <w:t>12 (по статусу на дату заполнения отчета -0)</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За счёт собственных оборотных средств</w:t>
            </w:r>
          </w:p>
        </w:tc>
      </w:tr>
      <w:tr w:rsidR="00273EC4" w:rsidRPr="0074093B"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130672" w:rsidP="0042207A">
            <w:pPr>
              <w:spacing w:after="0" w:line="240" w:lineRule="auto"/>
              <w:jc w:val="center"/>
              <w:textAlignment w:val="baseline"/>
              <w:rPr>
                <w:rFonts w:ascii="Times New Roman" w:hAnsi="Times New Roman"/>
              </w:rPr>
            </w:pPr>
            <w:r w:rsidRPr="0074093B">
              <w:rPr>
                <w:rFonts w:ascii="Times New Roman" w:hAnsi="Times New Roman"/>
              </w:rPr>
              <w:t>7</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Обновление оборудования цехов для промышленного и родительского стада</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FA41A1" w:rsidP="0042207A">
            <w:pPr>
              <w:pStyle w:val="Default"/>
              <w:jc w:val="center"/>
              <w:rPr>
                <w:bCs/>
                <w:color w:val="auto"/>
                <w:sz w:val="22"/>
                <w:szCs w:val="22"/>
              </w:rPr>
            </w:pPr>
            <w:r w:rsidRPr="0074093B">
              <w:rPr>
                <w:bCs/>
                <w:color w:val="auto"/>
                <w:sz w:val="22"/>
                <w:szCs w:val="22"/>
              </w:rPr>
              <w:t>АО Угличская Птицефабрика</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2022-2024</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127</w:t>
            </w:r>
          </w:p>
        </w:tc>
        <w:tc>
          <w:tcPr>
            <w:tcW w:w="860" w:type="pct"/>
            <w:tcBorders>
              <w:top w:val="single" w:sz="6" w:space="0" w:color="000000"/>
              <w:left w:val="single" w:sz="6" w:space="0" w:color="000000"/>
              <w:bottom w:val="single" w:sz="6" w:space="0" w:color="000000"/>
              <w:right w:val="single" w:sz="6" w:space="0" w:color="000000"/>
            </w:tcBorders>
          </w:tcPr>
          <w:p w:rsidR="00273EC4" w:rsidRPr="0074093B" w:rsidRDefault="00273EC4" w:rsidP="0042207A">
            <w:pPr>
              <w:pStyle w:val="Default"/>
              <w:jc w:val="center"/>
              <w:rPr>
                <w:bCs/>
                <w:color w:val="auto"/>
                <w:sz w:val="22"/>
                <w:szCs w:val="22"/>
              </w:rPr>
            </w:pPr>
            <w:r w:rsidRPr="0074093B">
              <w:rPr>
                <w:bCs/>
                <w:color w:val="auto"/>
                <w:sz w:val="22"/>
                <w:szCs w:val="22"/>
              </w:rPr>
              <w:t>-</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Без поддержки</w:t>
            </w:r>
          </w:p>
        </w:tc>
      </w:tr>
      <w:tr w:rsidR="00273EC4" w:rsidRPr="0074093B"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130672" w:rsidP="0042207A">
            <w:pPr>
              <w:spacing w:after="0" w:line="240" w:lineRule="auto"/>
              <w:jc w:val="center"/>
              <w:textAlignment w:val="baseline"/>
              <w:rPr>
                <w:rFonts w:ascii="Times New Roman" w:hAnsi="Times New Roman"/>
              </w:rPr>
            </w:pPr>
            <w:r w:rsidRPr="0074093B">
              <w:rPr>
                <w:rFonts w:ascii="Times New Roman" w:hAnsi="Times New Roman"/>
              </w:rPr>
              <w:t>8</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Часы с использованием НХП</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ООО «УЧЗ»</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2022-2023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5</w:t>
            </w:r>
          </w:p>
        </w:tc>
        <w:tc>
          <w:tcPr>
            <w:tcW w:w="860" w:type="pct"/>
            <w:tcBorders>
              <w:top w:val="single" w:sz="6" w:space="0" w:color="000000"/>
              <w:left w:val="single" w:sz="6" w:space="0" w:color="000000"/>
              <w:bottom w:val="single" w:sz="6" w:space="0" w:color="000000"/>
              <w:right w:val="single" w:sz="6" w:space="0" w:color="000000"/>
            </w:tcBorders>
          </w:tcPr>
          <w:p w:rsidR="00273EC4" w:rsidRPr="0074093B" w:rsidRDefault="00273EC4" w:rsidP="0042207A">
            <w:pPr>
              <w:pStyle w:val="Default"/>
              <w:jc w:val="center"/>
              <w:rPr>
                <w:bCs/>
                <w:color w:val="auto"/>
                <w:sz w:val="22"/>
                <w:szCs w:val="22"/>
              </w:rPr>
            </w:pPr>
            <w:r w:rsidRPr="0074093B">
              <w:rPr>
                <w:bCs/>
                <w:color w:val="auto"/>
                <w:sz w:val="22"/>
                <w:szCs w:val="22"/>
              </w:rPr>
              <w:t>2</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Без поддержки</w:t>
            </w:r>
          </w:p>
        </w:tc>
      </w:tr>
      <w:tr w:rsidR="00273EC4" w:rsidRPr="0074093B" w:rsidTr="005C05B2">
        <w:tc>
          <w:tcPr>
            <w:tcW w:w="225"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130672" w:rsidP="0042207A">
            <w:pPr>
              <w:spacing w:after="0" w:line="240" w:lineRule="auto"/>
              <w:jc w:val="center"/>
              <w:textAlignment w:val="baseline"/>
              <w:rPr>
                <w:rFonts w:ascii="Times New Roman" w:hAnsi="Times New Roman"/>
              </w:rPr>
            </w:pPr>
            <w:r w:rsidRPr="0074093B">
              <w:rPr>
                <w:rFonts w:ascii="Times New Roman" w:hAnsi="Times New Roman"/>
              </w:rPr>
              <w:t>9</w:t>
            </w:r>
          </w:p>
        </w:tc>
        <w:tc>
          <w:tcPr>
            <w:tcW w:w="114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Бижутерия</w:t>
            </w:r>
          </w:p>
        </w:tc>
        <w:tc>
          <w:tcPr>
            <w:tcW w:w="47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ООО «УЧЗ»</w:t>
            </w:r>
          </w:p>
        </w:tc>
        <w:tc>
          <w:tcPr>
            <w:tcW w:w="5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2022-2023</w:t>
            </w:r>
          </w:p>
        </w:tc>
        <w:tc>
          <w:tcPr>
            <w:tcW w:w="86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4</w:t>
            </w:r>
          </w:p>
        </w:tc>
        <w:tc>
          <w:tcPr>
            <w:tcW w:w="860" w:type="pct"/>
            <w:tcBorders>
              <w:top w:val="single" w:sz="6" w:space="0" w:color="000000"/>
              <w:left w:val="single" w:sz="6" w:space="0" w:color="000000"/>
              <w:bottom w:val="single" w:sz="6" w:space="0" w:color="000000"/>
              <w:right w:val="single" w:sz="6" w:space="0" w:color="000000"/>
            </w:tcBorders>
          </w:tcPr>
          <w:p w:rsidR="00273EC4" w:rsidRPr="0074093B" w:rsidRDefault="00273EC4" w:rsidP="0042207A">
            <w:pPr>
              <w:pStyle w:val="Default"/>
              <w:jc w:val="center"/>
              <w:rPr>
                <w:bCs/>
                <w:color w:val="auto"/>
                <w:sz w:val="22"/>
                <w:szCs w:val="22"/>
              </w:rPr>
            </w:pPr>
            <w:r w:rsidRPr="0074093B">
              <w:rPr>
                <w:bCs/>
                <w:color w:val="auto"/>
                <w:sz w:val="22"/>
                <w:szCs w:val="22"/>
              </w:rPr>
              <w:t>2</w:t>
            </w:r>
          </w:p>
        </w:tc>
        <w:tc>
          <w:tcPr>
            <w:tcW w:w="85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73EC4" w:rsidRPr="0074093B" w:rsidRDefault="00273EC4" w:rsidP="0042207A">
            <w:pPr>
              <w:pStyle w:val="Default"/>
              <w:jc w:val="center"/>
              <w:rPr>
                <w:bCs/>
                <w:color w:val="auto"/>
                <w:sz w:val="22"/>
                <w:szCs w:val="22"/>
              </w:rPr>
            </w:pPr>
            <w:r w:rsidRPr="0074093B">
              <w:rPr>
                <w:bCs/>
                <w:color w:val="auto"/>
                <w:sz w:val="22"/>
                <w:szCs w:val="22"/>
              </w:rPr>
              <w:t>Без поддержки</w:t>
            </w:r>
          </w:p>
        </w:tc>
      </w:tr>
    </w:tbl>
    <w:p w:rsidR="00121A27" w:rsidRPr="0074093B" w:rsidRDefault="00121A27" w:rsidP="00E21876">
      <w:pPr>
        <w:pStyle w:val="a4"/>
        <w:ind w:left="0"/>
        <w:jc w:val="both"/>
        <w:rPr>
          <w:rFonts w:ascii="Times New Roman" w:hAnsi="Times New Roman"/>
          <w:b/>
        </w:rPr>
      </w:pPr>
    </w:p>
    <w:p w:rsidR="00121A27" w:rsidRPr="0074093B" w:rsidRDefault="00121A27" w:rsidP="0042207A">
      <w:pPr>
        <w:pStyle w:val="2"/>
        <w:rPr>
          <w:color w:val="auto"/>
          <w:lang w:val="en-US"/>
        </w:rPr>
      </w:pPr>
      <w:r w:rsidRPr="0074093B">
        <w:rPr>
          <w:color w:val="auto"/>
        </w:rPr>
        <w:t>Инвестиционные площадки</w:t>
      </w:r>
    </w:p>
    <w:tbl>
      <w:tblPr>
        <w:tblW w:w="5000" w:type="pct"/>
        <w:shd w:val="clear" w:color="auto" w:fill="FFFFFF"/>
        <w:tblCellMar>
          <w:left w:w="0" w:type="dxa"/>
          <w:right w:w="0" w:type="dxa"/>
        </w:tblCellMar>
        <w:tblLook w:val="04A0" w:firstRow="1" w:lastRow="0" w:firstColumn="1" w:lastColumn="0" w:noHBand="0" w:noVBand="1"/>
      </w:tblPr>
      <w:tblGrid>
        <w:gridCol w:w="972"/>
        <w:gridCol w:w="2635"/>
        <w:gridCol w:w="2053"/>
        <w:gridCol w:w="1810"/>
        <w:gridCol w:w="2344"/>
        <w:gridCol w:w="2083"/>
        <w:gridCol w:w="2218"/>
        <w:gridCol w:w="2900"/>
        <w:gridCol w:w="2205"/>
        <w:gridCol w:w="2483"/>
      </w:tblGrid>
      <w:tr w:rsidR="00A42949" w:rsidRPr="0074093B" w:rsidTr="0042207A">
        <w:trPr>
          <w:trHeight w:val="265"/>
          <w:tblHeader/>
        </w:trPr>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 п/п</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Название</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Расположение</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Площадь, га</w:t>
            </w:r>
          </w:p>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тип площадки</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Категория земель</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Площадь помещений</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Подъездные пути</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Инженерные коммуникации</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Класс опасности</w:t>
            </w:r>
          </w:p>
        </w:tc>
        <w:tc>
          <w:tcPr>
            <w:tcW w:w="572" w:type="pct"/>
            <w:tcBorders>
              <w:top w:val="single" w:sz="6" w:space="0" w:color="000000"/>
              <w:left w:val="single" w:sz="6" w:space="0" w:color="000000"/>
              <w:bottom w:val="single" w:sz="6" w:space="0" w:color="000000"/>
              <w:right w:val="single" w:sz="6" w:space="0" w:color="000000"/>
            </w:tcBorders>
            <w:vAlign w:val="center"/>
          </w:tcPr>
          <w:p w:rsidR="00A42949" w:rsidRPr="0074093B" w:rsidRDefault="00A42949" w:rsidP="0042207A">
            <w:pPr>
              <w:spacing w:after="0" w:line="240" w:lineRule="auto"/>
              <w:jc w:val="center"/>
              <w:textAlignment w:val="baseline"/>
              <w:rPr>
                <w:rFonts w:ascii="Times New Roman" w:eastAsia="Times New Roman" w:hAnsi="Times New Roman"/>
                <w:b/>
              </w:rPr>
            </w:pPr>
            <w:r w:rsidRPr="0074093B">
              <w:rPr>
                <w:rFonts w:ascii="Times New Roman" w:eastAsia="Times New Roman" w:hAnsi="Times New Roman"/>
                <w:b/>
              </w:rPr>
              <w:t>Резиденты</w:t>
            </w:r>
          </w:p>
        </w:tc>
      </w:tr>
      <w:tr w:rsidR="00A42949"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hAnsi="Times New Roman"/>
              </w:rPr>
              <w:t>1.</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C6190C" w:rsidP="005C05B2">
            <w:pPr>
              <w:spacing w:after="0" w:line="240" w:lineRule="auto"/>
              <w:jc w:val="center"/>
              <w:textAlignment w:val="baseline"/>
              <w:rPr>
                <w:rFonts w:ascii="Times New Roman" w:hAnsi="Times New Roman"/>
              </w:rPr>
            </w:pPr>
            <w:hyperlink r:id="rId11" w:history="1">
              <w:r w:rsidR="00A42949" w:rsidRPr="0074093B">
                <w:rPr>
                  <w:rStyle w:val="af1"/>
                  <w:rFonts w:ascii="Times New Roman" w:hAnsi="Times New Roman"/>
                  <w:color w:val="auto"/>
                  <w:u w:val="none"/>
                </w:rPr>
                <w:t>Угличский район, г. Углич, ул. Спасская, д.17</w:t>
              </w:r>
            </w:hyperlink>
          </w:p>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hAnsi="Times New Roman"/>
              </w:rPr>
              <w:t>(</w:t>
            </w:r>
            <w:r w:rsidRPr="0074093B">
              <w:rPr>
                <w:rFonts w:ascii="Times New Roman" w:hAnsi="Times New Roman"/>
                <w:bCs/>
                <w:shd w:val="clear" w:color="auto" w:fill="FFFFFF"/>
              </w:rPr>
              <w:t>76:22:010106:34)</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Земельный участок расположен в центральной части города, близко у реки Волги 243 м.</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0,06</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В пределах земельного участка расположено 2-этажное нежилое здание общей площадью 191 кв. м кадастровый номер 76:22:010101:2625.</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Подъездные пути - асфальтовая дорога, удаленность от Москвы – 230 км</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Инженерные коммуникации отсутствуют, возможно подключение</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A42949" w:rsidRPr="0074093B" w:rsidRDefault="00A42949" w:rsidP="005C05B2">
            <w:pPr>
              <w:spacing w:after="0" w:line="240" w:lineRule="auto"/>
              <w:jc w:val="center"/>
              <w:textAlignment w:val="baseline"/>
              <w:rPr>
                <w:rFonts w:ascii="Times New Roman" w:eastAsia="Times New Roman" w:hAnsi="Times New Roman"/>
              </w:rPr>
            </w:pPr>
          </w:p>
        </w:tc>
      </w:tr>
      <w:tr w:rsidR="00A42949"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rPr>
            </w:pPr>
            <w:r w:rsidRPr="0074093B">
              <w:rPr>
                <w:rFonts w:ascii="Times New Roman" w:hAnsi="Times New Roman"/>
              </w:rPr>
              <w:t>2.</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C6190C" w:rsidP="005C05B2">
            <w:pPr>
              <w:spacing w:after="0" w:line="240" w:lineRule="auto"/>
              <w:jc w:val="center"/>
              <w:textAlignment w:val="baseline"/>
              <w:rPr>
                <w:rFonts w:ascii="Times New Roman" w:hAnsi="Times New Roman"/>
              </w:rPr>
            </w:pPr>
            <w:hyperlink r:id="rId12" w:history="1">
              <w:r w:rsidR="00A42949" w:rsidRPr="0074093B">
                <w:rPr>
                  <w:rStyle w:val="af1"/>
                  <w:rFonts w:ascii="Times New Roman" w:hAnsi="Times New Roman"/>
                  <w:color w:val="auto"/>
                  <w:u w:val="none"/>
                </w:rPr>
                <w:t>Угличский район, г. Углич, ул. Спасская, д. 21 (76:22:010106:33)</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Style w:val="af2"/>
                <w:rFonts w:ascii="Times New Roman" w:hAnsi="Times New Roman"/>
                <w:i w:val="0"/>
              </w:rPr>
            </w:pPr>
            <w:r w:rsidRPr="0074093B">
              <w:rPr>
                <w:rStyle w:val="af2"/>
                <w:rFonts w:ascii="Times New Roman" w:hAnsi="Times New Roman"/>
                <w:i w:val="0"/>
              </w:rPr>
              <w:t>Земельный участок расположен в центральной части города, близко у реки Волги 219 м.</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0,16</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bCs/>
                <w:shd w:val="clear" w:color="auto" w:fill="FFFFFF"/>
              </w:rPr>
            </w:pPr>
            <w:r w:rsidRPr="0074093B">
              <w:rPr>
                <w:rStyle w:val="af2"/>
                <w:rFonts w:ascii="Times New Roman" w:hAnsi="Times New Roman"/>
                <w:i w:val="0"/>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В пределах земельного участка расположено 2-этажное нежилое здание общей площадью 774,8 кв. м кадастровый номер 76:22:010101:2640.</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Подъездные пути - асфальтовая дорога, удаленность от Москвы – 230 км</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Инженерные коммуникации отсутствуют, возможно подключение</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A42949" w:rsidRPr="0074093B" w:rsidRDefault="00A42949" w:rsidP="005C05B2">
            <w:pPr>
              <w:spacing w:after="0" w:line="240" w:lineRule="auto"/>
              <w:jc w:val="center"/>
              <w:textAlignment w:val="baseline"/>
              <w:rPr>
                <w:rFonts w:ascii="Times New Roman" w:eastAsia="Times New Roman" w:hAnsi="Times New Roman"/>
              </w:rPr>
            </w:pPr>
          </w:p>
        </w:tc>
      </w:tr>
      <w:tr w:rsidR="00A42949"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rPr>
            </w:pPr>
            <w:r w:rsidRPr="0074093B">
              <w:rPr>
                <w:rFonts w:ascii="Times New Roman" w:hAnsi="Times New Roman"/>
              </w:rPr>
              <w:t>3.</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C6190C" w:rsidP="005C05B2">
            <w:pPr>
              <w:spacing w:after="0" w:line="240" w:lineRule="auto"/>
              <w:jc w:val="center"/>
              <w:textAlignment w:val="baseline"/>
              <w:rPr>
                <w:rFonts w:ascii="Times New Roman" w:hAnsi="Times New Roman"/>
              </w:rPr>
            </w:pPr>
            <w:hyperlink r:id="rId13" w:history="1">
              <w:r w:rsidR="00A42949" w:rsidRPr="0074093B">
                <w:rPr>
                  <w:rStyle w:val="af1"/>
                  <w:rFonts w:ascii="Times New Roman" w:hAnsi="Times New Roman"/>
                  <w:color w:val="auto"/>
                  <w:u w:val="none"/>
                </w:rPr>
                <w:t>Угличский район, г. Углич, Рыбинское шоссе, д. 20а, корпус 5а (76:22:010305:0021)</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Style w:val="af2"/>
                <w:rFonts w:ascii="Times New Roman" w:hAnsi="Times New Roman"/>
                <w:i w:val="0"/>
              </w:rPr>
            </w:pPr>
            <w:r w:rsidRPr="0074093B">
              <w:rPr>
                <w:rStyle w:val="af2"/>
                <w:rFonts w:ascii="Times New Roman" w:hAnsi="Times New Roman"/>
                <w:i w:val="0"/>
              </w:rPr>
              <w:t>Угличский район, г. Углич, Рыбинское шоссе, д. 20а, корпус 5а</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0,26</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bCs/>
                <w:shd w:val="clear" w:color="auto" w:fill="FFFFFF"/>
              </w:rPr>
            </w:pPr>
            <w:r w:rsidRPr="0074093B">
              <w:rPr>
                <w:rFonts w:ascii="Times New Roman" w:hAnsi="Times New Roman"/>
                <w:bCs/>
                <w:shd w:val="clear" w:color="auto" w:fill="FFFFFF"/>
              </w:rPr>
              <w:t>Земли населённых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iCs/>
              </w:rPr>
              <w:t>Объект промышленности, 3049,1 кв.м, 6-ти этажный корпус кадастровый номер 76:22:010101:330.</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iCs/>
              </w:rPr>
              <w:t>Подъездные пути - асфальтовая дорога, 200 м от магистральной дороги общегородского значения, удаленность от Москвы – 230 км</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iCs/>
              </w:rPr>
              <w:t>Имеется подключение к централизованному водоснабжению/ водоотведению, отоплению, на 1 этаже здания расположена трансформаторная подстанция кадастровый номер 76:22:010101:16235, подключение электроэнергии не ограничено,</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A42949" w:rsidRPr="0074093B" w:rsidRDefault="00A42949" w:rsidP="005C05B2">
            <w:pPr>
              <w:spacing w:after="0" w:line="240" w:lineRule="auto"/>
              <w:jc w:val="center"/>
              <w:textAlignment w:val="baseline"/>
              <w:rPr>
                <w:rFonts w:ascii="Times New Roman" w:eastAsia="Times New Roman" w:hAnsi="Times New Roman"/>
              </w:rPr>
            </w:pPr>
          </w:p>
        </w:tc>
      </w:tr>
      <w:tr w:rsidR="00A42949"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rPr>
            </w:pPr>
            <w:r w:rsidRPr="0074093B">
              <w:rPr>
                <w:rFonts w:ascii="Times New Roman" w:hAnsi="Times New Roman"/>
              </w:rPr>
              <w:t>4.</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C6190C" w:rsidP="005C05B2">
            <w:pPr>
              <w:spacing w:after="0" w:line="240" w:lineRule="auto"/>
              <w:jc w:val="center"/>
              <w:textAlignment w:val="baseline"/>
              <w:rPr>
                <w:rFonts w:ascii="Times New Roman" w:hAnsi="Times New Roman"/>
              </w:rPr>
            </w:pPr>
            <w:hyperlink r:id="rId14" w:history="1">
              <w:r w:rsidR="00A42949" w:rsidRPr="0074093B">
                <w:rPr>
                  <w:rStyle w:val="af1"/>
                  <w:rFonts w:ascii="Times New Roman" w:hAnsi="Times New Roman"/>
                  <w:color w:val="auto"/>
                  <w:u w:val="none"/>
                </w:rPr>
                <w:t>Угличский район, г. Углич, Рыбинское шоссе, д. 36е (76:22:010309:10)</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Style w:val="af2"/>
                <w:rFonts w:ascii="Times New Roman" w:hAnsi="Times New Roman"/>
                <w:i w:val="0"/>
              </w:rPr>
            </w:pPr>
            <w:r w:rsidRPr="0074093B">
              <w:rPr>
                <w:rStyle w:val="af2"/>
                <w:rFonts w:ascii="Times New Roman" w:hAnsi="Times New Roman"/>
                <w:i w:val="0"/>
              </w:rPr>
              <w:t>Угличский район, г. Углич, Рыбинское шоссе, д. 36е</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0,54</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bCs/>
                <w:shd w:val="clear" w:color="auto" w:fill="FFFFFF"/>
              </w:rPr>
            </w:pPr>
            <w:r w:rsidRPr="0074093B">
              <w:rPr>
                <w:rFonts w:ascii="Times New Roman" w:hAnsi="Times New Roman"/>
                <w:bCs/>
                <w:shd w:val="clear" w:color="auto" w:fill="FFFFFF"/>
              </w:rPr>
              <w:t>Земли населённых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В пределах земельного участка расположены: одноэтажное нежилое здание кадастровый номер 76:22:010101:3349; одноэтажное нежилое здание кадастровый номер 76:22:010101:3662.</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Подъездные пути - асфальтовая дорога, удаленность от Москвы – 230 км</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Имеются канализационные сети и очистные сооружения канализации 1 этап кадастровый номер 76:00:000000:263</w:t>
            </w:r>
            <w:r w:rsidRPr="0074093B">
              <w:rPr>
                <w:rFonts w:ascii="Times New Roman" w:hAnsi="Times New Roman"/>
              </w:rPr>
              <w:t xml:space="preserve"> </w:t>
            </w:r>
            <w:r w:rsidRPr="0074093B">
              <w:rPr>
                <w:rStyle w:val="af2"/>
                <w:rFonts w:ascii="Times New Roman" w:hAnsi="Times New Roman"/>
                <w:i w:val="0"/>
              </w:rPr>
              <w:t>Возможно подключение к централизованному водоснабжению/ водоотведению, отоплению, электроэнергии.</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A42949" w:rsidRPr="0074093B" w:rsidRDefault="00A42949" w:rsidP="005C05B2">
            <w:pPr>
              <w:spacing w:after="0" w:line="240" w:lineRule="auto"/>
              <w:jc w:val="center"/>
              <w:textAlignment w:val="baseline"/>
              <w:rPr>
                <w:rFonts w:ascii="Times New Roman" w:eastAsia="Times New Roman" w:hAnsi="Times New Roman"/>
              </w:rPr>
            </w:pPr>
          </w:p>
        </w:tc>
      </w:tr>
      <w:tr w:rsidR="00A42949"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rPr>
            </w:pPr>
            <w:r w:rsidRPr="0074093B">
              <w:rPr>
                <w:rFonts w:ascii="Times New Roman" w:hAnsi="Times New Roman"/>
              </w:rPr>
              <w:t>5.</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C6190C" w:rsidP="005C05B2">
            <w:pPr>
              <w:spacing w:after="0" w:line="240" w:lineRule="auto"/>
              <w:jc w:val="center"/>
              <w:textAlignment w:val="baseline"/>
              <w:rPr>
                <w:rFonts w:ascii="Times New Roman" w:hAnsi="Times New Roman"/>
              </w:rPr>
            </w:pPr>
            <w:hyperlink r:id="rId15" w:history="1">
              <w:r w:rsidR="00A42949" w:rsidRPr="0074093B">
                <w:rPr>
                  <w:rFonts w:ascii="Times New Roman" w:eastAsia="Times New Roman" w:hAnsi="Times New Roman"/>
                </w:rPr>
                <w:t>Угличский район,</w:t>
              </w:r>
              <w:r w:rsidR="0029059C" w:rsidRPr="0074093B">
                <w:rPr>
                  <w:rFonts w:ascii="Times New Roman" w:eastAsia="Times New Roman" w:hAnsi="Times New Roman"/>
                </w:rPr>
                <w:t xml:space="preserve"> </w:t>
              </w:r>
              <w:r w:rsidR="00A42949" w:rsidRPr="0074093B">
                <w:rPr>
                  <w:rFonts w:ascii="Times New Roman" w:eastAsia="Times New Roman" w:hAnsi="Times New Roman"/>
                </w:rPr>
                <w:t>у д. Покровские Горки (76:16:020602:70)</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Style w:val="af2"/>
                <w:rFonts w:ascii="Times New Roman" w:hAnsi="Times New Roman"/>
                <w:i w:val="0"/>
              </w:rPr>
            </w:pPr>
            <w:r w:rsidRPr="0074093B">
              <w:rPr>
                <w:rStyle w:val="af2"/>
                <w:rFonts w:ascii="Times New Roman" w:hAnsi="Times New Roman"/>
                <w:i w:val="0"/>
              </w:rPr>
              <w:t>Земельный участок расположен в северо-западной стороне от населенного пункта д. Покровские Горки в 746 метрах от реки Волги.</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1,5</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bCs/>
                <w:shd w:val="clear" w:color="auto" w:fill="FFFFFF"/>
              </w:rPr>
            </w:pPr>
            <w:r w:rsidRPr="0074093B">
              <w:rPr>
                <w:rStyle w:val="af2"/>
                <w:rFonts w:ascii="Times New Roman" w:hAnsi="Times New Roman"/>
                <w:i w:val="0"/>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Доступ к участку по автодороге "Углич - Ульянкино с подъездом к д.Головино".</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Местность равнинная, отсутствие инженерных коммуникаций (150 м до линии электропередач).</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A42949" w:rsidRPr="0074093B" w:rsidRDefault="00A42949" w:rsidP="005C05B2">
            <w:pPr>
              <w:spacing w:after="0" w:line="240" w:lineRule="auto"/>
              <w:jc w:val="center"/>
              <w:textAlignment w:val="baseline"/>
              <w:rPr>
                <w:rFonts w:ascii="Times New Roman" w:eastAsia="Times New Roman" w:hAnsi="Times New Roman"/>
              </w:rPr>
            </w:pPr>
          </w:p>
        </w:tc>
      </w:tr>
      <w:tr w:rsidR="00A42949"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rPr>
            </w:pPr>
            <w:r w:rsidRPr="0074093B">
              <w:rPr>
                <w:rFonts w:ascii="Times New Roman" w:hAnsi="Times New Roman"/>
              </w:rPr>
              <w:t>6.</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C6190C" w:rsidP="005C05B2">
            <w:pPr>
              <w:spacing w:after="0" w:line="240" w:lineRule="auto"/>
              <w:jc w:val="center"/>
              <w:textAlignment w:val="baseline"/>
              <w:rPr>
                <w:rFonts w:ascii="Times New Roman" w:hAnsi="Times New Roman"/>
              </w:rPr>
            </w:pPr>
            <w:hyperlink r:id="rId16" w:history="1">
              <w:r w:rsidR="00A42949" w:rsidRPr="0074093B">
                <w:rPr>
                  <w:rStyle w:val="af1"/>
                  <w:rFonts w:ascii="Times New Roman" w:hAnsi="Times New Roman"/>
                  <w:color w:val="auto"/>
                  <w:u w:val="none"/>
                </w:rPr>
                <w:t>Угличский район,</w:t>
              </w:r>
              <w:r w:rsidR="009621E5" w:rsidRPr="0074093B">
                <w:rPr>
                  <w:rStyle w:val="af1"/>
                  <w:rFonts w:ascii="Times New Roman" w:hAnsi="Times New Roman"/>
                  <w:color w:val="auto"/>
                  <w:u w:val="none"/>
                </w:rPr>
                <w:t xml:space="preserve"> </w:t>
              </w:r>
              <w:r w:rsidR="00A42949" w:rsidRPr="0074093B">
                <w:rPr>
                  <w:rStyle w:val="af1"/>
                  <w:rFonts w:ascii="Times New Roman" w:hAnsi="Times New Roman"/>
                  <w:color w:val="auto"/>
                  <w:u w:val="none"/>
                </w:rPr>
                <w:t>у д. Покровские Горки (76:16:020602:61)</w:t>
              </w:r>
            </w:hyperlink>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Style w:val="af2"/>
                <w:rFonts w:ascii="Times New Roman" w:hAnsi="Times New Roman"/>
                <w:i w:val="0"/>
              </w:rPr>
            </w:pPr>
            <w:r w:rsidRPr="0074093B">
              <w:rPr>
                <w:rStyle w:val="af2"/>
                <w:rFonts w:ascii="Times New Roman" w:hAnsi="Times New Roman"/>
                <w:i w:val="0"/>
              </w:rPr>
              <w:t>Земельный участок расположен в северо-западной стороне от населенного пункта д. Покровские Горки в 746 метрах от реки Волги.</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1,72</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hAnsi="Times New Roman"/>
                <w:bCs/>
                <w:shd w:val="clear" w:color="auto" w:fill="FFFFFF"/>
              </w:rPr>
            </w:pPr>
            <w:r w:rsidRPr="0074093B">
              <w:rPr>
                <w:rStyle w:val="af2"/>
                <w:rFonts w:ascii="Times New Roman" w:hAnsi="Times New Roman"/>
                <w:i w:val="0"/>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Доступ к участку по автодороге «Углич-Ульянкино с подъездом к д.Головино».</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r w:rsidRPr="0074093B">
              <w:rPr>
                <w:rStyle w:val="af2"/>
                <w:rFonts w:ascii="Times New Roman" w:hAnsi="Times New Roman"/>
                <w:i w:val="0"/>
              </w:rPr>
              <w:t>Местность равнинная, отсутствие инженерных коммуникаций (кроме линий электропередач).</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42949" w:rsidRPr="0074093B" w:rsidRDefault="00A42949"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A42949" w:rsidRPr="0074093B" w:rsidRDefault="00A42949" w:rsidP="005C05B2">
            <w:pPr>
              <w:spacing w:after="0" w:line="240" w:lineRule="auto"/>
              <w:jc w:val="center"/>
              <w:textAlignment w:val="baseline"/>
              <w:rPr>
                <w:rFonts w:ascii="Times New Roman" w:eastAsia="Times New Roman" w:hAnsi="Times New Roman"/>
              </w:rPr>
            </w:pPr>
          </w:p>
        </w:tc>
      </w:tr>
      <w:tr w:rsidR="00BA38E0"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hAnsi="Times New Roman"/>
              </w:rPr>
            </w:pPr>
            <w:r w:rsidRPr="0074093B">
              <w:rPr>
                <w:rFonts w:ascii="Times New Roman" w:hAnsi="Times New Roman"/>
              </w:rPr>
              <w:t>7.</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C6190C" w:rsidP="005C05B2">
            <w:pPr>
              <w:ind w:hanging="29"/>
              <w:jc w:val="center"/>
              <w:rPr>
                <w:rFonts w:ascii="Times New Roman" w:hAnsi="Times New Roman"/>
              </w:rPr>
            </w:pPr>
            <w:hyperlink r:id="rId17" w:history="1">
              <w:r w:rsidR="00BA38E0" w:rsidRPr="0074093B">
                <w:rPr>
                  <w:rStyle w:val="af1"/>
                  <w:rFonts w:ascii="Times New Roman" w:hAnsi="Times New Roman"/>
                  <w:color w:val="auto"/>
                  <w:u w:val="none"/>
                </w:rPr>
                <w:t>Угличский район, в районе седьмого километра северо-западнее г. Углича, на берегу Угличского водохранилища, между урочищем Осташево и деревней Черкасово</w:t>
              </w:r>
            </w:hyperlink>
            <w:r w:rsidR="00BA38E0" w:rsidRPr="0074093B">
              <w:rPr>
                <w:rFonts w:ascii="Times New Roman" w:hAnsi="Times New Roman"/>
              </w:rPr>
              <w:t xml:space="preserve"> (76:16:010401:592)</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jc w:val="center"/>
              <w:rPr>
                <w:rFonts w:ascii="Times New Roman" w:hAnsi="Times New Roman"/>
              </w:rPr>
            </w:pPr>
            <w:r w:rsidRPr="0074093B">
              <w:rPr>
                <w:rFonts w:ascii="Times New Roman" w:hAnsi="Times New Roman"/>
              </w:rPr>
              <w:t>Ярославская область, Угличский район,</w:t>
            </w:r>
            <w:r w:rsidRPr="0074093B">
              <w:rPr>
                <w:rFonts w:ascii="Times New Roman" w:hAnsi="Times New Roman"/>
              </w:rPr>
              <w:br/>
              <w:t>в районе седьмого километра северо-западнее г. Углича, на берегу Угличского водохранилища, между урочищем Осташево и деревней Черкасово</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r w:rsidRPr="0074093B">
              <w:rPr>
                <w:rFonts w:ascii="Times New Roman" w:hAnsi="Times New Roman"/>
              </w:rPr>
              <w:t>94,08</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pStyle w:val="af"/>
              <w:spacing w:before="0" w:beforeAutospacing="0" w:after="0" w:afterAutospacing="0"/>
              <w:jc w:val="center"/>
              <w:rPr>
                <w:sz w:val="22"/>
                <w:szCs w:val="22"/>
              </w:rPr>
            </w:pPr>
            <w:r w:rsidRPr="0074093B">
              <w:rPr>
                <w:sz w:val="22"/>
                <w:szCs w:val="22"/>
              </w:rPr>
              <w:t>Земли особо охраняемых территорий и объектов</w:t>
            </w:r>
          </w:p>
          <w:p w:rsidR="00BA38E0" w:rsidRPr="0074093B" w:rsidRDefault="00BA38E0" w:rsidP="005C05B2">
            <w:pPr>
              <w:spacing w:after="0" w:line="240" w:lineRule="auto"/>
              <w:jc w:val="center"/>
              <w:textAlignment w:val="baseline"/>
              <w:rPr>
                <w:rFonts w:ascii="Times New Roman" w:hAnsi="Times New Roman"/>
                <w:bCs/>
                <w:shd w:val="clear" w:color="auto" w:fill="FFFFFF"/>
              </w:rPr>
            </w:pP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Транспортная доступность</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Инженерные коммуникации (за исключением линий электропередач) отсутствуют</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BA38E0" w:rsidRPr="0074093B" w:rsidRDefault="00BA38E0" w:rsidP="005C05B2">
            <w:pPr>
              <w:spacing w:after="0" w:line="240" w:lineRule="auto"/>
              <w:jc w:val="center"/>
              <w:textAlignment w:val="baseline"/>
              <w:rPr>
                <w:rFonts w:ascii="Times New Roman" w:eastAsia="Times New Roman" w:hAnsi="Times New Roman"/>
              </w:rPr>
            </w:pPr>
          </w:p>
        </w:tc>
      </w:tr>
      <w:tr w:rsidR="00BA38E0"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hAnsi="Times New Roman"/>
              </w:rPr>
            </w:pPr>
            <w:r w:rsidRPr="0074093B">
              <w:rPr>
                <w:rFonts w:ascii="Times New Roman" w:hAnsi="Times New Roman"/>
              </w:rPr>
              <w:t>8.</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hAnsi="Times New Roman"/>
              </w:rPr>
            </w:pPr>
            <w:r w:rsidRPr="0074093B">
              <w:rPr>
                <w:rFonts w:ascii="Times New Roman" w:hAnsi="Times New Roman"/>
              </w:rPr>
              <w:t>Угличский район, у д. Антухово (76:16:010101:200)</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Style w:val="af2"/>
                <w:rFonts w:ascii="Times New Roman" w:hAnsi="Times New Roman"/>
                <w:i w:val="0"/>
              </w:rPr>
            </w:pPr>
            <w:r w:rsidRPr="0074093B">
              <w:rPr>
                <w:rStyle w:val="af2"/>
                <w:rFonts w:ascii="Times New Roman" w:hAnsi="Times New Roman"/>
                <w:i w:val="0"/>
              </w:rPr>
              <w:t>Земельный участок расположен в 20 метрах от реки Улеймы, вся территория покрыта лесом (сосновый бор).</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2,91</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hAnsi="Times New Roman"/>
                <w:bCs/>
                <w:shd w:val="clear" w:color="auto" w:fill="FFFFFF"/>
              </w:rPr>
            </w:pPr>
            <w:r w:rsidRPr="0074093B">
              <w:rPr>
                <w:rFonts w:ascii="Times New Roman" w:hAnsi="Times New Roman"/>
                <w:bCs/>
                <w:shd w:val="clear" w:color="auto" w:fill="FFFFFF"/>
              </w:rPr>
              <w:t>Земли особо охраняемых территорий и объектов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Транспортная доступность ограничена</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Инженерные коммуникации (за исключением линий электропередач) отсутствуют</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A38E0" w:rsidRPr="0074093B" w:rsidRDefault="00BA38E0"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BA38E0" w:rsidRPr="0074093B" w:rsidRDefault="00BA38E0" w:rsidP="005C05B2">
            <w:pPr>
              <w:spacing w:after="0" w:line="240" w:lineRule="auto"/>
              <w:jc w:val="center"/>
              <w:textAlignment w:val="baseline"/>
              <w:rPr>
                <w:rFonts w:ascii="Times New Roman" w:eastAsia="Times New Roman" w:hAnsi="Times New Roman"/>
              </w:rPr>
            </w:pPr>
          </w:p>
        </w:tc>
      </w:tr>
      <w:tr w:rsidR="00030D53"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5C05B2">
            <w:pPr>
              <w:spacing w:after="0" w:line="240" w:lineRule="auto"/>
              <w:jc w:val="center"/>
              <w:textAlignment w:val="baseline"/>
              <w:rPr>
                <w:rFonts w:ascii="Times New Roman" w:hAnsi="Times New Roman"/>
              </w:rPr>
            </w:pPr>
            <w:r w:rsidRPr="0074093B">
              <w:rPr>
                <w:rFonts w:ascii="Times New Roman" w:hAnsi="Times New Roman"/>
              </w:rPr>
              <w:t>9.</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Нежилое здание в с. Чурьяково</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Ярославская область, Угличский район, с. Чурьяково, д. 128</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0,84</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30D53" w:rsidRPr="0074093B" w:rsidRDefault="00030D53"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1592,4</w:t>
            </w: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Асфальтобетонная дорога</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Отопление, электроснабжение, централизованное холодное и горячее водоснабжение, возможно подключение к сетям газоснабжения</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30D53" w:rsidRPr="0074093B" w:rsidRDefault="00030D53"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030D53" w:rsidRPr="0074093B" w:rsidRDefault="00030D53" w:rsidP="005C05B2">
            <w:pPr>
              <w:spacing w:after="0" w:line="240" w:lineRule="auto"/>
              <w:jc w:val="center"/>
              <w:textAlignment w:val="baseline"/>
              <w:rPr>
                <w:rFonts w:ascii="Times New Roman" w:eastAsia="Times New Roman" w:hAnsi="Times New Roman"/>
              </w:rPr>
            </w:pPr>
          </w:p>
        </w:tc>
      </w:tr>
      <w:tr w:rsidR="00FE103E" w:rsidRPr="0074093B" w:rsidTr="005C05B2">
        <w:tc>
          <w:tcPr>
            <w:tcW w:w="22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74093B" w:rsidRDefault="00FE103E" w:rsidP="005C05B2">
            <w:pPr>
              <w:spacing w:after="0" w:line="240" w:lineRule="auto"/>
              <w:jc w:val="center"/>
              <w:textAlignment w:val="baseline"/>
              <w:rPr>
                <w:rFonts w:ascii="Times New Roman" w:hAnsi="Times New Roman"/>
              </w:rPr>
            </w:pPr>
            <w:r w:rsidRPr="0074093B">
              <w:rPr>
                <w:rFonts w:ascii="Times New Roman" w:hAnsi="Times New Roman"/>
              </w:rPr>
              <w:t>10.</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74093B" w:rsidRDefault="00FE103E"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Промышленная площадка бывшего завода Угличмаш</w:t>
            </w:r>
          </w:p>
        </w:tc>
        <w:tc>
          <w:tcPr>
            <w:tcW w:w="47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74093B" w:rsidRDefault="00AD712F"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Ярославская область, г. Углич, ул. Заводская, д.1</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74093B" w:rsidRDefault="00AD712F"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22,8</w:t>
            </w:r>
          </w:p>
        </w:tc>
        <w:tc>
          <w:tcPr>
            <w:tcW w:w="540"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74093B" w:rsidRDefault="00AD712F"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Земли населенных пунктов</w:t>
            </w:r>
          </w:p>
        </w:tc>
        <w:tc>
          <w:tcPr>
            <w:tcW w:w="4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E103E" w:rsidRPr="0074093B" w:rsidRDefault="00FE103E" w:rsidP="005C05B2">
            <w:pPr>
              <w:spacing w:after="0" w:line="240" w:lineRule="auto"/>
              <w:jc w:val="center"/>
              <w:textAlignment w:val="baseline"/>
              <w:rPr>
                <w:rFonts w:ascii="Times New Roman" w:eastAsia="Times New Roman" w:hAnsi="Times New Roman"/>
                <w:lang w:eastAsia="ru-RU"/>
              </w:rPr>
            </w:pPr>
          </w:p>
        </w:tc>
        <w:tc>
          <w:tcPr>
            <w:tcW w:w="51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74093B" w:rsidRDefault="00D174D1" w:rsidP="00AD594E">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А</w:t>
            </w:r>
            <w:r w:rsidR="00AD712F" w:rsidRPr="0074093B">
              <w:rPr>
                <w:rFonts w:ascii="Times New Roman" w:eastAsia="Times New Roman" w:hAnsi="Times New Roman"/>
                <w:lang w:eastAsia="ru-RU"/>
              </w:rPr>
              <w:t>втодороги, во</w:t>
            </w:r>
            <w:r w:rsidR="00AD594E" w:rsidRPr="0074093B">
              <w:rPr>
                <w:rFonts w:ascii="Times New Roman" w:eastAsia="Times New Roman" w:hAnsi="Times New Roman"/>
                <w:lang w:eastAsia="ru-RU"/>
              </w:rPr>
              <w:t>з</w:t>
            </w:r>
            <w:r w:rsidR="00AD712F" w:rsidRPr="0074093B">
              <w:rPr>
                <w:rFonts w:ascii="Times New Roman" w:eastAsia="Times New Roman" w:hAnsi="Times New Roman"/>
                <w:lang w:eastAsia="ru-RU"/>
              </w:rPr>
              <w:t>можность жд</w:t>
            </w:r>
          </w:p>
        </w:tc>
        <w:tc>
          <w:tcPr>
            <w:tcW w:w="66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74093B" w:rsidRDefault="00AD712F" w:rsidP="005C05B2">
            <w:pPr>
              <w:spacing w:after="0" w:line="240" w:lineRule="auto"/>
              <w:jc w:val="center"/>
              <w:textAlignment w:val="baseline"/>
              <w:rPr>
                <w:rFonts w:ascii="Times New Roman" w:eastAsia="Times New Roman" w:hAnsi="Times New Roman"/>
                <w:lang w:eastAsia="ru-RU"/>
              </w:rPr>
            </w:pPr>
            <w:r w:rsidRPr="0074093B">
              <w:rPr>
                <w:rFonts w:ascii="Times New Roman" w:eastAsia="Times New Roman" w:hAnsi="Times New Roman"/>
                <w:lang w:eastAsia="ru-RU"/>
              </w:rPr>
              <w:t>Имеются</w:t>
            </w:r>
          </w:p>
        </w:tc>
        <w:tc>
          <w:tcPr>
            <w:tcW w:w="50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E103E" w:rsidRPr="0074093B" w:rsidRDefault="00FE103E" w:rsidP="005C05B2">
            <w:pPr>
              <w:spacing w:after="0" w:line="240" w:lineRule="auto"/>
              <w:jc w:val="center"/>
              <w:textAlignment w:val="baseline"/>
              <w:rPr>
                <w:rFonts w:ascii="Times New Roman" w:eastAsia="Times New Roman" w:hAnsi="Times New Roman"/>
              </w:rPr>
            </w:pPr>
          </w:p>
        </w:tc>
        <w:tc>
          <w:tcPr>
            <w:tcW w:w="572" w:type="pct"/>
            <w:tcBorders>
              <w:top w:val="single" w:sz="6" w:space="0" w:color="000000"/>
              <w:left w:val="single" w:sz="6" w:space="0" w:color="000000"/>
              <w:bottom w:val="single" w:sz="6" w:space="0" w:color="000000"/>
              <w:right w:val="single" w:sz="6" w:space="0" w:color="000000"/>
            </w:tcBorders>
          </w:tcPr>
          <w:p w:rsidR="00FE103E" w:rsidRPr="0074093B" w:rsidRDefault="00AD712F" w:rsidP="005C05B2">
            <w:pPr>
              <w:spacing w:after="0" w:line="240" w:lineRule="auto"/>
              <w:jc w:val="center"/>
              <w:textAlignment w:val="baseline"/>
              <w:rPr>
                <w:rFonts w:ascii="Times New Roman" w:eastAsia="Times New Roman" w:hAnsi="Times New Roman"/>
              </w:rPr>
            </w:pPr>
            <w:r w:rsidRPr="0074093B">
              <w:rPr>
                <w:rFonts w:ascii="Times New Roman" w:eastAsia="Times New Roman" w:hAnsi="Times New Roman"/>
              </w:rPr>
              <w:t>Информация уточняется</w:t>
            </w:r>
          </w:p>
        </w:tc>
      </w:tr>
    </w:tbl>
    <w:p w:rsidR="00A42949" w:rsidRPr="0074093B" w:rsidRDefault="00A42949" w:rsidP="00E21876">
      <w:pPr>
        <w:pStyle w:val="a4"/>
        <w:spacing w:after="120" w:line="240" w:lineRule="auto"/>
        <w:ind w:left="360"/>
        <w:jc w:val="both"/>
        <w:rPr>
          <w:rFonts w:ascii="Times New Roman" w:hAnsi="Times New Roman"/>
          <w:b/>
          <w:lang w:val="ru-RU"/>
        </w:rPr>
      </w:pPr>
    </w:p>
    <w:p w:rsidR="00853896" w:rsidRPr="0074093B" w:rsidRDefault="00853896" w:rsidP="00E21876">
      <w:pPr>
        <w:pStyle w:val="a4"/>
        <w:spacing w:after="120" w:line="240" w:lineRule="auto"/>
        <w:ind w:left="360"/>
        <w:jc w:val="both"/>
        <w:rPr>
          <w:rFonts w:ascii="Times New Roman" w:hAnsi="Times New Roman"/>
          <w:b/>
        </w:rPr>
      </w:pPr>
    </w:p>
    <w:p w:rsidR="00F92959" w:rsidRPr="0074093B" w:rsidRDefault="00F92959" w:rsidP="00E21876">
      <w:pPr>
        <w:pStyle w:val="a4"/>
        <w:spacing w:before="60" w:after="60" w:line="240" w:lineRule="auto"/>
        <w:ind w:left="0"/>
        <w:jc w:val="both"/>
        <w:rPr>
          <w:rFonts w:ascii="Times New Roman" w:hAnsi="Times New Roman"/>
        </w:rPr>
      </w:pPr>
    </w:p>
    <w:sectPr w:rsidR="00F92959" w:rsidRPr="0074093B" w:rsidSect="000345AD">
      <w:footerReference w:type="default" r:id="rId18"/>
      <w:pgSz w:w="23814" w:h="16840" w:orient="landscape" w:code="8"/>
      <w:pgMar w:top="284" w:right="1134" w:bottom="425" w:left="1134" w:header="709" w:footer="1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DD" w:rsidRDefault="00F77BDD" w:rsidP="00E84C5A">
      <w:pPr>
        <w:spacing w:after="0" w:line="240" w:lineRule="auto"/>
      </w:pPr>
      <w:r>
        <w:separator/>
      </w:r>
    </w:p>
  </w:endnote>
  <w:endnote w:type="continuationSeparator" w:id="0">
    <w:p w:rsidR="00F77BDD" w:rsidRDefault="00F77BDD" w:rsidP="00E8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66" w:rsidRDefault="00C6190C">
    <w:pPr>
      <w:pStyle w:val="a8"/>
      <w:jc w:val="right"/>
    </w:pPr>
    <w:r>
      <w:fldChar w:fldCharType="begin"/>
    </w:r>
    <w:r w:rsidR="00942F66">
      <w:instrText>PAGE   \* MERGEFORMAT</w:instrText>
    </w:r>
    <w:r>
      <w:fldChar w:fldCharType="separate"/>
    </w:r>
    <w:r w:rsidR="00D209D2">
      <w:rPr>
        <w:noProof/>
      </w:rPr>
      <w:t>7</w:t>
    </w:r>
    <w:r>
      <w:fldChar w:fldCharType="end"/>
    </w:r>
  </w:p>
  <w:p w:rsidR="00942F66" w:rsidRDefault="00942F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DD" w:rsidRDefault="00F77BDD" w:rsidP="00E84C5A">
      <w:pPr>
        <w:spacing w:after="0" w:line="240" w:lineRule="auto"/>
      </w:pPr>
      <w:r>
        <w:separator/>
      </w:r>
    </w:p>
  </w:footnote>
  <w:footnote w:type="continuationSeparator" w:id="0">
    <w:p w:rsidR="00F77BDD" w:rsidRDefault="00F77BDD" w:rsidP="00E84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06A"/>
    <w:multiLevelType w:val="hybridMultilevel"/>
    <w:tmpl w:val="43601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35BB5"/>
    <w:multiLevelType w:val="multilevel"/>
    <w:tmpl w:val="D0C82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932116"/>
    <w:multiLevelType w:val="hybridMultilevel"/>
    <w:tmpl w:val="0428B8E6"/>
    <w:lvl w:ilvl="0" w:tplc="C47A0328">
      <w:start w:val="1"/>
      <w:numFmt w:val="bullet"/>
      <w:lvlText w:val=""/>
      <w:lvlJc w:val="left"/>
      <w:pPr>
        <w:tabs>
          <w:tab w:val="num" w:pos="720"/>
        </w:tabs>
        <w:ind w:left="720" w:hanging="360"/>
      </w:pPr>
      <w:rPr>
        <w:rFonts w:ascii="Wingdings" w:hAnsi="Wingdings" w:hint="default"/>
      </w:rPr>
    </w:lvl>
    <w:lvl w:ilvl="1" w:tplc="7E200470" w:tentative="1">
      <w:start w:val="1"/>
      <w:numFmt w:val="bullet"/>
      <w:lvlText w:val=""/>
      <w:lvlJc w:val="left"/>
      <w:pPr>
        <w:tabs>
          <w:tab w:val="num" w:pos="1440"/>
        </w:tabs>
        <w:ind w:left="1440" w:hanging="360"/>
      </w:pPr>
      <w:rPr>
        <w:rFonts w:ascii="Wingdings" w:hAnsi="Wingdings" w:hint="default"/>
      </w:rPr>
    </w:lvl>
    <w:lvl w:ilvl="2" w:tplc="9A3EEA54" w:tentative="1">
      <w:start w:val="1"/>
      <w:numFmt w:val="bullet"/>
      <w:lvlText w:val=""/>
      <w:lvlJc w:val="left"/>
      <w:pPr>
        <w:tabs>
          <w:tab w:val="num" w:pos="2160"/>
        </w:tabs>
        <w:ind w:left="2160" w:hanging="360"/>
      </w:pPr>
      <w:rPr>
        <w:rFonts w:ascii="Wingdings" w:hAnsi="Wingdings" w:hint="default"/>
      </w:rPr>
    </w:lvl>
    <w:lvl w:ilvl="3" w:tplc="4CB654E4" w:tentative="1">
      <w:start w:val="1"/>
      <w:numFmt w:val="bullet"/>
      <w:lvlText w:val=""/>
      <w:lvlJc w:val="left"/>
      <w:pPr>
        <w:tabs>
          <w:tab w:val="num" w:pos="2880"/>
        </w:tabs>
        <w:ind w:left="2880" w:hanging="360"/>
      </w:pPr>
      <w:rPr>
        <w:rFonts w:ascii="Wingdings" w:hAnsi="Wingdings" w:hint="default"/>
      </w:rPr>
    </w:lvl>
    <w:lvl w:ilvl="4" w:tplc="36224902" w:tentative="1">
      <w:start w:val="1"/>
      <w:numFmt w:val="bullet"/>
      <w:lvlText w:val=""/>
      <w:lvlJc w:val="left"/>
      <w:pPr>
        <w:tabs>
          <w:tab w:val="num" w:pos="3600"/>
        </w:tabs>
        <w:ind w:left="3600" w:hanging="360"/>
      </w:pPr>
      <w:rPr>
        <w:rFonts w:ascii="Wingdings" w:hAnsi="Wingdings" w:hint="default"/>
      </w:rPr>
    </w:lvl>
    <w:lvl w:ilvl="5" w:tplc="3A7E6B96" w:tentative="1">
      <w:start w:val="1"/>
      <w:numFmt w:val="bullet"/>
      <w:lvlText w:val=""/>
      <w:lvlJc w:val="left"/>
      <w:pPr>
        <w:tabs>
          <w:tab w:val="num" w:pos="4320"/>
        </w:tabs>
        <w:ind w:left="4320" w:hanging="360"/>
      </w:pPr>
      <w:rPr>
        <w:rFonts w:ascii="Wingdings" w:hAnsi="Wingdings" w:hint="default"/>
      </w:rPr>
    </w:lvl>
    <w:lvl w:ilvl="6" w:tplc="D6EE1E06" w:tentative="1">
      <w:start w:val="1"/>
      <w:numFmt w:val="bullet"/>
      <w:lvlText w:val=""/>
      <w:lvlJc w:val="left"/>
      <w:pPr>
        <w:tabs>
          <w:tab w:val="num" w:pos="5040"/>
        </w:tabs>
        <w:ind w:left="5040" w:hanging="360"/>
      </w:pPr>
      <w:rPr>
        <w:rFonts w:ascii="Wingdings" w:hAnsi="Wingdings" w:hint="default"/>
      </w:rPr>
    </w:lvl>
    <w:lvl w:ilvl="7" w:tplc="19DC53D6" w:tentative="1">
      <w:start w:val="1"/>
      <w:numFmt w:val="bullet"/>
      <w:lvlText w:val=""/>
      <w:lvlJc w:val="left"/>
      <w:pPr>
        <w:tabs>
          <w:tab w:val="num" w:pos="5760"/>
        </w:tabs>
        <w:ind w:left="5760" w:hanging="360"/>
      </w:pPr>
      <w:rPr>
        <w:rFonts w:ascii="Wingdings" w:hAnsi="Wingdings" w:hint="default"/>
      </w:rPr>
    </w:lvl>
    <w:lvl w:ilvl="8" w:tplc="8FE272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275AD"/>
    <w:multiLevelType w:val="hybridMultilevel"/>
    <w:tmpl w:val="9DD6C9A4"/>
    <w:lvl w:ilvl="0" w:tplc="292E2534">
      <w:start w:val="1"/>
      <w:numFmt w:val="bullet"/>
      <w:lvlText w:val=""/>
      <w:lvlJc w:val="left"/>
      <w:pPr>
        <w:tabs>
          <w:tab w:val="num" w:pos="720"/>
        </w:tabs>
        <w:ind w:left="720" w:hanging="360"/>
      </w:pPr>
      <w:rPr>
        <w:rFonts w:ascii="Wingdings" w:hAnsi="Wingdings" w:hint="default"/>
      </w:rPr>
    </w:lvl>
    <w:lvl w:ilvl="1" w:tplc="A8FE88D4" w:tentative="1">
      <w:start w:val="1"/>
      <w:numFmt w:val="bullet"/>
      <w:lvlText w:val=""/>
      <w:lvlJc w:val="left"/>
      <w:pPr>
        <w:tabs>
          <w:tab w:val="num" w:pos="1440"/>
        </w:tabs>
        <w:ind w:left="1440" w:hanging="360"/>
      </w:pPr>
      <w:rPr>
        <w:rFonts w:ascii="Wingdings" w:hAnsi="Wingdings" w:hint="default"/>
      </w:rPr>
    </w:lvl>
    <w:lvl w:ilvl="2" w:tplc="A96041E6" w:tentative="1">
      <w:start w:val="1"/>
      <w:numFmt w:val="bullet"/>
      <w:lvlText w:val=""/>
      <w:lvlJc w:val="left"/>
      <w:pPr>
        <w:tabs>
          <w:tab w:val="num" w:pos="2160"/>
        </w:tabs>
        <w:ind w:left="2160" w:hanging="360"/>
      </w:pPr>
      <w:rPr>
        <w:rFonts w:ascii="Wingdings" w:hAnsi="Wingdings" w:hint="default"/>
      </w:rPr>
    </w:lvl>
    <w:lvl w:ilvl="3" w:tplc="7774371C" w:tentative="1">
      <w:start w:val="1"/>
      <w:numFmt w:val="bullet"/>
      <w:lvlText w:val=""/>
      <w:lvlJc w:val="left"/>
      <w:pPr>
        <w:tabs>
          <w:tab w:val="num" w:pos="2880"/>
        </w:tabs>
        <w:ind w:left="2880" w:hanging="360"/>
      </w:pPr>
      <w:rPr>
        <w:rFonts w:ascii="Wingdings" w:hAnsi="Wingdings" w:hint="default"/>
      </w:rPr>
    </w:lvl>
    <w:lvl w:ilvl="4" w:tplc="93EA173E" w:tentative="1">
      <w:start w:val="1"/>
      <w:numFmt w:val="bullet"/>
      <w:lvlText w:val=""/>
      <w:lvlJc w:val="left"/>
      <w:pPr>
        <w:tabs>
          <w:tab w:val="num" w:pos="3600"/>
        </w:tabs>
        <w:ind w:left="3600" w:hanging="360"/>
      </w:pPr>
      <w:rPr>
        <w:rFonts w:ascii="Wingdings" w:hAnsi="Wingdings" w:hint="default"/>
      </w:rPr>
    </w:lvl>
    <w:lvl w:ilvl="5" w:tplc="2E2A86EA" w:tentative="1">
      <w:start w:val="1"/>
      <w:numFmt w:val="bullet"/>
      <w:lvlText w:val=""/>
      <w:lvlJc w:val="left"/>
      <w:pPr>
        <w:tabs>
          <w:tab w:val="num" w:pos="4320"/>
        </w:tabs>
        <w:ind w:left="4320" w:hanging="360"/>
      </w:pPr>
      <w:rPr>
        <w:rFonts w:ascii="Wingdings" w:hAnsi="Wingdings" w:hint="default"/>
      </w:rPr>
    </w:lvl>
    <w:lvl w:ilvl="6" w:tplc="596C1DC0" w:tentative="1">
      <w:start w:val="1"/>
      <w:numFmt w:val="bullet"/>
      <w:lvlText w:val=""/>
      <w:lvlJc w:val="left"/>
      <w:pPr>
        <w:tabs>
          <w:tab w:val="num" w:pos="5040"/>
        </w:tabs>
        <w:ind w:left="5040" w:hanging="360"/>
      </w:pPr>
      <w:rPr>
        <w:rFonts w:ascii="Wingdings" w:hAnsi="Wingdings" w:hint="default"/>
      </w:rPr>
    </w:lvl>
    <w:lvl w:ilvl="7" w:tplc="CF62709A" w:tentative="1">
      <w:start w:val="1"/>
      <w:numFmt w:val="bullet"/>
      <w:lvlText w:val=""/>
      <w:lvlJc w:val="left"/>
      <w:pPr>
        <w:tabs>
          <w:tab w:val="num" w:pos="5760"/>
        </w:tabs>
        <w:ind w:left="5760" w:hanging="360"/>
      </w:pPr>
      <w:rPr>
        <w:rFonts w:ascii="Wingdings" w:hAnsi="Wingdings" w:hint="default"/>
      </w:rPr>
    </w:lvl>
    <w:lvl w:ilvl="8" w:tplc="34C0FC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06E88"/>
    <w:multiLevelType w:val="hybridMultilevel"/>
    <w:tmpl w:val="59AE0356"/>
    <w:lvl w:ilvl="0" w:tplc="7C3C6AE0">
      <w:start w:val="1"/>
      <w:numFmt w:val="bullet"/>
      <w:lvlText w:val=""/>
      <w:lvlJc w:val="left"/>
      <w:pPr>
        <w:tabs>
          <w:tab w:val="num" w:pos="720"/>
        </w:tabs>
        <w:ind w:left="720" w:hanging="360"/>
      </w:pPr>
      <w:rPr>
        <w:rFonts w:ascii="Wingdings" w:hAnsi="Wingdings" w:hint="default"/>
      </w:rPr>
    </w:lvl>
    <w:lvl w:ilvl="1" w:tplc="6C32146E" w:tentative="1">
      <w:start w:val="1"/>
      <w:numFmt w:val="bullet"/>
      <w:lvlText w:val=""/>
      <w:lvlJc w:val="left"/>
      <w:pPr>
        <w:tabs>
          <w:tab w:val="num" w:pos="1440"/>
        </w:tabs>
        <w:ind w:left="1440" w:hanging="360"/>
      </w:pPr>
      <w:rPr>
        <w:rFonts w:ascii="Wingdings" w:hAnsi="Wingdings" w:hint="default"/>
      </w:rPr>
    </w:lvl>
    <w:lvl w:ilvl="2" w:tplc="40F2DA4E" w:tentative="1">
      <w:start w:val="1"/>
      <w:numFmt w:val="bullet"/>
      <w:lvlText w:val=""/>
      <w:lvlJc w:val="left"/>
      <w:pPr>
        <w:tabs>
          <w:tab w:val="num" w:pos="2160"/>
        </w:tabs>
        <w:ind w:left="2160" w:hanging="360"/>
      </w:pPr>
      <w:rPr>
        <w:rFonts w:ascii="Wingdings" w:hAnsi="Wingdings" w:hint="default"/>
      </w:rPr>
    </w:lvl>
    <w:lvl w:ilvl="3" w:tplc="894E179E" w:tentative="1">
      <w:start w:val="1"/>
      <w:numFmt w:val="bullet"/>
      <w:lvlText w:val=""/>
      <w:lvlJc w:val="left"/>
      <w:pPr>
        <w:tabs>
          <w:tab w:val="num" w:pos="2880"/>
        </w:tabs>
        <w:ind w:left="2880" w:hanging="360"/>
      </w:pPr>
      <w:rPr>
        <w:rFonts w:ascii="Wingdings" w:hAnsi="Wingdings" w:hint="default"/>
      </w:rPr>
    </w:lvl>
    <w:lvl w:ilvl="4" w:tplc="7622797C" w:tentative="1">
      <w:start w:val="1"/>
      <w:numFmt w:val="bullet"/>
      <w:lvlText w:val=""/>
      <w:lvlJc w:val="left"/>
      <w:pPr>
        <w:tabs>
          <w:tab w:val="num" w:pos="3600"/>
        </w:tabs>
        <w:ind w:left="3600" w:hanging="360"/>
      </w:pPr>
      <w:rPr>
        <w:rFonts w:ascii="Wingdings" w:hAnsi="Wingdings" w:hint="default"/>
      </w:rPr>
    </w:lvl>
    <w:lvl w:ilvl="5" w:tplc="1B9ED830" w:tentative="1">
      <w:start w:val="1"/>
      <w:numFmt w:val="bullet"/>
      <w:lvlText w:val=""/>
      <w:lvlJc w:val="left"/>
      <w:pPr>
        <w:tabs>
          <w:tab w:val="num" w:pos="4320"/>
        </w:tabs>
        <w:ind w:left="4320" w:hanging="360"/>
      </w:pPr>
      <w:rPr>
        <w:rFonts w:ascii="Wingdings" w:hAnsi="Wingdings" w:hint="default"/>
      </w:rPr>
    </w:lvl>
    <w:lvl w:ilvl="6" w:tplc="60F28066" w:tentative="1">
      <w:start w:val="1"/>
      <w:numFmt w:val="bullet"/>
      <w:lvlText w:val=""/>
      <w:lvlJc w:val="left"/>
      <w:pPr>
        <w:tabs>
          <w:tab w:val="num" w:pos="5040"/>
        </w:tabs>
        <w:ind w:left="5040" w:hanging="360"/>
      </w:pPr>
      <w:rPr>
        <w:rFonts w:ascii="Wingdings" w:hAnsi="Wingdings" w:hint="default"/>
      </w:rPr>
    </w:lvl>
    <w:lvl w:ilvl="7" w:tplc="4AFE55C8" w:tentative="1">
      <w:start w:val="1"/>
      <w:numFmt w:val="bullet"/>
      <w:lvlText w:val=""/>
      <w:lvlJc w:val="left"/>
      <w:pPr>
        <w:tabs>
          <w:tab w:val="num" w:pos="5760"/>
        </w:tabs>
        <w:ind w:left="5760" w:hanging="360"/>
      </w:pPr>
      <w:rPr>
        <w:rFonts w:ascii="Wingdings" w:hAnsi="Wingdings" w:hint="default"/>
      </w:rPr>
    </w:lvl>
    <w:lvl w:ilvl="8" w:tplc="349225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15F52"/>
    <w:multiLevelType w:val="hybridMultilevel"/>
    <w:tmpl w:val="2CF6661C"/>
    <w:lvl w:ilvl="0" w:tplc="D870FC62">
      <w:start w:val="1"/>
      <w:numFmt w:val="bullet"/>
      <w:lvlText w:val="-"/>
      <w:lvlJc w:val="left"/>
      <w:pPr>
        <w:tabs>
          <w:tab w:val="num" w:pos="720"/>
        </w:tabs>
        <w:ind w:left="720" w:hanging="360"/>
      </w:pPr>
      <w:rPr>
        <w:rFonts w:ascii="Times New Roman" w:hAnsi="Times New Roman" w:hint="default"/>
      </w:rPr>
    </w:lvl>
    <w:lvl w:ilvl="1" w:tplc="CFC8C970" w:tentative="1">
      <w:start w:val="1"/>
      <w:numFmt w:val="bullet"/>
      <w:lvlText w:val="-"/>
      <w:lvlJc w:val="left"/>
      <w:pPr>
        <w:tabs>
          <w:tab w:val="num" w:pos="1440"/>
        </w:tabs>
        <w:ind w:left="1440" w:hanging="360"/>
      </w:pPr>
      <w:rPr>
        <w:rFonts w:ascii="Times New Roman" w:hAnsi="Times New Roman" w:hint="default"/>
      </w:rPr>
    </w:lvl>
    <w:lvl w:ilvl="2" w:tplc="6AFCAA40" w:tentative="1">
      <w:start w:val="1"/>
      <w:numFmt w:val="bullet"/>
      <w:lvlText w:val="-"/>
      <w:lvlJc w:val="left"/>
      <w:pPr>
        <w:tabs>
          <w:tab w:val="num" w:pos="2160"/>
        </w:tabs>
        <w:ind w:left="2160" w:hanging="360"/>
      </w:pPr>
      <w:rPr>
        <w:rFonts w:ascii="Times New Roman" w:hAnsi="Times New Roman" w:hint="default"/>
      </w:rPr>
    </w:lvl>
    <w:lvl w:ilvl="3" w:tplc="03C26D8C" w:tentative="1">
      <w:start w:val="1"/>
      <w:numFmt w:val="bullet"/>
      <w:lvlText w:val="-"/>
      <w:lvlJc w:val="left"/>
      <w:pPr>
        <w:tabs>
          <w:tab w:val="num" w:pos="2880"/>
        </w:tabs>
        <w:ind w:left="2880" w:hanging="360"/>
      </w:pPr>
      <w:rPr>
        <w:rFonts w:ascii="Times New Roman" w:hAnsi="Times New Roman" w:hint="default"/>
      </w:rPr>
    </w:lvl>
    <w:lvl w:ilvl="4" w:tplc="3104D366" w:tentative="1">
      <w:start w:val="1"/>
      <w:numFmt w:val="bullet"/>
      <w:lvlText w:val="-"/>
      <w:lvlJc w:val="left"/>
      <w:pPr>
        <w:tabs>
          <w:tab w:val="num" w:pos="3600"/>
        </w:tabs>
        <w:ind w:left="3600" w:hanging="360"/>
      </w:pPr>
      <w:rPr>
        <w:rFonts w:ascii="Times New Roman" w:hAnsi="Times New Roman" w:hint="default"/>
      </w:rPr>
    </w:lvl>
    <w:lvl w:ilvl="5" w:tplc="7214028C" w:tentative="1">
      <w:start w:val="1"/>
      <w:numFmt w:val="bullet"/>
      <w:lvlText w:val="-"/>
      <w:lvlJc w:val="left"/>
      <w:pPr>
        <w:tabs>
          <w:tab w:val="num" w:pos="4320"/>
        </w:tabs>
        <w:ind w:left="4320" w:hanging="360"/>
      </w:pPr>
      <w:rPr>
        <w:rFonts w:ascii="Times New Roman" w:hAnsi="Times New Roman" w:hint="default"/>
      </w:rPr>
    </w:lvl>
    <w:lvl w:ilvl="6" w:tplc="F72CF884" w:tentative="1">
      <w:start w:val="1"/>
      <w:numFmt w:val="bullet"/>
      <w:lvlText w:val="-"/>
      <w:lvlJc w:val="left"/>
      <w:pPr>
        <w:tabs>
          <w:tab w:val="num" w:pos="5040"/>
        </w:tabs>
        <w:ind w:left="5040" w:hanging="360"/>
      </w:pPr>
      <w:rPr>
        <w:rFonts w:ascii="Times New Roman" w:hAnsi="Times New Roman" w:hint="default"/>
      </w:rPr>
    </w:lvl>
    <w:lvl w:ilvl="7" w:tplc="6C64CBFA" w:tentative="1">
      <w:start w:val="1"/>
      <w:numFmt w:val="bullet"/>
      <w:lvlText w:val="-"/>
      <w:lvlJc w:val="left"/>
      <w:pPr>
        <w:tabs>
          <w:tab w:val="num" w:pos="5760"/>
        </w:tabs>
        <w:ind w:left="5760" w:hanging="360"/>
      </w:pPr>
      <w:rPr>
        <w:rFonts w:ascii="Times New Roman" w:hAnsi="Times New Roman" w:hint="default"/>
      </w:rPr>
    </w:lvl>
    <w:lvl w:ilvl="8" w:tplc="F4D062E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C1C34"/>
    <w:multiLevelType w:val="hybridMultilevel"/>
    <w:tmpl w:val="60AC12FA"/>
    <w:lvl w:ilvl="0" w:tplc="8710017C">
      <w:start w:val="1"/>
      <w:numFmt w:val="bullet"/>
      <w:lvlText w:val="-"/>
      <w:lvlJc w:val="left"/>
      <w:pPr>
        <w:tabs>
          <w:tab w:val="num" w:pos="720"/>
        </w:tabs>
        <w:ind w:left="720" w:hanging="360"/>
      </w:pPr>
      <w:rPr>
        <w:rFonts w:ascii="Times New Roman" w:hAnsi="Times New Roman" w:hint="default"/>
      </w:rPr>
    </w:lvl>
    <w:lvl w:ilvl="1" w:tplc="5D1EA11A" w:tentative="1">
      <w:start w:val="1"/>
      <w:numFmt w:val="bullet"/>
      <w:lvlText w:val="-"/>
      <w:lvlJc w:val="left"/>
      <w:pPr>
        <w:tabs>
          <w:tab w:val="num" w:pos="1440"/>
        </w:tabs>
        <w:ind w:left="1440" w:hanging="360"/>
      </w:pPr>
      <w:rPr>
        <w:rFonts w:ascii="Times New Roman" w:hAnsi="Times New Roman" w:hint="default"/>
      </w:rPr>
    </w:lvl>
    <w:lvl w:ilvl="2" w:tplc="CE3C9438" w:tentative="1">
      <w:start w:val="1"/>
      <w:numFmt w:val="bullet"/>
      <w:lvlText w:val="-"/>
      <w:lvlJc w:val="left"/>
      <w:pPr>
        <w:tabs>
          <w:tab w:val="num" w:pos="2160"/>
        </w:tabs>
        <w:ind w:left="2160" w:hanging="360"/>
      </w:pPr>
      <w:rPr>
        <w:rFonts w:ascii="Times New Roman" w:hAnsi="Times New Roman" w:hint="default"/>
      </w:rPr>
    </w:lvl>
    <w:lvl w:ilvl="3" w:tplc="903606EA" w:tentative="1">
      <w:start w:val="1"/>
      <w:numFmt w:val="bullet"/>
      <w:lvlText w:val="-"/>
      <w:lvlJc w:val="left"/>
      <w:pPr>
        <w:tabs>
          <w:tab w:val="num" w:pos="2880"/>
        </w:tabs>
        <w:ind w:left="2880" w:hanging="360"/>
      </w:pPr>
      <w:rPr>
        <w:rFonts w:ascii="Times New Roman" w:hAnsi="Times New Roman" w:hint="default"/>
      </w:rPr>
    </w:lvl>
    <w:lvl w:ilvl="4" w:tplc="9446B1D2" w:tentative="1">
      <w:start w:val="1"/>
      <w:numFmt w:val="bullet"/>
      <w:lvlText w:val="-"/>
      <w:lvlJc w:val="left"/>
      <w:pPr>
        <w:tabs>
          <w:tab w:val="num" w:pos="3600"/>
        </w:tabs>
        <w:ind w:left="3600" w:hanging="360"/>
      </w:pPr>
      <w:rPr>
        <w:rFonts w:ascii="Times New Roman" w:hAnsi="Times New Roman" w:hint="default"/>
      </w:rPr>
    </w:lvl>
    <w:lvl w:ilvl="5" w:tplc="393E6AF8" w:tentative="1">
      <w:start w:val="1"/>
      <w:numFmt w:val="bullet"/>
      <w:lvlText w:val="-"/>
      <w:lvlJc w:val="left"/>
      <w:pPr>
        <w:tabs>
          <w:tab w:val="num" w:pos="4320"/>
        </w:tabs>
        <w:ind w:left="4320" w:hanging="360"/>
      </w:pPr>
      <w:rPr>
        <w:rFonts w:ascii="Times New Roman" w:hAnsi="Times New Roman" w:hint="default"/>
      </w:rPr>
    </w:lvl>
    <w:lvl w:ilvl="6" w:tplc="2BAE20FC" w:tentative="1">
      <w:start w:val="1"/>
      <w:numFmt w:val="bullet"/>
      <w:lvlText w:val="-"/>
      <w:lvlJc w:val="left"/>
      <w:pPr>
        <w:tabs>
          <w:tab w:val="num" w:pos="5040"/>
        </w:tabs>
        <w:ind w:left="5040" w:hanging="360"/>
      </w:pPr>
      <w:rPr>
        <w:rFonts w:ascii="Times New Roman" w:hAnsi="Times New Roman" w:hint="default"/>
      </w:rPr>
    </w:lvl>
    <w:lvl w:ilvl="7" w:tplc="C9AA3E00" w:tentative="1">
      <w:start w:val="1"/>
      <w:numFmt w:val="bullet"/>
      <w:lvlText w:val="-"/>
      <w:lvlJc w:val="left"/>
      <w:pPr>
        <w:tabs>
          <w:tab w:val="num" w:pos="5760"/>
        </w:tabs>
        <w:ind w:left="5760" w:hanging="360"/>
      </w:pPr>
      <w:rPr>
        <w:rFonts w:ascii="Times New Roman" w:hAnsi="Times New Roman" w:hint="default"/>
      </w:rPr>
    </w:lvl>
    <w:lvl w:ilvl="8" w:tplc="D3ECA0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6E4E04"/>
    <w:multiLevelType w:val="multilevel"/>
    <w:tmpl w:val="94922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8" w15:restartNumberingAfterBreak="0">
    <w:nsid w:val="158365E4"/>
    <w:multiLevelType w:val="hybridMultilevel"/>
    <w:tmpl w:val="493CFC3E"/>
    <w:lvl w:ilvl="0" w:tplc="664852A2">
      <w:start w:val="1"/>
      <w:numFmt w:val="bullet"/>
      <w:lvlText w:val=""/>
      <w:lvlJc w:val="left"/>
      <w:pPr>
        <w:tabs>
          <w:tab w:val="num" w:pos="720"/>
        </w:tabs>
        <w:ind w:left="720" w:hanging="360"/>
      </w:pPr>
      <w:rPr>
        <w:rFonts w:ascii="Wingdings" w:hAnsi="Wingdings" w:hint="default"/>
      </w:rPr>
    </w:lvl>
    <w:lvl w:ilvl="1" w:tplc="97B69B1E" w:tentative="1">
      <w:start w:val="1"/>
      <w:numFmt w:val="bullet"/>
      <w:lvlText w:val=""/>
      <w:lvlJc w:val="left"/>
      <w:pPr>
        <w:tabs>
          <w:tab w:val="num" w:pos="1440"/>
        </w:tabs>
        <w:ind w:left="1440" w:hanging="360"/>
      </w:pPr>
      <w:rPr>
        <w:rFonts w:ascii="Wingdings" w:hAnsi="Wingdings" w:hint="default"/>
      </w:rPr>
    </w:lvl>
    <w:lvl w:ilvl="2" w:tplc="5824D3FA" w:tentative="1">
      <w:start w:val="1"/>
      <w:numFmt w:val="bullet"/>
      <w:lvlText w:val=""/>
      <w:lvlJc w:val="left"/>
      <w:pPr>
        <w:tabs>
          <w:tab w:val="num" w:pos="2160"/>
        </w:tabs>
        <w:ind w:left="2160" w:hanging="360"/>
      </w:pPr>
      <w:rPr>
        <w:rFonts w:ascii="Wingdings" w:hAnsi="Wingdings" w:hint="default"/>
      </w:rPr>
    </w:lvl>
    <w:lvl w:ilvl="3" w:tplc="CBA4D680" w:tentative="1">
      <w:start w:val="1"/>
      <w:numFmt w:val="bullet"/>
      <w:lvlText w:val=""/>
      <w:lvlJc w:val="left"/>
      <w:pPr>
        <w:tabs>
          <w:tab w:val="num" w:pos="2880"/>
        </w:tabs>
        <w:ind w:left="2880" w:hanging="360"/>
      </w:pPr>
      <w:rPr>
        <w:rFonts w:ascii="Wingdings" w:hAnsi="Wingdings" w:hint="default"/>
      </w:rPr>
    </w:lvl>
    <w:lvl w:ilvl="4" w:tplc="AF5E3054" w:tentative="1">
      <w:start w:val="1"/>
      <w:numFmt w:val="bullet"/>
      <w:lvlText w:val=""/>
      <w:lvlJc w:val="left"/>
      <w:pPr>
        <w:tabs>
          <w:tab w:val="num" w:pos="3600"/>
        </w:tabs>
        <w:ind w:left="3600" w:hanging="360"/>
      </w:pPr>
      <w:rPr>
        <w:rFonts w:ascii="Wingdings" w:hAnsi="Wingdings" w:hint="default"/>
      </w:rPr>
    </w:lvl>
    <w:lvl w:ilvl="5" w:tplc="70CE1636" w:tentative="1">
      <w:start w:val="1"/>
      <w:numFmt w:val="bullet"/>
      <w:lvlText w:val=""/>
      <w:lvlJc w:val="left"/>
      <w:pPr>
        <w:tabs>
          <w:tab w:val="num" w:pos="4320"/>
        </w:tabs>
        <w:ind w:left="4320" w:hanging="360"/>
      </w:pPr>
      <w:rPr>
        <w:rFonts w:ascii="Wingdings" w:hAnsi="Wingdings" w:hint="default"/>
      </w:rPr>
    </w:lvl>
    <w:lvl w:ilvl="6" w:tplc="86145806" w:tentative="1">
      <w:start w:val="1"/>
      <w:numFmt w:val="bullet"/>
      <w:lvlText w:val=""/>
      <w:lvlJc w:val="left"/>
      <w:pPr>
        <w:tabs>
          <w:tab w:val="num" w:pos="5040"/>
        </w:tabs>
        <w:ind w:left="5040" w:hanging="360"/>
      </w:pPr>
      <w:rPr>
        <w:rFonts w:ascii="Wingdings" w:hAnsi="Wingdings" w:hint="default"/>
      </w:rPr>
    </w:lvl>
    <w:lvl w:ilvl="7" w:tplc="6EB2006A" w:tentative="1">
      <w:start w:val="1"/>
      <w:numFmt w:val="bullet"/>
      <w:lvlText w:val=""/>
      <w:lvlJc w:val="left"/>
      <w:pPr>
        <w:tabs>
          <w:tab w:val="num" w:pos="5760"/>
        </w:tabs>
        <w:ind w:left="5760" w:hanging="360"/>
      </w:pPr>
      <w:rPr>
        <w:rFonts w:ascii="Wingdings" w:hAnsi="Wingdings" w:hint="default"/>
      </w:rPr>
    </w:lvl>
    <w:lvl w:ilvl="8" w:tplc="5DD06E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137B9"/>
    <w:multiLevelType w:val="hybridMultilevel"/>
    <w:tmpl w:val="C9C2B9E6"/>
    <w:lvl w:ilvl="0" w:tplc="1F6AA42E">
      <w:start w:val="1"/>
      <w:numFmt w:val="bullet"/>
      <w:lvlText w:val=""/>
      <w:lvlJc w:val="left"/>
      <w:pPr>
        <w:tabs>
          <w:tab w:val="num" w:pos="720"/>
        </w:tabs>
        <w:ind w:left="720" w:hanging="360"/>
      </w:pPr>
      <w:rPr>
        <w:rFonts w:ascii="Wingdings" w:hAnsi="Wingdings" w:hint="default"/>
      </w:rPr>
    </w:lvl>
    <w:lvl w:ilvl="1" w:tplc="E1CE240A" w:tentative="1">
      <w:start w:val="1"/>
      <w:numFmt w:val="bullet"/>
      <w:lvlText w:val=""/>
      <w:lvlJc w:val="left"/>
      <w:pPr>
        <w:tabs>
          <w:tab w:val="num" w:pos="1440"/>
        </w:tabs>
        <w:ind w:left="1440" w:hanging="360"/>
      </w:pPr>
      <w:rPr>
        <w:rFonts w:ascii="Wingdings" w:hAnsi="Wingdings" w:hint="default"/>
      </w:rPr>
    </w:lvl>
    <w:lvl w:ilvl="2" w:tplc="FF0276C6" w:tentative="1">
      <w:start w:val="1"/>
      <w:numFmt w:val="bullet"/>
      <w:lvlText w:val=""/>
      <w:lvlJc w:val="left"/>
      <w:pPr>
        <w:tabs>
          <w:tab w:val="num" w:pos="2160"/>
        </w:tabs>
        <w:ind w:left="2160" w:hanging="360"/>
      </w:pPr>
      <w:rPr>
        <w:rFonts w:ascii="Wingdings" w:hAnsi="Wingdings" w:hint="default"/>
      </w:rPr>
    </w:lvl>
    <w:lvl w:ilvl="3" w:tplc="1E60D1B8" w:tentative="1">
      <w:start w:val="1"/>
      <w:numFmt w:val="bullet"/>
      <w:lvlText w:val=""/>
      <w:lvlJc w:val="left"/>
      <w:pPr>
        <w:tabs>
          <w:tab w:val="num" w:pos="2880"/>
        </w:tabs>
        <w:ind w:left="2880" w:hanging="360"/>
      </w:pPr>
      <w:rPr>
        <w:rFonts w:ascii="Wingdings" w:hAnsi="Wingdings" w:hint="default"/>
      </w:rPr>
    </w:lvl>
    <w:lvl w:ilvl="4" w:tplc="0CCA1264" w:tentative="1">
      <w:start w:val="1"/>
      <w:numFmt w:val="bullet"/>
      <w:lvlText w:val=""/>
      <w:lvlJc w:val="left"/>
      <w:pPr>
        <w:tabs>
          <w:tab w:val="num" w:pos="3600"/>
        </w:tabs>
        <w:ind w:left="3600" w:hanging="360"/>
      </w:pPr>
      <w:rPr>
        <w:rFonts w:ascii="Wingdings" w:hAnsi="Wingdings" w:hint="default"/>
      </w:rPr>
    </w:lvl>
    <w:lvl w:ilvl="5" w:tplc="D91830D8" w:tentative="1">
      <w:start w:val="1"/>
      <w:numFmt w:val="bullet"/>
      <w:lvlText w:val=""/>
      <w:lvlJc w:val="left"/>
      <w:pPr>
        <w:tabs>
          <w:tab w:val="num" w:pos="4320"/>
        </w:tabs>
        <w:ind w:left="4320" w:hanging="360"/>
      </w:pPr>
      <w:rPr>
        <w:rFonts w:ascii="Wingdings" w:hAnsi="Wingdings" w:hint="default"/>
      </w:rPr>
    </w:lvl>
    <w:lvl w:ilvl="6" w:tplc="3F261606" w:tentative="1">
      <w:start w:val="1"/>
      <w:numFmt w:val="bullet"/>
      <w:lvlText w:val=""/>
      <w:lvlJc w:val="left"/>
      <w:pPr>
        <w:tabs>
          <w:tab w:val="num" w:pos="5040"/>
        </w:tabs>
        <w:ind w:left="5040" w:hanging="360"/>
      </w:pPr>
      <w:rPr>
        <w:rFonts w:ascii="Wingdings" w:hAnsi="Wingdings" w:hint="default"/>
      </w:rPr>
    </w:lvl>
    <w:lvl w:ilvl="7" w:tplc="601A32F4" w:tentative="1">
      <w:start w:val="1"/>
      <w:numFmt w:val="bullet"/>
      <w:lvlText w:val=""/>
      <w:lvlJc w:val="left"/>
      <w:pPr>
        <w:tabs>
          <w:tab w:val="num" w:pos="5760"/>
        </w:tabs>
        <w:ind w:left="5760" w:hanging="360"/>
      </w:pPr>
      <w:rPr>
        <w:rFonts w:ascii="Wingdings" w:hAnsi="Wingdings" w:hint="default"/>
      </w:rPr>
    </w:lvl>
    <w:lvl w:ilvl="8" w:tplc="0F245E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637"/>
    <w:multiLevelType w:val="hybridMultilevel"/>
    <w:tmpl w:val="FF1CA178"/>
    <w:lvl w:ilvl="0" w:tplc="1E76E4F8">
      <w:start w:val="1"/>
      <w:numFmt w:val="bullet"/>
      <w:lvlText w:val=""/>
      <w:lvlJc w:val="left"/>
      <w:pPr>
        <w:tabs>
          <w:tab w:val="num" w:pos="720"/>
        </w:tabs>
        <w:ind w:left="720" w:hanging="360"/>
      </w:pPr>
      <w:rPr>
        <w:rFonts w:ascii="Wingdings" w:hAnsi="Wingdings" w:hint="default"/>
      </w:rPr>
    </w:lvl>
    <w:lvl w:ilvl="1" w:tplc="7C3A19EA" w:tentative="1">
      <w:start w:val="1"/>
      <w:numFmt w:val="bullet"/>
      <w:lvlText w:val=""/>
      <w:lvlJc w:val="left"/>
      <w:pPr>
        <w:tabs>
          <w:tab w:val="num" w:pos="1440"/>
        </w:tabs>
        <w:ind w:left="1440" w:hanging="360"/>
      </w:pPr>
      <w:rPr>
        <w:rFonts w:ascii="Wingdings" w:hAnsi="Wingdings" w:hint="default"/>
      </w:rPr>
    </w:lvl>
    <w:lvl w:ilvl="2" w:tplc="9A9CE85C" w:tentative="1">
      <w:start w:val="1"/>
      <w:numFmt w:val="bullet"/>
      <w:lvlText w:val=""/>
      <w:lvlJc w:val="left"/>
      <w:pPr>
        <w:tabs>
          <w:tab w:val="num" w:pos="2160"/>
        </w:tabs>
        <w:ind w:left="2160" w:hanging="360"/>
      </w:pPr>
      <w:rPr>
        <w:rFonts w:ascii="Wingdings" w:hAnsi="Wingdings" w:hint="default"/>
      </w:rPr>
    </w:lvl>
    <w:lvl w:ilvl="3" w:tplc="B100048C" w:tentative="1">
      <w:start w:val="1"/>
      <w:numFmt w:val="bullet"/>
      <w:lvlText w:val=""/>
      <w:lvlJc w:val="left"/>
      <w:pPr>
        <w:tabs>
          <w:tab w:val="num" w:pos="2880"/>
        </w:tabs>
        <w:ind w:left="2880" w:hanging="360"/>
      </w:pPr>
      <w:rPr>
        <w:rFonts w:ascii="Wingdings" w:hAnsi="Wingdings" w:hint="default"/>
      </w:rPr>
    </w:lvl>
    <w:lvl w:ilvl="4" w:tplc="D7E02B70" w:tentative="1">
      <w:start w:val="1"/>
      <w:numFmt w:val="bullet"/>
      <w:lvlText w:val=""/>
      <w:lvlJc w:val="left"/>
      <w:pPr>
        <w:tabs>
          <w:tab w:val="num" w:pos="3600"/>
        </w:tabs>
        <w:ind w:left="3600" w:hanging="360"/>
      </w:pPr>
      <w:rPr>
        <w:rFonts w:ascii="Wingdings" w:hAnsi="Wingdings" w:hint="default"/>
      </w:rPr>
    </w:lvl>
    <w:lvl w:ilvl="5" w:tplc="DA022A08" w:tentative="1">
      <w:start w:val="1"/>
      <w:numFmt w:val="bullet"/>
      <w:lvlText w:val=""/>
      <w:lvlJc w:val="left"/>
      <w:pPr>
        <w:tabs>
          <w:tab w:val="num" w:pos="4320"/>
        </w:tabs>
        <w:ind w:left="4320" w:hanging="360"/>
      </w:pPr>
      <w:rPr>
        <w:rFonts w:ascii="Wingdings" w:hAnsi="Wingdings" w:hint="default"/>
      </w:rPr>
    </w:lvl>
    <w:lvl w:ilvl="6" w:tplc="D1B241CA" w:tentative="1">
      <w:start w:val="1"/>
      <w:numFmt w:val="bullet"/>
      <w:lvlText w:val=""/>
      <w:lvlJc w:val="left"/>
      <w:pPr>
        <w:tabs>
          <w:tab w:val="num" w:pos="5040"/>
        </w:tabs>
        <w:ind w:left="5040" w:hanging="360"/>
      </w:pPr>
      <w:rPr>
        <w:rFonts w:ascii="Wingdings" w:hAnsi="Wingdings" w:hint="default"/>
      </w:rPr>
    </w:lvl>
    <w:lvl w:ilvl="7" w:tplc="5EFC5934" w:tentative="1">
      <w:start w:val="1"/>
      <w:numFmt w:val="bullet"/>
      <w:lvlText w:val=""/>
      <w:lvlJc w:val="left"/>
      <w:pPr>
        <w:tabs>
          <w:tab w:val="num" w:pos="5760"/>
        </w:tabs>
        <w:ind w:left="5760" w:hanging="360"/>
      </w:pPr>
      <w:rPr>
        <w:rFonts w:ascii="Wingdings" w:hAnsi="Wingdings" w:hint="default"/>
      </w:rPr>
    </w:lvl>
    <w:lvl w:ilvl="8" w:tplc="8AA456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E0AF4"/>
    <w:multiLevelType w:val="hybridMultilevel"/>
    <w:tmpl w:val="CDDC074A"/>
    <w:lvl w:ilvl="0" w:tplc="F7EE2F9C">
      <w:start w:val="1"/>
      <w:numFmt w:val="bullet"/>
      <w:lvlText w:val="-"/>
      <w:lvlJc w:val="left"/>
      <w:pPr>
        <w:tabs>
          <w:tab w:val="num" w:pos="720"/>
        </w:tabs>
        <w:ind w:left="720" w:hanging="360"/>
      </w:pPr>
      <w:rPr>
        <w:rFonts w:ascii="Times New Roman" w:hAnsi="Times New Roman" w:hint="default"/>
      </w:rPr>
    </w:lvl>
    <w:lvl w:ilvl="1" w:tplc="FB48AF3C" w:tentative="1">
      <w:start w:val="1"/>
      <w:numFmt w:val="bullet"/>
      <w:lvlText w:val="-"/>
      <w:lvlJc w:val="left"/>
      <w:pPr>
        <w:tabs>
          <w:tab w:val="num" w:pos="1440"/>
        </w:tabs>
        <w:ind w:left="1440" w:hanging="360"/>
      </w:pPr>
      <w:rPr>
        <w:rFonts w:ascii="Times New Roman" w:hAnsi="Times New Roman" w:hint="default"/>
      </w:rPr>
    </w:lvl>
    <w:lvl w:ilvl="2" w:tplc="3434F830" w:tentative="1">
      <w:start w:val="1"/>
      <w:numFmt w:val="bullet"/>
      <w:lvlText w:val="-"/>
      <w:lvlJc w:val="left"/>
      <w:pPr>
        <w:tabs>
          <w:tab w:val="num" w:pos="2160"/>
        </w:tabs>
        <w:ind w:left="2160" w:hanging="360"/>
      </w:pPr>
      <w:rPr>
        <w:rFonts w:ascii="Times New Roman" w:hAnsi="Times New Roman" w:hint="default"/>
      </w:rPr>
    </w:lvl>
    <w:lvl w:ilvl="3" w:tplc="E1C4D924" w:tentative="1">
      <w:start w:val="1"/>
      <w:numFmt w:val="bullet"/>
      <w:lvlText w:val="-"/>
      <w:lvlJc w:val="left"/>
      <w:pPr>
        <w:tabs>
          <w:tab w:val="num" w:pos="2880"/>
        </w:tabs>
        <w:ind w:left="2880" w:hanging="360"/>
      </w:pPr>
      <w:rPr>
        <w:rFonts w:ascii="Times New Roman" w:hAnsi="Times New Roman" w:hint="default"/>
      </w:rPr>
    </w:lvl>
    <w:lvl w:ilvl="4" w:tplc="B484A500" w:tentative="1">
      <w:start w:val="1"/>
      <w:numFmt w:val="bullet"/>
      <w:lvlText w:val="-"/>
      <w:lvlJc w:val="left"/>
      <w:pPr>
        <w:tabs>
          <w:tab w:val="num" w:pos="3600"/>
        </w:tabs>
        <w:ind w:left="3600" w:hanging="360"/>
      </w:pPr>
      <w:rPr>
        <w:rFonts w:ascii="Times New Roman" w:hAnsi="Times New Roman" w:hint="default"/>
      </w:rPr>
    </w:lvl>
    <w:lvl w:ilvl="5" w:tplc="79A67ACC" w:tentative="1">
      <w:start w:val="1"/>
      <w:numFmt w:val="bullet"/>
      <w:lvlText w:val="-"/>
      <w:lvlJc w:val="left"/>
      <w:pPr>
        <w:tabs>
          <w:tab w:val="num" w:pos="4320"/>
        </w:tabs>
        <w:ind w:left="4320" w:hanging="360"/>
      </w:pPr>
      <w:rPr>
        <w:rFonts w:ascii="Times New Roman" w:hAnsi="Times New Roman" w:hint="default"/>
      </w:rPr>
    </w:lvl>
    <w:lvl w:ilvl="6" w:tplc="496E7526" w:tentative="1">
      <w:start w:val="1"/>
      <w:numFmt w:val="bullet"/>
      <w:lvlText w:val="-"/>
      <w:lvlJc w:val="left"/>
      <w:pPr>
        <w:tabs>
          <w:tab w:val="num" w:pos="5040"/>
        </w:tabs>
        <w:ind w:left="5040" w:hanging="360"/>
      </w:pPr>
      <w:rPr>
        <w:rFonts w:ascii="Times New Roman" w:hAnsi="Times New Roman" w:hint="default"/>
      </w:rPr>
    </w:lvl>
    <w:lvl w:ilvl="7" w:tplc="D6421E84" w:tentative="1">
      <w:start w:val="1"/>
      <w:numFmt w:val="bullet"/>
      <w:lvlText w:val="-"/>
      <w:lvlJc w:val="left"/>
      <w:pPr>
        <w:tabs>
          <w:tab w:val="num" w:pos="5760"/>
        </w:tabs>
        <w:ind w:left="5760" w:hanging="360"/>
      </w:pPr>
      <w:rPr>
        <w:rFonts w:ascii="Times New Roman" w:hAnsi="Times New Roman" w:hint="default"/>
      </w:rPr>
    </w:lvl>
    <w:lvl w:ilvl="8" w:tplc="EF508F2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A143309"/>
    <w:multiLevelType w:val="multilevel"/>
    <w:tmpl w:val="24A09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B3306B"/>
    <w:multiLevelType w:val="multilevel"/>
    <w:tmpl w:val="4002D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CD2B03"/>
    <w:multiLevelType w:val="hybridMultilevel"/>
    <w:tmpl w:val="A0125580"/>
    <w:lvl w:ilvl="0" w:tplc="7ABC1A18">
      <w:start w:val="1"/>
      <w:numFmt w:val="bullet"/>
      <w:lvlText w:val="-"/>
      <w:lvlJc w:val="left"/>
      <w:pPr>
        <w:tabs>
          <w:tab w:val="num" w:pos="720"/>
        </w:tabs>
        <w:ind w:left="720" w:hanging="360"/>
      </w:pPr>
      <w:rPr>
        <w:rFonts w:ascii="Times New Roman" w:hAnsi="Times New Roman" w:hint="default"/>
      </w:rPr>
    </w:lvl>
    <w:lvl w:ilvl="1" w:tplc="76FAE056" w:tentative="1">
      <w:start w:val="1"/>
      <w:numFmt w:val="bullet"/>
      <w:lvlText w:val="-"/>
      <w:lvlJc w:val="left"/>
      <w:pPr>
        <w:tabs>
          <w:tab w:val="num" w:pos="1440"/>
        </w:tabs>
        <w:ind w:left="1440" w:hanging="360"/>
      </w:pPr>
      <w:rPr>
        <w:rFonts w:ascii="Times New Roman" w:hAnsi="Times New Roman" w:hint="default"/>
      </w:rPr>
    </w:lvl>
    <w:lvl w:ilvl="2" w:tplc="FD0C3F56" w:tentative="1">
      <w:start w:val="1"/>
      <w:numFmt w:val="bullet"/>
      <w:lvlText w:val="-"/>
      <w:lvlJc w:val="left"/>
      <w:pPr>
        <w:tabs>
          <w:tab w:val="num" w:pos="2160"/>
        </w:tabs>
        <w:ind w:left="2160" w:hanging="360"/>
      </w:pPr>
      <w:rPr>
        <w:rFonts w:ascii="Times New Roman" w:hAnsi="Times New Roman" w:hint="default"/>
      </w:rPr>
    </w:lvl>
    <w:lvl w:ilvl="3" w:tplc="1136962E" w:tentative="1">
      <w:start w:val="1"/>
      <w:numFmt w:val="bullet"/>
      <w:lvlText w:val="-"/>
      <w:lvlJc w:val="left"/>
      <w:pPr>
        <w:tabs>
          <w:tab w:val="num" w:pos="2880"/>
        </w:tabs>
        <w:ind w:left="2880" w:hanging="360"/>
      </w:pPr>
      <w:rPr>
        <w:rFonts w:ascii="Times New Roman" w:hAnsi="Times New Roman" w:hint="default"/>
      </w:rPr>
    </w:lvl>
    <w:lvl w:ilvl="4" w:tplc="DAE86FB2" w:tentative="1">
      <w:start w:val="1"/>
      <w:numFmt w:val="bullet"/>
      <w:lvlText w:val="-"/>
      <w:lvlJc w:val="left"/>
      <w:pPr>
        <w:tabs>
          <w:tab w:val="num" w:pos="3600"/>
        </w:tabs>
        <w:ind w:left="3600" w:hanging="360"/>
      </w:pPr>
      <w:rPr>
        <w:rFonts w:ascii="Times New Roman" w:hAnsi="Times New Roman" w:hint="default"/>
      </w:rPr>
    </w:lvl>
    <w:lvl w:ilvl="5" w:tplc="7CF8C90C" w:tentative="1">
      <w:start w:val="1"/>
      <w:numFmt w:val="bullet"/>
      <w:lvlText w:val="-"/>
      <w:lvlJc w:val="left"/>
      <w:pPr>
        <w:tabs>
          <w:tab w:val="num" w:pos="4320"/>
        </w:tabs>
        <w:ind w:left="4320" w:hanging="360"/>
      </w:pPr>
      <w:rPr>
        <w:rFonts w:ascii="Times New Roman" w:hAnsi="Times New Roman" w:hint="default"/>
      </w:rPr>
    </w:lvl>
    <w:lvl w:ilvl="6" w:tplc="6B66AD94" w:tentative="1">
      <w:start w:val="1"/>
      <w:numFmt w:val="bullet"/>
      <w:lvlText w:val="-"/>
      <w:lvlJc w:val="left"/>
      <w:pPr>
        <w:tabs>
          <w:tab w:val="num" w:pos="5040"/>
        </w:tabs>
        <w:ind w:left="5040" w:hanging="360"/>
      </w:pPr>
      <w:rPr>
        <w:rFonts w:ascii="Times New Roman" w:hAnsi="Times New Roman" w:hint="default"/>
      </w:rPr>
    </w:lvl>
    <w:lvl w:ilvl="7" w:tplc="94A29120" w:tentative="1">
      <w:start w:val="1"/>
      <w:numFmt w:val="bullet"/>
      <w:lvlText w:val="-"/>
      <w:lvlJc w:val="left"/>
      <w:pPr>
        <w:tabs>
          <w:tab w:val="num" w:pos="5760"/>
        </w:tabs>
        <w:ind w:left="5760" w:hanging="360"/>
      </w:pPr>
      <w:rPr>
        <w:rFonts w:ascii="Times New Roman" w:hAnsi="Times New Roman" w:hint="default"/>
      </w:rPr>
    </w:lvl>
    <w:lvl w:ilvl="8" w:tplc="F9BE8E7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F774123"/>
    <w:multiLevelType w:val="hybridMultilevel"/>
    <w:tmpl w:val="3AE6F0BA"/>
    <w:lvl w:ilvl="0" w:tplc="C900953A">
      <w:start w:val="1"/>
      <w:numFmt w:val="decimal"/>
      <w:lvlText w:val="%1."/>
      <w:lvlJc w:val="left"/>
      <w:pPr>
        <w:ind w:left="253" w:hanging="360"/>
      </w:pPr>
      <w:rPr>
        <w:rFonts w:ascii="Calibri" w:hAnsi="Calibri" w:hint="default"/>
        <w:b w:val="0"/>
        <w:color w:val="auto"/>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16" w15:restartNumberingAfterBreak="0">
    <w:nsid w:val="23C60E30"/>
    <w:multiLevelType w:val="hybridMultilevel"/>
    <w:tmpl w:val="12A81F42"/>
    <w:lvl w:ilvl="0" w:tplc="85C8C97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760597"/>
    <w:multiLevelType w:val="multilevel"/>
    <w:tmpl w:val="5A783FBE"/>
    <w:lvl w:ilvl="0">
      <w:start w:val="1"/>
      <w:numFmt w:val="bullet"/>
      <w:lvlText w:val=""/>
      <w:lvlJc w:val="left"/>
      <w:pPr>
        <w:ind w:left="1080" w:hanging="360"/>
      </w:pPr>
      <w:rPr>
        <w:rFonts w:ascii="Symbol" w:hAnsi="Symbol"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2004"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928" w:hanging="1800"/>
      </w:pPr>
      <w:rPr>
        <w:rFonts w:hint="default"/>
      </w:rPr>
    </w:lvl>
    <w:lvl w:ilvl="7">
      <w:start w:val="1"/>
      <w:numFmt w:val="decimal"/>
      <w:isLgl/>
      <w:lvlText w:val="%1.%2.%3.%4.%5.%6.%7.%8."/>
      <w:lvlJc w:val="left"/>
      <w:pPr>
        <w:ind w:left="2996" w:hanging="1800"/>
      </w:pPr>
      <w:rPr>
        <w:rFonts w:hint="default"/>
      </w:rPr>
    </w:lvl>
    <w:lvl w:ilvl="8">
      <w:start w:val="1"/>
      <w:numFmt w:val="decimal"/>
      <w:isLgl/>
      <w:lvlText w:val="%1.%2.%3.%4.%5.%6.%7.%8.%9."/>
      <w:lvlJc w:val="left"/>
      <w:pPr>
        <w:ind w:left="3424" w:hanging="2160"/>
      </w:pPr>
      <w:rPr>
        <w:rFonts w:hint="default"/>
      </w:rPr>
    </w:lvl>
  </w:abstractNum>
  <w:abstractNum w:abstractNumId="18" w15:restartNumberingAfterBreak="0">
    <w:nsid w:val="247F4ADB"/>
    <w:multiLevelType w:val="hybridMultilevel"/>
    <w:tmpl w:val="D20CB8DA"/>
    <w:lvl w:ilvl="0" w:tplc="2BEC688E">
      <w:start w:val="1"/>
      <w:numFmt w:val="bullet"/>
      <w:lvlText w:val=""/>
      <w:lvlJc w:val="left"/>
      <w:pPr>
        <w:tabs>
          <w:tab w:val="num" w:pos="720"/>
        </w:tabs>
        <w:ind w:left="720" w:hanging="360"/>
      </w:pPr>
      <w:rPr>
        <w:rFonts w:ascii="Wingdings" w:hAnsi="Wingdings" w:hint="default"/>
      </w:rPr>
    </w:lvl>
    <w:lvl w:ilvl="1" w:tplc="86FAAD68" w:tentative="1">
      <w:start w:val="1"/>
      <w:numFmt w:val="bullet"/>
      <w:lvlText w:val=""/>
      <w:lvlJc w:val="left"/>
      <w:pPr>
        <w:tabs>
          <w:tab w:val="num" w:pos="1440"/>
        </w:tabs>
        <w:ind w:left="1440" w:hanging="360"/>
      </w:pPr>
      <w:rPr>
        <w:rFonts w:ascii="Wingdings" w:hAnsi="Wingdings" w:hint="default"/>
      </w:rPr>
    </w:lvl>
    <w:lvl w:ilvl="2" w:tplc="20BC2090" w:tentative="1">
      <w:start w:val="1"/>
      <w:numFmt w:val="bullet"/>
      <w:lvlText w:val=""/>
      <w:lvlJc w:val="left"/>
      <w:pPr>
        <w:tabs>
          <w:tab w:val="num" w:pos="2160"/>
        </w:tabs>
        <w:ind w:left="2160" w:hanging="360"/>
      </w:pPr>
      <w:rPr>
        <w:rFonts w:ascii="Wingdings" w:hAnsi="Wingdings" w:hint="default"/>
      </w:rPr>
    </w:lvl>
    <w:lvl w:ilvl="3" w:tplc="8F46FA34" w:tentative="1">
      <w:start w:val="1"/>
      <w:numFmt w:val="bullet"/>
      <w:lvlText w:val=""/>
      <w:lvlJc w:val="left"/>
      <w:pPr>
        <w:tabs>
          <w:tab w:val="num" w:pos="2880"/>
        </w:tabs>
        <w:ind w:left="2880" w:hanging="360"/>
      </w:pPr>
      <w:rPr>
        <w:rFonts w:ascii="Wingdings" w:hAnsi="Wingdings" w:hint="default"/>
      </w:rPr>
    </w:lvl>
    <w:lvl w:ilvl="4" w:tplc="1E88ADBC" w:tentative="1">
      <w:start w:val="1"/>
      <w:numFmt w:val="bullet"/>
      <w:lvlText w:val=""/>
      <w:lvlJc w:val="left"/>
      <w:pPr>
        <w:tabs>
          <w:tab w:val="num" w:pos="3600"/>
        </w:tabs>
        <w:ind w:left="3600" w:hanging="360"/>
      </w:pPr>
      <w:rPr>
        <w:rFonts w:ascii="Wingdings" w:hAnsi="Wingdings" w:hint="default"/>
      </w:rPr>
    </w:lvl>
    <w:lvl w:ilvl="5" w:tplc="920C4D40" w:tentative="1">
      <w:start w:val="1"/>
      <w:numFmt w:val="bullet"/>
      <w:lvlText w:val=""/>
      <w:lvlJc w:val="left"/>
      <w:pPr>
        <w:tabs>
          <w:tab w:val="num" w:pos="4320"/>
        </w:tabs>
        <w:ind w:left="4320" w:hanging="360"/>
      </w:pPr>
      <w:rPr>
        <w:rFonts w:ascii="Wingdings" w:hAnsi="Wingdings" w:hint="default"/>
      </w:rPr>
    </w:lvl>
    <w:lvl w:ilvl="6" w:tplc="EDF45618" w:tentative="1">
      <w:start w:val="1"/>
      <w:numFmt w:val="bullet"/>
      <w:lvlText w:val=""/>
      <w:lvlJc w:val="left"/>
      <w:pPr>
        <w:tabs>
          <w:tab w:val="num" w:pos="5040"/>
        </w:tabs>
        <w:ind w:left="5040" w:hanging="360"/>
      </w:pPr>
      <w:rPr>
        <w:rFonts w:ascii="Wingdings" w:hAnsi="Wingdings" w:hint="default"/>
      </w:rPr>
    </w:lvl>
    <w:lvl w:ilvl="7" w:tplc="59EE843A" w:tentative="1">
      <w:start w:val="1"/>
      <w:numFmt w:val="bullet"/>
      <w:lvlText w:val=""/>
      <w:lvlJc w:val="left"/>
      <w:pPr>
        <w:tabs>
          <w:tab w:val="num" w:pos="5760"/>
        </w:tabs>
        <w:ind w:left="5760" w:hanging="360"/>
      </w:pPr>
      <w:rPr>
        <w:rFonts w:ascii="Wingdings" w:hAnsi="Wingdings" w:hint="default"/>
      </w:rPr>
    </w:lvl>
    <w:lvl w:ilvl="8" w:tplc="2962D8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D86D73"/>
    <w:multiLevelType w:val="hybridMultilevel"/>
    <w:tmpl w:val="39F4D544"/>
    <w:lvl w:ilvl="0" w:tplc="219CD9C0">
      <w:start w:val="1"/>
      <w:numFmt w:val="bullet"/>
      <w:lvlText w:val=""/>
      <w:lvlJc w:val="left"/>
      <w:pPr>
        <w:tabs>
          <w:tab w:val="num" w:pos="720"/>
        </w:tabs>
        <w:ind w:left="720" w:hanging="360"/>
      </w:pPr>
      <w:rPr>
        <w:rFonts w:ascii="Wingdings" w:hAnsi="Wingdings" w:hint="default"/>
      </w:rPr>
    </w:lvl>
    <w:lvl w:ilvl="1" w:tplc="5E94D18E" w:tentative="1">
      <w:start w:val="1"/>
      <w:numFmt w:val="bullet"/>
      <w:lvlText w:val=""/>
      <w:lvlJc w:val="left"/>
      <w:pPr>
        <w:tabs>
          <w:tab w:val="num" w:pos="1440"/>
        </w:tabs>
        <w:ind w:left="1440" w:hanging="360"/>
      </w:pPr>
      <w:rPr>
        <w:rFonts w:ascii="Wingdings" w:hAnsi="Wingdings" w:hint="default"/>
      </w:rPr>
    </w:lvl>
    <w:lvl w:ilvl="2" w:tplc="E4FAD784" w:tentative="1">
      <w:start w:val="1"/>
      <w:numFmt w:val="bullet"/>
      <w:lvlText w:val=""/>
      <w:lvlJc w:val="left"/>
      <w:pPr>
        <w:tabs>
          <w:tab w:val="num" w:pos="2160"/>
        </w:tabs>
        <w:ind w:left="2160" w:hanging="360"/>
      </w:pPr>
      <w:rPr>
        <w:rFonts w:ascii="Wingdings" w:hAnsi="Wingdings" w:hint="default"/>
      </w:rPr>
    </w:lvl>
    <w:lvl w:ilvl="3" w:tplc="7BA4D5C0" w:tentative="1">
      <w:start w:val="1"/>
      <w:numFmt w:val="bullet"/>
      <w:lvlText w:val=""/>
      <w:lvlJc w:val="left"/>
      <w:pPr>
        <w:tabs>
          <w:tab w:val="num" w:pos="2880"/>
        </w:tabs>
        <w:ind w:left="2880" w:hanging="360"/>
      </w:pPr>
      <w:rPr>
        <w:rFonts w:ascii="Wingdings" w:hAnsi="Wingdings" w:hint="default"/>
      </w:rPr>
    </w:lvl>
    <w:lvl w:ilvl="4" w:tplc="CAE6646E" w:tentative="1">
      <w:start w:val="1"/>
      <w:numFmt w:val="bullet"/>
      <w:lvlText w:val=""/>
      <w:lvlJc w:val="left"/>
      <w:pPr>
        <w:tabs>
          <w:tab w:val="num" w:pos="3600"/>
        </w:tabs>
        <w:ind w:left="3600" w:hanging="360"/>
      </w:pPr>
      <w:rPr>
        <w:rFonts w:ascii="Wingdings" w:hAnsi="Wingdings" w:hint="default"/>
      </w:rPr>
    </w:lvl>
    <w:lvl w:ilvl="5" w:tplc="3C96D1D4" w:tentative="1">
      <w:start w:val="1"/>
      <w:numFmt w:val="bullet"/>
      <w:lvlText w:val=""/>
      <w:lvlJc w:val="left"/>
      <w:pPr>
        <w:tabs>
          <w:tab w:val="num" w:pos="4320"/>
        </w:tabs>
        <w:ind w:left="4320" w:hanging="360"/>
      </w:pPr>
      <w:rPr>
        <w:rFonts w:ascii="Wingdings" w:hAnsi="Wingdings" w:hint="default"/>
      </w:rPr>
    </w:lvl>
    <w:lvl w:ilvl="6" w:tplc="3C70E62E" w:tentative="1">
      <w:start w:val="1"/>
      <w:numFmt w:val="bullet"/>
      <w:lvlText w:val=""/>
      <w:lvlJc w:val="left"/>
      <w:pPr>
        <w:tabs>
          <w:tab w:val="num" w:pos="5040"/>
        </w:tabs>
        <w:ind w:left="5040" w:hanging="360"/>
      </w:pPr>
      <w:rPr>
        <w:rFonts w:ascii="Wingdings" w:hAnsi="Wingdings" w:hint="default"/>
      </w:rPr>
    </w:lvl>
    <w:lvl w:ilvl="7" w:tplc="0532943A" w:tentative="1">
      <w:start w:val="1"/>
      <w:numFmt w:val="bullet"/>
      <w:lvlText w:val=""/>
      <w:lvlJc w:val="left"/>
      <w:pPr>
        <w:tabs>
          <w:tab w:val="num" w:pos="5760"/>
        </w:tabs>
        <w:ind w:left="5760" w:hanging="360"/>
      </w:pPr>
      <w:rPr>
        <w:rFonts w:ascii="Wingdings" w:hAnsi="Wingdings" w:hint="default"/>
      </w:rPr>
    </w:lvl>
    <w:lvl w:ilvl="8" w:tplc="F8706AB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080E0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A040FD"/>
    <w:multiLevelType w:val="hybridMultilevel"/>
    <w:tmpl w:val="BFE2CDA2"/>
    <w:lvl w:ilvl="0" w:tplc="49DE4F74">
      <w:start w:val="1"/>
      <w:numFmt w:val="bullet"/>
      <w:lvlText w:val="-"/>
      <w:lvlJc w:val="left"/>
      <w:pPr>
        <w:tabs>
          <w:tab w:val="num" w:pos="720"/>
        </w:tabs>
        <w:ind w:left="720" w:hanging="360"/>
      </w:pPr>
      <w:rPr>
        <w:rFonts w:ascii="Times New Roman" w:hAnsi="Times New Roman" w:hint="default"/>
      </w:rPr>
    </w:lvl>
    <w:lvl w:ilvl="1" w:tplc="73D64FB2" w:tentative="1">
      <w:start w:val="1"/>
      <w:numFmt w:val="bullet"/>
      <w:lvlText w:val="-"/>
      <w:lvlJc w:val="left"/>
      <w:pPr>
        <w:tabs>
          <w:tab w:val="num" w:pos="1440"/>
        </w:tabs>
        <w:ind w:left="1440" w:hanging="360"/>
      </w:pPr>
      <w:rPr>
        <w:rFonts w:ascii="Times New Roman" w:hAnsi="Times New Roman" w:hint="default"/>
      </w:rPr>
    </w:lvl>
    <w:lvl w:ilvl="2" w:tplc="F6361B6C" w:tentative="1">
      <w:start w:val="1"/>
      <w:numFmt w:val="bullet"/>
      <w:lvlText w:val="-"/>
      <w:lvlJc w:val="left"/>
      <w:pPr>
        <w:tabs>
          <w:tab w:val="num" w:pos="2160"/>
        </w:tabs>
        <w:ind w:left="2160" w:hanging="360"/>
      </w:pPr>
      <w:rPr>
        <w:rFonts w:ascii="Times New Roman" w:hAnsi="Times New Roman" w:hint="default"/>
      </w:rPr>
    </w:lvl>
    <w:lvl w:ilvl="3" w:tplc="72B05A84" w:tentative="1">
      <w:start w:val="1"/>
      <w:numFmt w:val="bullet"/>
      <w:lvlText w:val="-"/>
      <w:lvlJc w:val="left"/>
      <w:pPr>
        <w:tabs>
          <w:tab w:val="num" w:pos="2880"/>
        </w:tabs>
        <w:ind w:left="2880" w:hanging="360"/>
      </w:pPr>
      <w:rPr>
        <w:rFonts w:ascii="Times New Roman" w:hAnsi="Times New Roman" w:hint="default"/>
      </w:rPr>
    </w:lvl>
    <w:lvl w:ilvl="4" w:tplc="08F60D94" w:tentative="1">
      <w:start w:val="1"/>
      <w:numFmt w:val="bullet"/>
      <w:lvlText w:val="-"/>
      <w:lvlJc w:val="left"/>
      <w:pPr>
        <w:tabs>
          <w:tab w:val="num" w:pos="3600"/>
        </w:tabs>
        <w:ind w:left="3600" w:hanging="360"/>
      </w:pPr>
      <w:rPr>
        <w:rFonts w:ascii="Times New Roman" w:hAnsi="Times New Roman" w:hint="default"/>
      </w:rPr>
    </w:lvl>
    <w:lvl w:ilvl="5" w:tplc="6046FC30" w:tentative="1">
      <w:start w:val="1"/>
      <w:numFmt w:val="bullet"/>
      <w:lvlText w:val="-"/>
      <w:lvlJc w:val="left"/>
      <w:pPr>
        <w:tabs>
          <w:tab w:val="num" w:pos="4320"/>
        </w:tabs>
        <w:ind w:left="4320" w:hanging="360"/>
      </w:pPr>
      <w:rPr>
        <w:rFonts w:ascii="Times New Roman" w:hAnsi="Times New Roman" w:hint="default"/>
      </w:rPr>
    </w:lvl>
    <w:lvl w:ilvl="6" w:tplc="6FE2C7A8" w:tentative="1">
      <w:start w:val="1"/>
      <w:numFmt w:val="bullet"/>
      <w:lvlText w:val="-"/>
      <w:lvlJc w:val="left"/>
      <w:pPr>
        <w:tabs>
          <w:tab w:val="num" w:pos="5040"/>
        </w:tabs>
        <w:ind w:left="5040" w:hanging="360"/>
      </w:pPr>
      <w:rPr>
        <w:rFonts w:ascii="Times New Roman" w:hAnsi="Times New Roman" w:hint="default"/>
      </w:rPr>
    </w:lvl>
    <w:lvl w:ilvl="7" w:tplc="215ACD28" w:tentative="1">
      <w:start w:val="1"/>
      <w:numFmt w:val="bullet"/>
      <w:lvlText w:val="-"/>
      <w:lvlJc w:val="left"/>
      <w:pPr>
        <w:tabs>
          <w:tab w:val="num" w:pos="5760"/>
        </w:tabs>
        <w:ind w:left="5760" w:hanging="360"/>
      </w:pPr>
      <w:rPr>
        <w:rFonts w:ascii="Times New Roman" w:hAnsi="Times New Roman" w:hint="default"/>
      </w:rPr>
    </w:lvl>
    <w:lvl w:ilvl="8" w:tplc="01E63E9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0E754EE"/>
    <w:multiLevelType w:val="hybridMultilevel"/>
    <w:tmpl w:val="D6646332"/>
    <w:lvl w:ilvl="0" w:tplc="0360C3E8">
      <w:start w:val="1"/>
      <w:numFmt w:val="bullet"/>
      <w:lvlText w:val=""/>
      <w:lvlJc w:val="left"/>
      <w:pPr>
        <w:tabs>
          <w:tab w:val="num" w:pos="720"/>
        </w:tabs>
        <w:ind w:left="720" w:hanging="360"/>
      </w:pPr>
      <w:rPr>
        <w:rFonts w:ascii="Wingdings" w:hAnsi="Wingdings" w:hint="default"/>
      </w:rPr>
    </w:lvl>
    <w:lvl w:ilvl="1" w:tplc="3BF6C1DA" w:tentative="1">
      <w:start w:val="1"/>
      <w:numFmt w:val="bullet"/>
      <w:lvlText w:val=""/>
      <w:lvlJc w:val="left"/>
      <w:pPr>
        <w:tabs>
          <w:tab w:val="num" w:pos="1440"/>
        </w:tabs>
        <w:ind w:left="1440" w:hanging="360"/>
      </w:pPr>
      <w:rPr>
        <w:rFonts w:ascii="Wingdings" w:hAnsi="Wingdings" w:hint="default"/>
      </w:rPr>
    </w:lvl>
    <w:lvl w:ilvl="2" w:tplc="4AEA6D54" w:tentative="1">
      <w:start w:val="1"/>
      <w:numFmt w:val="bullet"/>
      <w:lvlText w:val=""/>
      <w:lvlJc w:val="left"/>
      <w:pPr>
        <w:tabs>
          <w:tab w:val="num" w:pos="2160"/>
        </w:tabs>
        <w:ind w:left="2160" w:hanging="360"/>
      </w:pPr>
      <w:rPr>
        <w:rFonts w:ascii="Wingdings" w:hAnsi="Wingdings" w:hint="default"/>
      </w:rPr>
    </w:lvl>
    <w:lvl w:ilvl="3" w:tplc="A822C7A2" w:tentative="1">
      <w:start w:val="1"/>
      <w:numFmt w:val="bullet"/>
      <w:lvlText w:val=""/>
      <w:lvlJc w:val="left"/>
      <w:pPr>
        <w:tabs>
          <w:tab w:val="num" w:pos="2880"/>
        </w:tabs>
        <w:ind w:left="2880" w:hanging="360"/>
      </w:pPr>
      <w:rPr>
        <w:rFonts w:ascii="Wingdings" w:hAnsi="Wingdings" w:hint="default"/>
      </w:rPr>
    </w:lvl>
    <w:lvl w:ilvl="4" w:tplc="2D0A292E" w:tentative="1">
      <w:start w:val="1"/>
      <w:numFmt w:val="bullet"/>
      <w:lvlText w:val=""/>
      <w:lvlJc w:val="left"/>
      <w:pPr>
        <w:tabs>
          <w:tab w:val="num" w:pos="3600"/>
        </w:tabs>
        <w:ind w:left="3600" w:hanging="360"/>
      </w:pPr>
      <w:rPr>
        <w:rFonts w:ascii="Wingdings" w:hAnsi="Wingdings" w:hint="default"/>
      </w:rPr>
    </w:lvl>
    <w:lvl w:ilvl="5" w:tplc="255EE56E" w:tentative="1">
      <w:start w:val="1"/>
      <w:numFmt w:val="bullet"/>
      <w:lvlText w:val=""/>
      <w:lvlJc w:val="left"/>
      <w:pPr>
        <w:tabs>
          <w:tab w:val="num" w:pos="4320"/>
        </w:tabs>
        <w:ind w:left="4320" w:hanging="360"/>
      </w:pPr>
      <w:rPr>
        <w:rFonts w:ascii="Wingdings" w:hAnsi="Wingdings" w:hint="default"/>
      </w:rPr>
    </w:lvl>
    <w:lvl w:ilvl="6" w:tplc="675A5E78" w:tentative="1">
      <w:start w:val="1"/>
      <w:numFmt w:val="bullet"/>
      <w:lvlText w:val=""/>
      <w:lvlJc w:val="left"/>
      <w:pPr>
        <w:tabs>
          <w:tab w:val="num" w:pos="5040"/>
        </w:tabs>
        <w:ind w:left="5040" w:hanging="360"/>
      </w:pPr>
      <w:rPr>
        <w:rFonts w:ascii="Wingdings" w:hAnsi="Wingdings" w:hint="default"/>
      </w:rPr>
    </w:lvl>
    <w:lvl w:ilvl="7" w:tplc="7E6C9AC0" w:tentative="1">
      <w:start w:val="1"/>
      <w:numFmt w:val="bullet"/>
      <w:lvlText w:val=""/>
      <w:lvlJc w:val="left"/>
      <w:pPr>
        <w:tabs>
          <w:tab w:val="num" w:pos="5760"/>
        </w:tabs>
        <w:ind w:left="5760" w:hanging="360"/>
      </w:pPr>
      <w:rPr>
        <w:rFonts w:ascii="Wingdings" w:hAnsi="Wingdings" w:hint="default"/>
      </w:rPr>
    </w:lvl>
    <w:lvl w:ilvl="8" w:tplc="5ED466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A31DB0"/>
    <w:multiLevelType w:val="hybridMultilevel"/>
    <w:tmpl w:val="43AEEDFA"/>
    <w:lvl w:ilvl="0" w:tplc="2A624334">
      <w:start w:val="1"/>
      <w:numFmt w:val="bullet"/>
      <w:lvlText w:val=""/>
      <w:lvlJc w:val="left"/>
      <w:pPr>
        <w:tabs>
          <w:tab w:val="num" w:pos="720"/>
        </w:tabs>
        <w:ind w:left="720" w:hanging="360"/>
      </w:pPr>
      <w:rPr>
        <w:rFonts w:ascii="Wingdings" w:hAnsi="Wingdings" w:hint="default"/>
      </w:rPr>
    </w:lvl>
    <w:lvl w:ilvl="1" w:tplc="8B72005C" w:tentative="1">
      <w:start w:val="1"/>
      <w:numFmt w:val="bullet"/>
      <w:lvlText w:val=""/>
      <w:lvlJc w:val="left"/>
      <w:pPr>
        <w:tabs>
          <w:tab w:val="num" w:pos="1440"/>
        </w:tabs>
        <w:ind w:left="1440" w:hanging="360"/>
      </w:pPr>
      <w:rPr>
        <w:rFonts w:ascii="Wingdings" w:hAnsi="Wingdings" w:hint="default"/>
      </w:rPr>
    </w:lvl>
    <w:lvl w:ilvl="2" w:tplc="1C044188" w:tentative="1">
      <w:start w:val="1"/>
      <w:numFmt w:val="bullet"/>
      <w:lvlText w:val=""/>
      <w:lvlJc w:val="left"/>
      <w:pPr>
        <w:tabs>
          <w:tab w:val="num" w:pos="2160"/>
        </w:tabs>
        <w:ind w:left="2160" w:hanging="360"/>
      </w:pPr>
      <w:rPr>
        <w:rFonts w:ascii="Wingdings" w:hAnsi="Wingdings" w:hint="default"/>
      </w:rPr>
    </w:lvl>
    <w:lvl w:ilvl="3" w:tplc="57B4E830" w:tentative="1">
      <w:start w:val="1"/>
      <w:numFmt w:val="bullet"/>
      <w:lvlText w:val=""/>
      <w:lvlJc w:val="left"/>
      <w:pPr>
        <w:tabs>
          <w:tab w:val="num" w:pos="2880"/>
        </w:tabs>
        <w:ind w:left="2880" w:hanging="360"/>
      </w:pPr>
      <w:rPr>
        <w:rFonts w:ascii="Wingdings" w:hAnsi="Wingdings" w:hint="default"/>
      </w:rPr>
    </w:lvl>
    <w:lvl w:ilvl="4" w:tplc="22044894" w:tentative="1">
      <w:start w:val="1"/>
      <w:numFmt w:val="bullet"/>
      <w:lvlText w:val=""/>
      <w:lvlJc w:val="left"/>
      <w:pPr>
        <w:tabs>
          <w:tab w:val="num" w:pos="3600"/>
        </w:tabs>
        <w:ind w:left="3600" w:hanging="360"/>
      </w:pPr>
      <w:rPr>
        <w:rFonts w:ascii="Wingdings" w:hAnsi="Wingdings" w:hint="default"/>
      </w:rPr>
    </w:lvl>
    <w:lvl w:ilvl="5" w:tplc="D15A1C40" w:tentative="1">
      <w:start w:val="1"/>
      <w:numFmt w:val="bullet"/>
      <w:lvlText w:val=""/>
      <w:lvlJc w:val="left"/>
      <w:pPr>
        <w:tabs>
          <w:tab w:val="num" w:pos="4320"/>
        </w:tabs>
        <w:ind w:left="4320" w:hanging="360"/>
      </w:pPr>
      <w:rPr>
        <w:rFonts w:ascii="Wingdings" w:hAnsi="Wingdings" w:hint="default"/>
      </w:rPr>
    </w:lvl>
    <w:lvl w:ilvl="6" w:tplc="41248FD2" w:tentative="1">
      <w:start w:val="1"/>
      <w:numFmt w:val="bullet"/>
      <w:lvlText w:val=""/>
      <w:lvlJc w:val="left"/>
      <w:pPr>
        <w:tabs>
          <w:tab w:val="num" w:pos="5040"/>
        </w:tabs>
        <w:ind w:left="5040" w:hanging="360"/>
      </w:pPr>
      <w:rPr>
        <w:rFonts w:ascii="Wingdings" w:hAnsi="Wingdings" w:hint="default"/>
      </w:rPr>
    </w:lvl>
    <w:lvl w:ilvl="7" w:tplc="089A37D8" w:tentative="1">
      <w:start w:val="1"/>
      <w:numFmt w:val="bullet"/>
      <w:lvlText w:val=""/>
      <w:lvlJc w:val="left"/>
      <w:pPr>
        <w:tabs>
          <w:tab w:val="num" w:pos="5760"/>
        </w:tabs>
        <w:ind w:left="5760" w:hanging="360"/>
      </w:pPr>
      <w:rPr>
        <w:rFonts w:ascii="Wingdings" w:hAnsi="Wingdings" w:hint="default"/>
      </w:rPr>
    </w:lvl>
    <w:lvl w:ilvl="8" w:tplc="DB0010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4F740F"/>
    <w:multiLevelType w:val="hybridMultilevel"/>
    <w:tmpl w:val="52725666"/>
    <w:lvl w:ilvl="0" w:tplc="223A638C">
      <w:start w:val="1"/>
      <w:numFmt w:val="bullet"/>
      <w:lvlText w:val="-"/>
      <w:lvlJc w:val="left"/>
      <w:pPr>
        <w:tabs>
          <w:tab w:val="num" w:pos="720"/>
        </w:tabs>
        <w:ind w:left="720" w:hanging="360"/>
      </w:pPr>
      <w:rPr>
        <w:rFonts w:ascii="Times New Roman" w:hAnsi="Times New Roman" w:hint="default"/>
      </w:rPr>
    </w:lvl>
    <w:lvl w:ilvl="1" w:tplc="62805818" w:tentative="1">
      <w:start w:val="1"/>
      <w:numFmt w:val="bullet"/>
      <w:lvlText w:val="-"/>
      <w:lvlJc w:val="left"/>
      <w:pPr>
        <w:tabs>
          <w:tab w:val="num" w:pos="1440"/>
        </w:tabs>
        <w:ind w:left="1440" w:hanging="360"/>
      </w:pPr>
      <w:rPr>
        <w:rFonts w:ascii="Times New Roman" w:hAnsi="Times New Roman" w:hint="default"/>
      </w:rPr>
    </w:lvl>
    <w:lvl w:ilvl="2" w:tplc="F43656A0" w:tentative="1">
      <w:start w:val="1"/>
      <w:numFmt w:val="bullet"/>
      <w:lvlText w:val="-"/>
      <w:lvlJc w:val="left"/>
      <w:pPr>
        <w:tabs>
          <w:tab w:val="num" w:pos="2160"/>
        </w:tabs>
        <w:ind w:left="2160" w:hanging="360"/>
      </w:pPr>
      <w:rPr>
        <w:rFonts w:ascii="Times New Roman" w:hAnsi="Times New Roman" w:hint="default"/>
      </w:rPr>
    </w:lvl>
    <w:lvl w:ilvl="3" w:tplc="B5F61160" w:tentative="1">
      <w:start w:val="1"/>
      <w:numFmt w:val="bullet"/>
      <w:lvlText w:val="-"/>
      <w:lvlJc w:val="left"/>
      <w:pPr>
        <w:tabs>
          <w:tab w:val="num" w:pos="2880"/>
        </w:tabs>
        <w:ind w:left="2880" w:hanging="360"/>
      </w:pPr>
      <w:rPr>
        <w:rFonts w:ascii="Times New Roman" w:hAnsi="Times New Roman" w:hint="default"/>
      </w:rPr>
    </w:lvl>
    <w:lvl w:ilvl="4" w:tplc="E4F2957C" w:tentative="1">
      <w:start w:val="1"/>
      <w:numFmt w:val="bullet"/>
      <w:lvlText w:val="-"/>
      <w:lvlJc w:val="left"/>
      <w:pPr>
        <w:tabs>
          <w:tab w:val="num" w:pos="3600"/>
        </w:tabs>
        <w:ind w:left="3600" w:hanging="360"/>
      </w:pPr>
      <w:rPr>
        <w:rFonts w:ascii="Times New Roman" w:hAnsi="Times New Roman" w:hint="default"/>
      </w:rPr>
    </w:lvl>
    <w:lvl w:ilvl="5" w:tplc="451CB91A" w:tentative="1">
      <w:start w:val="1"/>
      <w:numFmt w:val="bullet"/>
      <w:lvlText w:val="-"/>
      <w:lvlJc w:val="left"/>
      <w:pPr>
        <w:tabs>
          <w:tab w:val="num" w:pos="4320"/>
        </w:tabs>
        <w:ind w:left="4320" w:hanging="360"/>
      </w:pPr>
      <w:rPr>
        <w:rFonts w:ascii="Times New Roman" w:hAnsi="Times New Roman" w:hint="default"/>
      </w:rPr>
    </w:lvl>
    <w:lvl w:ilvl="6" w:tplc="8B7C992E" w:tentative="1">
      <w:start w:val="1"/>
      <w:numFmt w:val="bullet"/>
      <w:lvlText w:val="-"/>
      <w:lvlJc w:val="left"/>
      <w:pPr>
        <w:tabs>
          <w:tab w:val="num" w:pos="5040"/>
        </w:tabs>
        <w:ind w:left="5040" w:hanging="360"/>
      </w:pPr>
      <w:rPr>
        <w:rFonts w:ascii="Times New Roman" w:hAnsi="Times New Roman" w:hint="default"/>
      </w:rPr>
    </w:lvl>
    <w:lvl w:ilvl="7" w:tplc="0A0E0760" w:tentative="1">
      <w:start w:val="1"/>
      <w:numFmt w:val="bullet"/>
      <w:lvlText w:val="-"/>
      <w:lvlJc w:val="left"/>
      <w:pPr>
        <w:tabs>
          <w:tab w:val="num" w:pos="5760"/>
        </w:tabs>
        <w:ind w:left="5760" w:hanging="360"/>
      </w:pPr>
      <w:rPr>
        <w:rFonts w:ascii="Times New Roman" w:hAnsi="Times New Roman" w:hint="default"/>
      </w:rPr>
    </w:lvl>
    <w:lvl w:ilvl="8" w:tplc="2EDAF0C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FF25FD5"/>
    <w:multiLevelType w:val="hybridMultilevel"/>
    <w:tmpl w:val="7A744616"/>
    <w:lvl w:ilvl="0" w:tplc="3136654A">
      <w:start w:val="1"/>
      <w:numFmt w:val="bullet"/>
      <w:lvlText w:val="-"/>
      <w:lvlJc w:val="left"/>
      <w:pPr>
        <w:tabs>
          <w:tab w:val="num" w:pos="720"/>
        </w:tabs>
        <w:ind w:left="720" w:hanging="360"/>
      </w:pPr>
      <w:rPr>
        <w:rFonts w:ascii="Times New Roman" w:hAnsi="Times New Roman" w:hint="default"/>
      </w:rPr>
    </w:lvl>
    <w:lvl w:ilvl="1" w:tplc="2572E0F0" w:tentative="1">
      <w:start w:val="1"/>
      <w:numFmt w:val="bullet"/>
      <w:lvlText w:val="-"/>
      <w:lvlJc w:val="left"/>
      <w:pPr>
        <w:tabs>
          <w:tab w:val="num" w:pos="1440"/>
        </w:tabs>
        <w:ind w:left="1440" w:hanging="360"/>
      </w:pPr>
      <w:rPr>
        <w:rFonts w:ascii="Times New Roman" w:hAnsi="Times New Roman" w:hint="default"/>
      </w:rPr>
    </w:lvl>
    <w:lvl w:ilvl="2" w:tplc="F0548FE2" w:tentative="1">
      <w:start w:val="1"/>
      <w:numFmt w:val="bullet"/>
      <w:lvlText w:val="-"/>
      <w:lvlJc w:val="left"/>
      <w:pPr>
        <w:tabs>
          <w:tab w:val="num" w:pos="2160"/>
        </w:tabs>
        <w:ind w:left="2160" w:hanging="360"/>
      </w:pPr>
      <w:rPr>
        <w:rFonts w:ascii="Times New Roman" w:hAnsi="Times New Roman" w:hint="default"/>
      </w:rPr>
    </w:lvl>
    <w:lvl w:ilvl="3" w:tplc="5C2EA88C" w:tentative="1">
      <w:start w:val="1"/>
      <w:numFmt w:val="bullet"/>
      <w:lvlText w:val="-"/>
      <w:lvlJc w:val="left"/>
      <w:pPr>
        <w:tabs>
          <w:tab w:val="num" w:pos="2880"/>
        </w:tabs>
        <w:ind w:left="2880" w:hanging="360"/>
      </w:pPr>
      <w:rPr>
        <w:rFonts w:ascii="Times New Roman" w:hAnsi="Times New Roman" w:hint="default"/>
      </w:rPr>
    </w:lvl>
    <w:lvl w:ilvl="4" w:tplc="A86A7784" w:tentative="1">
      <w:start w:val="1"/>
      <w:numFmt w:val="bullet"/>
      <w:lvlText w:val="-"/>
      <w:lvlJc w:val="left"/>
      <w:pPr>
        <w:tabs>
          <w:tab w:val="num" w:pos="3600"/>
        </w:tabs>
        <w:ind w:left="3600" w:hanging="360"/>
      </w:pPr>
      <w:rPr>
        <w:rFonts w:ascii="Times New Roman" w:hAnsi="Times New Roman" w:hint="default"/>
      </w:rPr>
    </w:lvl>
    <w:lvl w:ilvl="5" w:tplc="67BE7762" w:tentative="1">
      <w:start w:val="1"/>
      <w:numFmt w:val="bullet"/>
      <w:lvlText w:val="-"/>
      <w:lvlJc w:val="left"/>
      <w:pPr>
        <w:tabs>
          <w:tab w:val="num" w:pos="4320"/>
        </w:tabs>
        <w:ind w:left="4320" w:hanging="360"/>
      </w:pPr>
      <w:rPr>
        <w:rFonts w:ascii="Times New Roman" w:hAnsi="Times New Roman" w:hint="default"/>
      </w:rPr>
    </w:lvl>
    <w:lvl w:ilvl="6" w:tplc="57B4F442" w:tentative="1">
      <w:start w:val="1"/>
      <w:numFmt w:val="bullet"/>
      <w:lvlText w:val="-"/>
      <w:lvlJc w:val="left"/>
      <w:pPr>
        <w:tabs>
          <w:tab w:val="num" w:pos="5040"/>
        </w:tabs>
        <w:ind w:left="5040" w:hanging="360"/>
      </w:pPr>
      <w:rPr>
        <w:rFonts w:ascii="Times New Roman" w:hAnsi="Times New Roman" w:hint="default"/>
      </w:rPr>
    </w:lvl>
    <w:lvl w:ilvl="7" w:tplc="178CB67A" w:tentative="1">
      <w:start w:val="1"/>
      <w:numFmt w:val="bullet"/>
      <w:lvlText w:val="-"/>
      <w:lvlJc w:val="left"/>
      <w:pPr>
        <w:tabs>
          <w:tab w:val="num" w:pos="5760"/>
        </w:tabs>
        <w:ind w:left="5760" w:hanging="360"/>
      </w:pPr>
      <w:rPr>
        <w:rFonts w:ascii="Times New Roman" w:hAnsi="Times New Roman" w:hint="default"/>
      </w:rPr>
    </w:lvl>
    <w:lvl w:ilvl="8" w:tplc="DA6E388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11332D1"/>
    <w:multiLevelType w:val="hybridMultilevel"/>
    <w:tmpl w:val="62B40E5E"/>
    <w:lvl w:ilvl="0" w:tplc="80666D3C">
      <w:start w:val="1"/>
      <w:numFmt w:val="bullet"/>
      <w:lvlText w:val="-"/>
      <w:lvlJc w:val="left"/>
      <w:pPr>
        <w:tabs>
          <w:tab w:val="num" w:pos="720"/>
        </w:tabs>
        <w:ind w:left="720" w:hanging="360"/>
      </w:pPr>
      <w:rPr>
        <w:rFonts w:ascii="Times New Roman" w:hAnsi="Times New Roman" w:hint="default"/>
      </w:rPr>
    </w:lvl>
    <w:lvl w:ilvl="1" w:tplc="F4D63D92" w:tentative="1">
      <w:start w:val="1"/>
      <w:numFmt w:val="bullet"/>
      <w:lvlText w:val="-"/>
      <w:lvlJc w:val="left"/>
      <w:pPr>
        <w:tabs>
          <w:tab w:val="num" w:pos="1440"/>
        </w:tabs>
        <w:ind w:left="1440" w:hanging="360"/>
      </w:pPr>
      <w:rPr>
        <w:rFonts w:ascii="Times New Roman" w:hAnsi="Times New Roman" w:hint="default"/>
      </w:rPr>
    </w:lvl>
    <w:lvl w:ilvl="2" w:tplc="9EFA7050" w:tentative="1">
      <w:start w:val="1"/>
      <w:numFmt w:val="bullet"/>
      <w:lvlText w:val="-"/>
      <w:lvlJc w:val="left"/>
      <w:pPr>
        <w:tabs>
          <w:tab w:val="num" w:pos="2160"/>
        </w:tabs>
        <w:ind w:left="2160" w:hanging="360"/>
      </w:pPr>
      <w:rPr>
        <w:rFonts w:ascii="Times New Roman" w:hAnsi="Times New Roman" w:hint="default"/>
      </w:rPr>
    </w:lvl>
    <w:lvl w:ilvl="3" w:tplc="3BC0C6AC" w:tentative="1">
      <w:start w:val="1"/>
      <w:numFmt w:val="bullet"/>
      <w:lvlText w:val="-"/>
      <w:lvlJc w:val="left"/>
      <w:pPr>
        <w:tabs>
          <w:tab w:val="num" w:pos="2880"/>
        </w:tabs>
        <w:ind w:left="2880" w:hanging="360"/>
      </w:pPr>
      <w:rPr>
        <w:rFonts w:ascii="Times New Roman" w:hAnsi="Times New Roman" w:hint="default"/>
      </w:rPr>
    </w:lvl>
    <w:lvl w:ilvl="4" w:tplc="6FCA111A" w:tentative="1">
      <w:start w:val="1"/>
      <w:numFmt w:val="bullet"/>
      <w:lvlText w:val="-"/>
      <w:lvlJc w:val="left"/>
      <w:pPr>
        <w:tabs>
          <w:tab w:val="num" w:pos="3600"/>
        </w:tabs>
        <w:ind w:left="3600" w:hanging="360"/>
      </w:pPr>
      <w:rPr>
        <w:rFonts w:ascii="Times New Roman" w:hAnsi="Times New Roman" w:hint="default"/>
      </w:rPr>
    </w:lvl>
    <w:lvl w:ilvl="5" w:tplc="8D22DE5C" w:tentative="1">
      <w:start w:val="1"/>
      <w:numFmt w:val="bullet"/>
      <w:lvlText w:val="-"/>
      <w:lvlJc w:val="left"/>
      <w:pPr>
        <w:tabs>
          <w:tab w:val="num" w:pos="4320"/>
        </w:tabs>
        <w:ind w:left="4320" w:hanging="360"/>
      </w:pPr>
      <w:rPr>
        <w:rFonts w:ascii="Times New Roman" w:hAnsi="Times New Roman" w:hint="default"/>
      </w:rPr>
    </w:lvl>
    <w:lvl w:ilvl="6" w:tplc="EA2C40FA" w:tentative="1">
      <w:start w:val="1"/>
      <w:numFmt w:val="bullet"/>
      <w:lvlText w:val="-"/>
      <w:lvlJc w:val="left"/>
      <w:pPr>
        <w:tabs>
          <w:tab w:val="num" w:pos="5040"/>
        </w:tabs>
        <w:ind w:left="5040" w:hanging="360"/>
      </w:pPr>
      <w:rPr>
        <w:rFonts w:ascii="Times New Roman" w:hAnsi="Times New Roman" w:hint="default"/>
      </w:rPr>
    </w:lvl>
    <w:lvl w:ilvl="7" w:tplc="4D06541A" w:tentative="1">
      <w:start w:val="1"/>
      <w:numFmt w:val="bullet"/>
      <w:lvlText w:val="-"/>
      <w:lvlJc w:val="left"/>
      <w:pPr>
        <w:tabs>
          <w:tab w:val="num" w:pos="5760"/>
        </w:tabs>
        <w:ind w:left="5760" w:hanging="360"/>
      </w:pPr>
      <w:rPr>
        <w:rFonts w:ascii="Times New Roman" w:hAnsi="Times New Roman" w:hint="default"/>
      </w:rPr>
    </w:lvl>
    <w:lvl w:ilvl="8" w:tplc="FDFEBFF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1192A58"/>
    <w:multiLevelType w:val="hybridMultilevel"/>
    <w:tmpl w:val="80F49476"/>
    <w:lvl w:ilvl="0" w:tplc="FA04F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57D015E"/>
    <w:multiLevelType w:val="hybridMultilevel"/>
    <w:tmpl w:val="200E3A56"/>
    <w:lvl w:ilvl="0" w:tplc="7A7AF8FA">
      <w:start w:val="1"/>
      <w:numFmt w:val="bullet"/>
      <w:lvlText w:val=""/>
      <w:lvlJc w:val="left"/>
      <w:pPr>
        <w:tabs>
          <w:tab w:val="num" w:pos="720"/>
        </w:tabs>
        <w:ind w:left="720" w:hanging="360"/>
      </w:pPr>
      <w:rPr>
        <w:rFonts w:ascii="Wingdings" w:hAnsi="Wingdings" w:hint="default"/>
      </w:rPr>
    </w:lvl>
    <w:lvl w:ilvl="1" w:tplc="140C9378" w:tentative="1">
      <w:start w:val="1"/>
      <w:numFmt w:val="bullet"/>
      <w:lvlText w:val=""/>
      <w:lvlJc w:val="left"/>
      <w:pPr>
        <w:tabs>
          <w:tab w:val="num" w:pos="1440"/>
        </w:tabs>
        <w:ind w:left="1440" w:hanging="360"/>
      </w:pPr>
      <w:rPr>
        <w:rFonts w:ascii="Wingdings" w:hAnsi="Wingdings" w:hint="default"/>
      </w:rPr>
    </w:lvl>
    <w:lvl w:ilvl="2" w:tplc="C8AE362A" w:tentative="1">
      <w:start w:val="1"/>
      <w:numFmt w:val="bullet"/>
      <w:lvlText w:val=""/>
      <w:lvlJc w:val="left"/>
      <w:pPr>
        <w:tabs>
          <w:tab w:val="num" w:pos="2160"/>
        </w:tabs>
        <w:ind w:left="2160" w:hanging="360"/>
      </w:pPr>
      <w:rPr>
        <w:rFonts w:ascii="Wingdings" w:hAnsi="Wingdings" w:hint="default"/>
      </w:rPr>
    </w:lvl>
    <w:lvl w:ilvl="3" w:tplc="75B88170" w:tentative="1">
      <w:start w:val="1"/>
      <w:numFmt w:val="bullet"/>
      <w:lvlText w:val=""/>
      <w:lvlJc w:val="left"/>
      <w:pPr>
        <w:tabs>
          <w:tab w:val="num" w:pos="2880"/>
        </w:tabs>
        <w:ind w:left="2880" w:hanging="360"/>
      </w:pPr>
      <w:rPr>
        <w:rFonts w:ascii="Wingdings" w:hAnsi="Wingdings" w:hint="default"/>
      </w:rPr>
    </w:lvl>
    <w:lvl w:ilvl="4" w:tplc="2F32135A" w:tentative="1">
      <w:start w:val="1"/>
      <w:numFmt w:val="bullet"/>
      <w:lvlText w:val=""/>
      <w:lvlJc w:val="left"/>
      <w:pPr>
        <w:tabs>
          <w:tab w:val="num" w:pos="3600"/>
        </w:tabs>
        <w:ind w:left="3600" w:hanging="360"/>
      </w:pPr>
      <w:rPr>
        <w:rFonts w:ascii="Wingdings" w:hAnsi="Wingdings" w:hint="default"/>
      </w:rPr>
    </w:lvl>
    <w:lvl w:ilvl="5" w:tplc="D72EA9EC" w:tentative="1">
      <w:start w:val="1"/>
      <w:numFmt w:val="bullet"/>
      <w:lvlText w:val=""/>
      <w:lvlJc w:val="left"/>
      <w:pPr>
        <w:tabs>
          <w:tab w:val="num" w:pos="4320"/>
        </w:tabs>
        <w:ind w:left="4320" w:hanging="360"/>
      </w:pPr>
      <w:rPr>
        <w:rFonts w:ascii="Wingdings" w:hAnsi="Wingdings" w:hint="default"/>
      </w:rPr>
    </w:lvl>
    <w:lvl w:ilvl="6" w:tplc="573E7B4A" w:tentative="1">
      <w:start w:val="1"/>
      <w:numFmt w:val="bullet"/>
      <w:lvlText w:val=""/>
      <w:lvlJc w:val="left"/>
      <w:pPr>
        <w:tabs>
          <w:tab w:val="num" w:pos="5040"/>
        </w:tabs>
        <w:ind w:left="5040" w:hanging="360"/>
      </w:pPr>
      <w:rPr>
        <w:rFonts w:ascii="Wingdings" w:hAnsi="Wingdings" w:hint="default"/>
      </w:rPr>
    </w:lvl>
    <w:lvl w:ilvl="7" w:tplc="24E83518" w:tentative="1">
      <w:start w:val="1"/>
      <w:numFmt w:val="bullet"/>
      <w:lvlText w:val=""/>
      <w:lvlJc w:val="left"/>
      <w:pPr>
        <w:tabs>
          <w:tab w:val="num" w:pos="5760"/>
        </w:tabs>
        <w:ind w:left="5760" w:hanging="360"/>
      </w:pPr>
      <w:rPr>
        <w:rFonts w:ascii="Wingdings" w:hAnsi="Wingdings" w:hint="default"/>
      </w:rPr>
    </w:lvl>
    <w:lvl w:ilvl="8" w:tplc="47B667B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1F50E1"/>
    <w:multiLevelType w:val="hybridMultilevel"/>
    <w:tmpl w:val="23F619A4"/>
    <w:lvl w:ilvl="0" w:tplc="31B6A02A">
      <w:start w:val="1"/>
      <w:numFmt w:val="bullet"/>
      <w:lvlText w:val="-"/>
      <w:lvlJc w:val="left"/>
      <w:pPr>
        <w:tabs>
          <w:tab w:val="num" w:pos="720"/>
        </w:tabs>
        <w:ind w:left="720" w:hanging="360"/>
      </w:pPr>
      <w:rPr>
        <w:rFonts w:ascii="Times New Roman" w:hAnsi="Times New Roman" w:hint="default"/>
      </w:rPr>
    </w:lvl>
    <w:lvl w:ilvl="1" w:tplc="16A2B452" w:tentative="1">
      <w:start w:val="1"/>
      <w:numFmt w:val="bullet"/>
      <w:lvlText w:val="-"/>
      <w:lvlJc w:val="left"/>
      <w:pPr>
        <w:tabs>
          <w:tab w:val="num" w:pos="1440"/>
        </w:tabs>
        <w:ind w:left="1440" w:hanging="360"/>
      </w:pPr>
      <w:rPr>
        <w:rFonts w:ascii="Times New Roman" w:hAnsi="Times New Roman" w:hint="default"/>
      </w:rPr>
    </w:lvl>
    <w:lvl w:ilvl="2" w:tplc="29723F0E" w:tentative="1">
      <w:start w:val="1"/>
      <w:numFmt w:val="bullet"/>
      <w:lvlText w:val="-"/>
      <w:lvlJc w:val="left"/>
      <w:pPr>
        <w:tabs>
          <w:tab w:val="num" w:pos="2160"/>
        </w:tabs>
        <w:ind w:left="2160" w:hanging="360"/>
      </w:pPr>
      <w:rPr>
        <w:rFonts w:ascii="Times New Roman" w:hAnsi="Times New Roman" w:hint="default"/>
      </w:rPr>
    </w:lvl>
    <w:lvl w:ilvl="3" w:tplc="7EDC28A2" w:tentative="1">
      <w:start w:val="1"/>
      <w:numFmt w:val="bullet"/>
      <w:lvlText w:val="-"/>
      <w:lvlJc w:val="left"/>
      <w:pPr>
        <w:tabs>
          <w:tab w:val="num" w:pos="2880"/>
        </w:tabs>
        <w:ind w:left="2880" w:hanging="360"/>
      </w:pPr>
      <w:rPr>
        <w:rFonts w:ascii="Times New Roman" w:hAnsi="Times New Roman" w:hint="default"/>
      </w:rPr>
    </w:lvl>
    <w:lvl w:ilvl="4" w:tplc="2C2E3D66" w:tentative="1">
      <w:start w:val="1"/>
      <w:numFmt w:val="bullet"/>
      <w:lvlText w:val="-"/>
      <w:lvlJc w:val="left"/>
      <w:pPr>
        <w:tabs>
          <w:tab w:val="num" w:pos="3600"/>
        </w:tabs>
        <w:ind w:left="3600" w:hanging="360"/>
      </w:pPr>
      <w:rPr>
        <w:rFonts w:ascii="Times New Roman" w:hAnsi="Times New Roman" w:hint="default"/>
      </w:rPr>
    </w:lvl>
    <w:lvl w:ilvl="5" w:tplc="BD0CEAE6" w:tentative="1">
      <w:start w:val="1"/>
      <w:numFmt w:val="bullet"/>
      <w:lvlText w:val="-"/>
      <w:lvlJc w:val="left"/>
      <w:pPr>
        <w:tabs>
          <w:tab w:val="num" w:pos="4320"/>
        </w:tabs>
        <w:ind w:left="4320" w:hanging="360"/>
      </w:pPr>
      <w:rPr>
        <w:rFonts w:ascii="Times New Roman" w:hAnsi="Times New Roman" w:hint="default"/>
      </w:rPr>
    </w:lvl>
    <w:lvl w:ilvl="6" w:tplc="1916ACE4" w:tentative="1">
      <w:start w:val="1"/>
      <w:numFmt w:val="bullet"/>
      <w:lvlText w:val="-"/>
      <w:lvlJc w:val="left"/>
      <w:pPr>
        <w:tabs>
          <w:tab w:val="num" w:pos="5040"/>
        </w:tabs>
        <w:ind w:left="5040" w:hanging="360"/>
      </w:pPr>
      <w:rPr>
        <w:rFonts w:ascii="Times New Roman" w:hAnsi="Times New Roman" w:hint="default"/>
      </w:rPr>
    </w:lvl>
    <w:lvl w:ilvl="7" w:tplc="2EB431EE" w:tentative="1">
      <w:start w:val="1"/>
      <w:numFmt w:val="bullet"/>
      <w:lvlText w:val="-"/>
      <w:lvlJc w:val="left"/>
      <w:pPr>
        <w:tabs>
          <w:tab w:val="num" w:pos="5760"/>
        </w:tabs>
        <w:ind w:left="5760" w:hanging="360"/>
      </w:pPr>
      <w:rPr>
        <w:rFonts w:ascii="Times New Roman" w:hAnsi="Times New Roman" w:hint="default"/>
      </w:rPr>
    </w:lvl>
    <w:lvl w:ilvl="8" w:tplc="C2AE365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C53434B"/>
    <w:multiLevelType w:val="hybridMultilevel"/>
    <w:tmpl w:val="CE52B342"/>
    <w:lvl w:ilvl="0" w:tplc="8EA85B28">
      <w:start w:val="1"/>
      <w:numFmt w:val="bullet"/>
      <w:lvlText w:val="-"/>
      <w:lvlJc w:val="left"/>
      <w:pPr>
        <w:tabs>
          <w:tab w:val="num" w:pos="720"/>
        </w:tabs>
        <w:ind w:left="720" w:hanging="360"/>
      </w:pPr>
      <w:rPr>
        <w:rFonts w:ascii="Times New Roman" w:hAnsi="Times New Roman" w:hint="default"/>
      </w:rPr>
    </w:lvl>
    <w:lvl w:ilvl="1" w:tplc="7B0E289A" w:tentative="1">
      <w:start w:val="1"/>
      <w:numFmt w:val="bullet"/>
      <w:lvlText w:val="-"/>
      <w:lvlJc w:val="left"/>
      <w:pPr>
        <w:tabs>
          <w:tab w:val="num" w:pos="1440"/>
        </w:tabs>
        <w:ind w:left="1440" w:hanging="360"/>
      </w:pPr>
      <w:rPr>
        <w:rFonts w:ascii="Times New Roman" w:hAnsi="Times New Roman" w:hint="default"/>
      </w:rPr>
    </w:lvl>
    <w:lvl w:ilvl="2" w:tplc="EAD0E07C" w:tentative="1">
      <w:start w:val="1"/>
      <w:numFmt w:val="bullet"/>
      <w:lvlText w:val="-"/>
      <w:lvlJc w:val="left"/>
      <w:pPr>
        <w:tabs>
          <w:tab w:val="num" w:pos="2160"/>
        </w:tabs>
        <w:ind w:left="2160" w:hanging="360"/>
      </w:pPr>
      <w:rPr>
        <w:rFonts w:ascii="Times New Roman" w:hAnsi="Times New Roman" w:hint="default"/>
      </w:rPr>
    </w:lvl>
    <w:lvl w:ilvl="3" w:tplc="79C2A67C" w:tentative="1">
      <w:start w:val="1"/>
      <w:numFmt w:val="bullet"/>
      <w:lvlText w:val="-"/>
      <w:lvlJc w:val="left"/>
      <w:pPr>
        <w:tabs>
          <w:tab w:val="num" w:pos="2880"/>
        </w:tabs>
        <w:ind w:left="2880" w:hanging="360"/>
      </w:pPr>
      <w:rPr>
        <w:rFonts w:ascii="Times New Roman" w:hAnsi="Times New Roman" w:hint="default"/>
      </w:rPr>
    </w:lvl>
    <w:lvl w:ilvl="4" w:tplc="8F2877A6" w:tentative="1">
      <w:start w:val="1"/>
      <w:numFmt w:val="bullet"/>
      <w:lvlText w:val="-"/>
      <w:lvlJc w:val="left"/>
      <w:pPr>
        <w:tabs>
          <w:tab w:val="num" w:pos="3600"/>
        </w:tabs>
        <w:ind w:left="3600" w:hanging="360"/>
      </w:pPr>
      <w:rPr>
        <w:rFonts w:ascii="Times New Roman" w:hAnsi="Times New Roman" w:hint="default"/>
      </w:rPr>
    </w:lvl>
    <w:lvl w:ilvl="5" w:tplc="A0508862" w:tentative="1">
      <w:start w:val="1"/>
      <w:numFmt w:val="bullet"/>
      <w:lvlText w:val="-"/>
      <w:lvlJc w:val="left"/>
      <w:pPr>
        <w:tabs>
          <w:tab w:val="num" w:pos="4320"/>
        </w:tabs>
        <w:ind w:left="4320" w:hanging="360"/>
      </w:pPr>
      <w:rPr>
        <w:rFonts w:ascii="Times New Roman" w:hAnsi="Times New Roman" w:hint="default"/>
      </w:rPr>
    </w:lvl>
    <w:lvl w:ilvl="6" w:tplc="997EE0DE" w:tentative="1">
      <w:start w:val="1"/>
      <w:numFmt w:val="bullet"/>
      <w:lvlText w:val="-"/>
      <w:lvlJc w:val="left"/>
      <w:pPr>
        <w:tabs>
          <w:tab w:val="num" w:pos="5040"/>
        </w:tabs>
        <w:ind w:left="5040" w:hanging="360"/>
      </w:pPr>
      <w:rPr>
        <w:rFonts w:ascii="Times New Roman" w:hAnsi="Times New Roman" w:hint="default"/>
      </w:rPr>
    </w:lvl>
    <w:lvl w:ilvl="7" w:tplc="490A6B4A" w:tentative="1">
      <w:start w:val="1"/>
      <w:numFmt w:val="bullet"/>
      <w:lvlText w:val="-"/>
      <w:lvlJc w:val="left"/>
      <w:pPr>
        <w:tabs>
          <w:tab w:val="num" w:pos="5760"/>
        </w:tabs>
        <w:ind w:left="5760" w:hanging="360"/>
      </w:pPr>
      <w:rPr>
        <w:rFonts w:ascii="Times New Roman" w:hAnsi="Times New Roman" w:hint="default"/>
      </w:rPr>
    </w:lvl>
    <w:lvl w:ilvl="8" w:tplc="8D6E2D0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01154BE"/>
    <w:multiLevelType w:val="hybridMultilevel"/>
    <w:tmpl w:val="A6407836"/>
    <w:lvl w:ilvl="0" w:tplc="17CA1DEA">
      <w:start w:val="1"/>
      <w:numFmt w:val="bullet"/>
      <w:lvlText w:val="-"/>
      <w:lvlJc w:val="left"/>
      <w:pPr>
        <w:tabs>
          <w:tab w:val="num" w:pos="720"/>
        </w:tabs>
        <w:ind w:left="720" w:hanging="360"/>
      </w:pPr>
      <w:rPr>
        <w:rFonts w:ascii="Times New Roman" w:hAnsi="Times New Roman" w:hint="default"/>
      </w:rPr>
    </w:lvl>
    <w:lvl w:ilvl="1" w:tplc="117897A4" w:tentative="1">
      <w:start w:val="1"/>
      <w:numFmt w:val="bullet"/>
      <w:lvlText w:val="-"/>
      <w:lvlJc w:val="left"/>
      <w:pPr>
        <w:tabs>
          <w:tab w:val="num" w:pos="1440"/>
        </w:tabs>
        <w:ind w:left="1440" w:hanging="360"/>
      </w:pPr>
      <w:rPr>
        <w:rFonts w:ascii="Times New Roman" w:hAnsi="Times New Roman" w:hint="default"/>
      </w:rPr>
    </w:lvl>
    <w:lvl w:ilvl="2" w:tplc="FD463346" w:tentative="1">
      <w:start w:val="1"/>
      <w:numFmt w:val="bullet"/>
      <w:lvlText w:val="-"/>
      <w:lvlJc w:val="left"/>
      <w:pPr>
        <w:tabs>
          <w:tab w:val="num" w:pos="2160"/>
        </w:tabs>
        <w:ind w:left="2160" w:hanging="360"/>
      </w:pPr>
      <w:rPr>
        <w:rFonts w:ascii="Times New Roman" w:hAnsi="Times New Roman" w:hint="default"/>
      </w:rPr>
    </w:lvl>
    <w:lvl w:ilvl="3" w:tplc="6F1299B6" w:tentative="1">
      <w:start w:val="1"/>
      <w:numFmt w:val="bullet"/>
      <w:lvlText w:val="-"/>
      <w:lvlJc w:val="left"/>
      <w:pPr>
        <w:tabs>
          <w:tab w:val="num" w:pos="2880"/>
        </w:tabs>
        <w:ind w:left="2880" w:hanging="360"/>
      </w:pPr>
      <w:rPr>
        <w:rFonts w:ascii="Times New Roman" w:hAnsi="Times New Roman" w:hint="default"/>
      </w:rPr>
    </w:lvl>
    <w:lvl w:ilvl="4" w:tplc="6B9A4F06" w:tentative="1">
      <w:start w:val="1"/>
      <w:numFmt w:val="bullet"/>
      <w:lvlText w:val="-"/>
      <w:lvlJc w:val="left"/>
      <w:pPr>
        <w:tabs>
          <w:tab w:val="num" w:pos="3600"/>
        </w:tabs>
        <w:ind w:left="3600" w:hanging="360"/>
      </w:pPr>
      <w:rPr>
        <w:rFonts w:ascii="Times New Roman" w:hAnsi="Times New Roman" w:hint="default"/>
      </w:rPr>
    </w:lvl>
    <w:lvl w:ilvl="5" w:tplc="F33CD07E" w:tentative="1">
      <w:start w:val="1"/>
      <w:numFmt w:val="bullet"/>
      <w:lvlText w:val="-"/>
      <w:lvlJc w:val="left"/>
      <w:pPr>
        <w:tabs>
          <w:tab w:val="num" w:pos="4320"/>
        </w:tabs>
        <w:ind w:left="4320" w:hanging="360"/>
      </w:pPr>
      <w:rPr>
        <w:rFonts w:ascii="Times New Roman" w:hAnsi="Times New Roman" w:hint="default"/>
      </w:rPr>
    </w:lvl>
    <w:lvl w:ilvl="6" w:tplc="00A068C8" w:tentative="1">
      <w:start w:val="1"/>
      <w:numFmt w:val="bullet"/>
      <w:lvlText w:val="-"/>
      <w:lvlJc w:val="left"/>
      <w:pPr>
        <w:tabs>
          <w:tab w:val="num" w:pos="5040"/>
        </w:tabs>
        <w:ind w:left="5040" w:hanging="360"/>
      </w:pPr>
      <w:rPr>
        <w:rFonts w:ascii="Times New Roman" w:hAnsi="Times New Roman" w:hint="default"/>
      </w:rPr>
    </w:lvl>
    <w:lvl w:ilvl="7" w:tplc="4610549C" w:tentative="1">
      <w:start w:val="1"/>
      <w:numFmt w:val="bullet"/>
      <w:lvlText w:val="-"/>
      <w:lvlJc w:val="left"/>
      <w:pPr>
        <w:tabs>
          <w:tab w:val="num" w:pos="5760"/>
        </w:tabs>
        <w:ind w:left="5760" w:hanging="360"/>
      </w:pPr>
      <w:rPr>
        <w:rFonts w:ascii="Times New Roman" w:hAnsi="Times New Roman" w:hint="default"/>
      </w:rPr>
    </w:lvl>
    <w:lvl w:ilvl="8" w:tplc="73C82ED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0163006"/>
    <w:multiLevelType w:val="hybridMultilevel"/>
    <w:tmpl w:val="07909384"/>
    <w:lvl w:ilvl="0" w:tplc="9BD4AF4A">
      <w:start w:val="1"/>
      <w:numFmt w:val="bullet"/>
      <w:lvlText w:val="-"/>
      <w:lvlJc w:val="left"/>
      <w:pPr>
        <w:tabs>
          <w:tab w:val="num" w:pos="720"/>
        </w:tabs>
        <w:ind w:left="720" w:hanging="360"/>
      </w:pPr>
      <w:rPr>
        <w:rFonts w:ascii="Times New Roman" w:hAnsi="Times New Roman" w:hint="default"/>
      </w:rPr>
    </w:lvl>
    <w:lvl w:ilvl="1" w:tplc="4A228D52" w:tentative="1">
      <w:start w:val="1"/>
      <w:numFmt w:val="bullet"/>
      <w:lvlText w:val="-"/>
      <w:lvlJc w:val="left"/>
      <w:pPr>
        <w:tabs>
          <w:tab w:val="num" w:pos="1440"/>
        </w:tabs>
        <w:ind w:left="1440" w:hanging="360"/>
      </w:pPr>
      <w:rPr>
        <w:rFonts w:ascii="Times New Roman" w:hAnsi="Times New Roman" w:hint="default"/>
      </w:rPr>
    </w:lvl>
    <w:lvl w:ilvl="2" w:tplc="130E86FC" w:tentative="1">
      <w:start w:val="1"/>
      <w:numFmt w:val="bullet"/>
      <w:lvlText w:val="-"/>
      <w:lvlJc w:val="left"/>
      <w:pPr>
        <w:tabs>
          <w:tab w:val="num" w:pos="2160"/>
        </w:tabs>
        <w:ind w:left="2160" w:hanging="360"/>
      </w:pPr>
      <w:rPr>
        <w:rFonts w:ascii="Times New Roman" w:hAnsi="Times New Roman" w:hint="default"/>
      </w:rPr>
    </w:lvl>
    <w:lvl w:ilvl="3" w:tplc="D464A88E" w:tentative="1">
      <w:start w:val="1"/>
      <w:numFmt w:val="bullet"/>
      <w:lvlText w:val="-"/>
      <w:lvlJc w:val="left"/>
      <w:pPr>
        <w:tabs>
          <w:tab w:val="num" w:pos="2880"/>
        </w:tabs>
        <w:ind w:left="2880" w:hanging="360"/>
      </w:pPr>
      <w:rPr>
        <w:rFonts w:ascii="Times New Roman" w:hAnsi="Times New Roman" w:hint="default"/>
      </w:rPr>
    </w:lvl>
    <w:lvl w:ilvl="4" w:tplc="FA507A20" w:tentative="1">
      <w:start w:val="1"/>
      <w:numFmt w:val="bullet"/>
      <w:lvlText w:val="-"/>
      <w:lvlJc w:val="left"/>
      <w:pPr>
        <w:tabs>
          <w:tab w:val="num" w:pos="3600"/>
        </w:tabs>
        <w:ind w:left="3600" w:hanging="360"/>
      </w:pPr>
      <w:rPr>
        <w:rFonts w:ascii="Times New Roman" w:hAnsi="Times New Roman" w:hint="default"/>
      </w:rPr>
    </w:lvl>
    <w:lvl w:ilvl="5" w:tplc="B944EE86" w:tentative="1">
      <w:start w:val="1"/>
      <w:numFmt w:val="bullet"/>
      <w:lvlText w:val="-"/>
      <w:lvlJc w:val="left"/>
      <w:pPr>
        <w:tabs>
          <w:tab w:val="num" w:pos="4320"/>
        </w:tabs>
        <w:ind w:left="4320" w:hanging="360"/>
      </w:pPr>
      <w:rPr>
        <w:rFonts w:ascii="Times New Roman" w:hAnsi="Times New Roman" w:hint="default"/>
      </w:rPr>
    </w:lvl>
    <w:lvl w:ilvl="6" w:tplc="3328D4AC" w:tentative="1">
      <w:start w:val="1"/>
      <w:numFmt w:val="bullet"/>
      <w:lvlText w:val="-"/>
      <w:lvlJc w:val="left"/>
      <w:pPr>
        <w:tabs>
          <w:tab w:val="num" w:pos="5040"/>
        </w:tabs>
        <w:ind w:left="5040" w:hanging="360"/>
      </w:pPr>
      <w:rPr>
        <w:rFonts w:ascii="Times New Roman" w:hAnsi="Times New Roman" w:hint="default"/>
      </w:rPr>
    </w:lvl>
    <w:lvl w:ilvl="7" w:tplc="852E9728" w:tentative="1">
      <w:start w:val="1"/>
      <w:numFmt w:val="bullet"/>
      <w:lvlText w:val="-"/>
      <w:lvlJc w:val="left"/>
      <w:pPr>
        <w:tabs>
          <w:tab w:val="num" w:pos="5760"/>
        </w:tabs>
        <w:ind w:left="5760" w:hanging="360"/>
      </w:pPr>
      <w:rPr>
        <w:rFonts w:ascii="Times New Roman" w:hAnsi="Times New Roman" w:hint="default"/>
      </w:rPr>
    </w:lvl>
    <w:lvl w:ilvl="8" w:tplc="7C96FD0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1381C41"/>
    <w:multiLevelType w:val="hybridMultilevel"/>
    <w:tmpl w:val="66461804"/>
    <w:lvl w:ilvl="0" w:tplc="B7942CAE">
      <w:start w:val="1"/>
      <w:numFmt w:val="bullet"/>
      <w:lvlText w:val="-"/>
      <w:lvlJc w:val="left"/>
      <w:pPr>
        <w:tabs>
          <w:tab w:val="num" w:pos="720"/>
        </w:tabs>
        <w:ind w:left="720" w:hanging="360"/>
      </w:pPr>
      <w:rPr>
        <w:rFonts w:ascii="Times New Roman" w:hAnsi="Times New Roman" w:hint="default"/>
      </w:rPr>
    </w:lvl>
    <w:lvl w:ilvl="1" w:tplc="956A7E76" w:tentative="1">
      <w:start w:val="1"/>
      <w:numFmt w:val="bullet"/>
      <w:lvlText w:val="-"/>
      <w:lvlJc w:val="left"/>
      <w:pPr>
        <w:tabs>
          <w:tab w:val="num" w:pos="1440"/>
        </w:tabs>
        <w:ind w:left="1440" w:hanging="360"/>
      </w:pPr>
      <w:rPr>
        <w:rFonts w:ascii="Times New Roman" w:hAnsi="Times New Roman" w:hint="default"/>
      </w:rPr>
    </w:lvl>
    <w:lvl w:ilvl="2" w:tplc="FC34F3AE" w:tentative="1">
      <w:start w:val="1"/>
      <w:numFmt w:val="bullet"/>
      <w:lvlText w:val="-"/>
      <w:lvlJc w:val="left"/>
      <w:pPr>
        <w:tabs>
          <w:tab w:val="num" w:pos="2160"/>
        </w:tabs>
        <w:ind w:left="2160" w:hanging="360"/>
      </w:pPr>
      <w:rPr>
        <w:rFonts w:ascii="Times New Roman" w:hAnsi="Times New Roman" w:hint="default"/>
      </w:rPr>
    </w:lvl>
    <w:lvl w:ilvl="3" w:tplc="18C0DEEA" w:tentative="1">
      <w:start w:val="1"/>
      <w:numFmt w:val="bullet"/>
      <w:lvlText w:val="-"/>
      <w:lvlJc w:val="left"/>
      <w:pPr>
        <w:tabs>
          <w:tab w:val="num" w:pos="2880"/>
        </w:tabs>
        <w:ind w:left="2880" w:hanging="360"/>
      </w:pPr>
      <w:rPr>
        <w:rFonts w:ascii="Times New Roman" w:hAnsi="Times New Roman" w:hint="default"/>
      </w:rPr>
    </w:lvl>
    <w:lvl w:ilvl="4" w:tplc="7BF61F88" w:tentative="1">
      <w:start w:val="1"/>
      <w:numFmt w:val="bullet"/>
      <w:lvlText w:val="-"/>
      <w:lvlJc w:val="left"/>
      <w:pPr>
        <w:tabs>
          <w:tab w:val="num" w:pos="3600"/>
        </w:tabs>
        <w:ind w:left="3600" w:hanging="360"/>
      </w:pPr>
      <w:rPr>
        <w:rFonts w:ascii="Times New Roman" w:hAnsi="Times New Roman" w:hint="default"/>
      </w:rPr>
    </w:lvl>
    <w:lvl w:ilvl="5" w:tplc="197604BE" w:tentative="1">
      <w:start w:val="1"/>
      <w:numFmt w:val="bullet"/>
      <w:lvlText w:val="-"/>
      <w:lvlJc w:val="left"/>
      <w:pPr>
        <w:tabs>
          <w:tab w:val="num" w:pos="4320"/>
        </w:tabs>
        <w:ind w:left="4320" w:hanging="360"/>
      </w:pPr>
      <w:rPr>
        <w:rFonts w:ascii="Times New Roman" w:hAnsi="Times New Roman" w:hint="default"/>
      </w:rPr>
    </w:lvl>
    <w:lvl w:ilvl="6" w:tplc="6A1ACD00" w:tentative="1">
      <w:start w:val="1"/>
      <w:numFmt w:val="bullet"/>
      <w:lvlText w:val="-"/>
      <w:lvlJc w:val="left"/>
      <w:pPr>
        <w:tabs>
          <w:tab w:val="num" w:pos="5040"/>
        </w:tabs>
        <w:ind w:left="5040" w:hanging="360"/>
      </w:pPr>
      <w:rPr>
        <w:rFonts w:ascii="Times New Roman" w:hAnsi="Times New Roman" w:hint="default"/>
      </w:rPr>
    </w:lvl>
    <w:lvl w:ilvl="7" w:tplc="0F3827E8" w:tentative="1">
      <w:start w:val="1"/>
      <w:numFmt w:val="bullet"/>
      <w:lvlText w:val="-"/>
      <w:lvlJc w:val="left"/>
      <w:pPr>
        <w:tabs>
          <w:tab w:val="num" w:pos="5760"/>
        </w:tabs>
        <w:ind w:left="5760" w:hanging="360"/>
      </w:pPr>
      <w:rPr>
        <w:rFonts w:ascii="Times New Roman" w:hAnsi="Times New Roman" w:hint="default"/>
      </w:rPr>
    </w:lvl>
    <w:lvl w:ilvl="8" w:tplc="6660D37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5781EAE"/>
    <w:multiLevelType w:val="hybridMultilevel"/>
    <w:tmpl w:val="6420A46C"/>
    <w:lvl w:ilvl="0" w:tplc="441404A6">
      <w:start w:val="1"/>
      <w:numFmt w:val="bullet"/>
      <w:lvlText w:val=""/>
      <w:lvlJc w:val="left"/>
      <w:pPr>
        <w:tabs>
          <w:tab w:val="num" w:pos="720"/>
        </w:tabs>
        <w:ind w:left="720" w:hanging="360"/>
      </w:pPr>
      <w:rPr>
        <w:rFonts w:ascii="Wingdings" w:hAnsi="Wingdings" w:hint="default"/>
      </w:rPr>
    </w:lvl>
    <w:lvl w:ilvl="1" w:tplc="CF987D7A" w:tentative="1">
      <w:start w:val="1"/>
      <w:numFmt w:val="bullet"/>
      <w:lvlText w:val=""/>
      <w:lvlJc w:val="left"/>
      <w:pPr>
        <w:tabs>
          <w:tab w:val="num" w:pos="1440"/>
        </w:tabs>
        <w:ind w:left="1440" w:hanging="360"/>
      </w:pPr>
      <w:rPr>
        <w:rFonts w:ascii="Wingdings" w:hAnsi="Wingdings" w:hint="default"/>
      </w:rPr>
    </w:lvl>
    <w:lvl w:ilvl="2" w:tplc="1E18D4E4" w:tentative="1">
      <w:start w:val="1"/>
      <w:numFmt w:val="bullet"/>
      <w:lvlText w:val=""/>
      <w:lvlJc w:val="left"/>
      <w:pPr>
        <w:tabs>
          <w:tab w:val="num" w:pos="2160"/>
        </w:tabs>
        <w:ind w:left="2160" w:hanging="360"/>
      </w:pPr>
      <w:rPr>
        <w:rFonts w:ascii="Wingdings" w:hAnsi="Wingdings" w:hint="default"/>
      </w:rPr>
    </w:lvl>
    <w:lvl w:ilvl="3" w:tplc="B1BACFF2" w:tentative="1">
      <w:start w:val="1"/>
      <w:numFmt w:val="bullet"/>
      <w:lvlText w:val=""/>
      <w:lvlJc w:val="left"/>
      <w:pPr>
        <w:tabs>
          <w:tab w:val="num" w:pos="2880"/>
        </w:tabs>
        <w:ind w:left="2880" w:hanging="360"/>
      </w:pPr>
      <w:rPr>
        <w:rFonts w:ascii="Wingdings" w:hAnsi="Wingdings" w:hint="default"/>
      </w:rPr>
    </w:lvl>
    <w:lvl w:ilvl="4" w:tplc="F964390C" w:tentative="1">
      <w:start w:val="1"/>
      <w:numFmt w:val="bullet"/>
      <w:lvlText w:val=""/>
      <w:lvlJc w:val="left"/>
      <w:pPr>
        <w:tabs>
          <w:tab w:val="num" w:pos="3600"/>
        </w:tabs>
        <w:ind w:left="3600" w:hanging="360"/>
      </w:pPr>
      <w:rPr>
        <w:rFonts w:ascii="Wingdings" w:hAnsi="Wingdings" w:hint="default"/>
      </w:rPr>
    </w:lvl>
    <w:lvl w:ilvl="5" w:tplc="0E4CB614" w:tentative="1">
      <w:start w:val="1"/>
      <w:numFmt w:val="bullet"/>
      <w:lvlText w:val=""/>
      <w:lvlJc w:val="left"/>
      <w:pPr>
        <w:tabs>
          <w:tab w:val="num" w:pos="4320"/>
        </w:tabs>
        <w:ind w:left="4320" w:hanging="360"/>
      </w:pPr>
      <w:rPr>
        <w:rFonts w:ascii="Wingdings" w:hAnsi="Wingdings" w:hint="default"/>
      </w:rPr>
    </w:lvl>
    <w:lvl w:ilvl="6" w:tplc="8F5408B6" w:tentative="1">
      <w:start w:val="1"/>
      <w:numFmt w:val="bullet"/>
      <w:lvlText w:val=""/>
      <w:lvlJc w:val="left"/>
      <w:pPr>
        <w:tabs>
          <w:tab w:val="num" w:pos="5040"/>
        </w:tabs>
        <w:ind w:left="5040" w:hanging="360"/>
      </w:pPr>
      <w:rPr>
        <w:rFonts w:ascii="Wingdings" w:hAnsi="Wingdings" w:hint="default"/>
      </w:rPr>
    </w:lvl>
    <w:lvl w:ilvl="7" w:tplc="8716B69E" w:tentative="1">
      <w:start w:val="1"/>
      <w:numFmt w:val="bullet"/>
      <w:lvlText w:val=""/>
      <w:lvlJc w:val="left"/>
      <w:pPr>
        <w:tabs>
          <w:tab w:val="num" w:pos="5760"/>
        </w:tabs>
        <w:ind w:left="5760" w:hanging="360"/>
      </w:pPr>
      <w:rPr>
        <w:rFonts w:ascii="Wingdings" w:hAnsi="Wingdings" w:hint="default"/>
      </w:rPr>
    </w:lvl>
    <w:lvl w:ilvl="8" w:tplc="3FC498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111B89"/>
    <w:multiLevelType w:val="multilevel"/>
    <w:tmpl w:val="38EC360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6" w15:restartNumberingAfterBreak="0">
    <w:nsid w:val="5E332676"/>
    <w:multiLevelType w:val="hybridMultilevel"/>
    <w:tmpl w:val="92E84F54"/>
    <w:lvl w:ilvl="0" w:tplc="D27C8098">
      <w:start w:val="1"/>
      <w:numFmt w:val="bullet"/>
      <w:lvlText w:val=""/>
      <w:lvlJc w:val="left"/>
      <w:pPr>
        <w:tabs>
          <w:tab w:val="num" w:pos="720"/>
        </w:tabs>
        <w:ind w:left="720" w:hanging="360"/>
      </w:pPr>
      <w:rPr>
        <w:rFonts w:ascii="Wingdings" w:hAnsi="Wingdings" w:hint="default"/>
      </w:rPr>
    </w:lvl>
    <w:lvl w:ilvl="1" w:tplc="BBB828C2" w:tentative="1">
      <w:start w:val="1"/>
      <w:numFmt w:val="bullet"/>
      <w:lvlText w:val=""/>
      <w:lvlJc w:val="left"/>
      <w:pPr>
        <w:tabs>
          <w:tab w:val="num" w:pos="1440"/>
        </w:tabs>
        <w:ind w:left="1440" w:hanging="360"/>
      </w:pPr>
      <w:rPr>
        <w:rFonts w:ascii="Wingdings" w:hAnsi="Wingdings" w:hint="default"/>
      </w:rPr>
    </w:lvl>
    <w:lvl w:ilvl="2" w:tplc="FACC2D2C" w:tentative="1">
      <w:start w:val="1"/>
      <w:numFmt w:val="bullet"/>
      <w:lvlText w:val=""/>
      <w:lvlJc w:val="left"/>
      <w:pPr>
        <w:tabs>
          <w:tab w:val="num" w:pos="2160"/>
        </w:tabs>
        <w:ind w:left="2160" w:hanging="360"/>
      </w:pPr>
      <w:rPr>
        <w:rFonts w:ascii="Wingdings" w:hAnsi="Wingdings" w:hint="default"/>
      </w:rPr>
    </w:lvl>
    <w:lvl w:ilvl="3" w:tplc="62C8116A" w:tentative="1">
      <w:start w:val="1"/>
      <w:numFmt w:val="bullet"/>
      <w:lvlText w:val=""/>
      <w:lvlJc w:val="left"/>
      <w:pPr>
        <w:tabs>
          <w:tab w:val="num" w:pos="2880"/>
        </w:tabs>
        <w:ind w:left="2880" w:hanging="360"/>
      </w:pPr>
      <w:rPr>
        <w:rFonts w:ascii="Wingdings" w:hAnsi="Wingdings" w:hint="default"/>
      </w:rPr>
    </w:lvl>
    <w:lvl w:ilvl="4" w:tplc="50FAF496" w:tentative="1">
      <w:start w:val="1"/>
      <w:numFmt w:val="bullet"/>
      <w:lvlText w:val=""/>
      <w:lvlJc w:val="left"/>
      <w:pPr>
        <w:tabs>
          <w:tab w:val="num" w:pos="3600"/>
        </w:tabs>
        <w:ind w:left="3600" w:hanging="360"/>
      </w:pPr>
      <w:rPr>
        <w:rFonts w:ascii="Wingdings" w:hAnsi="Wingdings" w:hint="default"/>
      </w:rPr>
    </w:lvl>
    <w:lvl w:ilvl="5" w:tplc="B75AA4AA" w:tentative="1">
      <w:start w:val="1"/>
      <w:numFmt w:val="bullet"/>
      <w:lvlText w:val=""/>
      <w:lvlJc w:val="left"/>
      <w:pPr>
        <w:tabs>
          <w:tab w:val="num" w:pos="4320"/>
        </w:tabs>
        <w:ind w:left="4320" w:hanging="360"/>
      </w:pPr>
      <w:rPr>
        <w:rFonts w:ascii="Wingdings" w:hAnsi="Wingdings" w:hint="default"/>
      </w:rPr>
    </w:lvl>
    <w:lvl w:ilvl="6" w:tplc="C114B458" w:tentative="1">
      <w:start w:val="1"/>
      <w:numFmt w:val="bullet"/>
      <w:lvlText w:val=""/>
      <w:lvlJc w:val="left"/>
      <w:pPr>
        <w:tabs>
          <w:tab w:val="num" w:pos="5040"/>
        </w:tabs>
        <w:ind w:left="5040" w:hanging="360"/>
      </w:pPr>
      <w:rPr>
        <w:rFonts w:ascii="Wingdings" w:hAnsi="Wingdings" w:hint="default"/>
      </w:rPr>
    </w:lvl>
    <w:lvl w:ilvl="7" w:tplc="2C541120" w:tentative="1">
      <w:start w:val="1"/>
      <w:numFmt w:val="bullet"/>
      <w:lvlText w:val=""/>
      <w:lvlJc w:val="left"/>
      <w:pPr>
        <w:tabs>
          <w:tab w:val="num" w:pos="5760"/>
        </w:tabs>
        <w:ind w:left="5760" w:hanging="360"/>
      </w:pPr>
      <w:rPr>
        <w:rFonts w:ascii="Wingdings" w:hAnsi="Wingdings" w:hint="default"/>
      </w:rPr>
    </w:lvl>
    <w:lvl w:ilvl="8" w:tplc="7C7C1C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62D50"/>
    <w:multiLevelType w:val="multilevel"/>
    <w:tmpl w:val="B00A07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61FA6DD9"/>
    <w:multiLevelType w:val="hybridMultilevel"/>
    <w:tmpl w:val="C466F536"/>
    <w:lvl w:ilvl="0" w:tplc="A6E415A6">
      <w:start w:val="1"/>
      <w:numFmt w:val="bullet"/>
      <w:lvlText w:val="-"/>
      <w:lvlJc w:val="left"/>
      <w:pPr>
        <w:tabs>
          <w:tab w:val="num" w:pos="720"/>
        </w:tabs>
        <w:ind w:left="720" w:hanging="360"/>
      </w:pPr>
      <w:rPr>
        <w:rFonts w:ascii="Times New Roman" w:hAnsi="Times New Roman" w:hint="default"/>
      </w:rPr>
    </w:lvl>
    <w:lvl w:ilvl="1" w:tplc="D1D68BAC" w:tentative="1">
      <w:start w:val="1"/>
      <w:numFmt w:val="bullet"/>
      <w:lvlText w:val="-"/>
      <w:lvlJc w:val="left"/>
      <w:pPr>
        <w:tabs>
          <w:tab w:val="num" w:pos="1440"/>
        </w:tabs>
        <w:ind w:left="1440" w:hanging="360"/>
      </w:pPr>
      <w:rPr>
        <w:rFonts w:ascii="Times New Roman" w:hAnsi="Times New Roman" w:hint="default"/>
      </w:rPr>
    </w:lvl>
    <w:lvl w:ilvl="2" w:tplc="B48A8AF2" w:tentative="1">
      <w:start w:val="1"/>
      <w:numFmt w:val="bullet"/>
      <w:lvlText w:val="-"/>
      <w:lvlJc w:val="left"/>
      <w:pPr>
        <w:tabs>
          <w:tab w:val="num" w:pos="2160"/>
        </w:tabs>
        <w:ind w:left="2160" w:hanging="360"/>
      </w:pPr>
      <w:rPr>
        <w:rFonts w:ascii="Times New Roman" w:hAnsi="Times New Roman" w:hint="default"/>
      </w:rPr>
    </w:lvl>
    <w:lvl w:ilvl="3" w:tplc="0DA60B72" w:tentative="1">
      <w:start w:val="1"/>
      <w:numFmt w:val="bullet"/>
      <w:lvlText w:val="-"/>
      <w:lvlJc w:val="left"/>
      <w:pPr>
        <w:tabs>
          <w:tab w:val="num" w:pos="2880"/>
        </w:tabs>
        <w:ind w:left="2880" w:hanging="360"/>
      </w:pPr>
      <w:rPr>
        <w:rFonts w:ascii="Times New Roman" w:hAnsi="Times New Roman" w:hint="default"/>
      </w:rPr>
    </w:lvl>
    <w:lvl w:ilvl="4" w:tplc="6068D9A0" w:tentative="1">
      <w:start w:val="1"/>
      <w:numFmt w:val="bullet"/>
      <w:lvlText w:val="-"/>
      <w:lvlJc w:val="left"/>
      <w:pPr>
        <w:tabs>
          <w:tab w:val="num" w:pos="3600"/>
        </w:tabs>
        <w:ind w:left="3600" w:hanging="360"/>
      </w:pPr>
      <w:rPr>
        <w:rFonts w:ascii="Times New Roman" w:hAnsi="Times New Roman" w:hint="default"/>
      </w:rPr>
    </w:lvl>
    <w:lvl w:ilvl="5" w:tplc="892AB4FE" w:tentative="1">
      <w:start w:val="1"/>
      <w:numFmt w:val="bullet"/>
      <w:lvlText w:val="-"/>
      <w:lvlJc w:val="left"/>
      <w:pPr>
        <w:tabs>
          <w:tab w:val="num" w:pos="4320"/>
        </w:tabs>
        <w:ind w:left="4320" w:hanging="360"/>
      </w:pPr>
      <w:rPr>
        <w:rFonts w:ascii="Times New Roman" w:hAnsi="Times New Roman" w:hint="default"/>
      </w:rPr>
    </w:lvl>
    <w:lvl w:ilvl="6" w:tplc="283E5266" w:tentative="1">
      <w:start w:val="1"/>
      <w:numFmt w:val="bullet"/>
      <w:lvlText w:val="-"/>
      <w:lvlJc w:val="left"/>
      <w:pPr>
        <w:tabs>
          <w:tab w:val="num" w:pos="5040"/>
        </w:tabs>
        <w:ind w:left="5040" w:hanging="360"/>
      </w:pPr>
      <w:rPr>
        <w:rFonts w:ascii="Times New Roman" w:hAnsi="Times New Roman" w:hint="default"/>
      </w:rPr>
    </w:lvl>
    <w:lvl w:ilvl="7" w:tplc="9B103386" w:tentative="1">
      <w:start w:val="1"/>
      <w:numFmt w:val="bullet"/>
      <w:lvlText w:val="-"/>
      <w:lvlJc w:val="left"/>
      <w:pPr>
        <w:tabs>
          <w:tab w:val="num" w:pos="5760"/>
        </w:tabs>
        <w:ind w:left="5760" w:hanging="360"/>
      </w:pPr>
      <w:rPr>
        <w:rFonts w:ascii="Times New Roman" w:hAnsi="Times New Roman" w:hint="default"/>
      </w:rPr>
    </w:lvl>
    <w:lvl w:ilvl="8" w:tplc="1FFED27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307432B"/>
    <w:multiLevelType w:val="hybridMultilevel"/>
    <w:tmpl w:val="1EE46F26"/>
    <w:lvl w:ilvl="0" w:tplc="70F4CAFA">
      <w:start w:val="1"/>
      <w:numFmt w:val="bullet"/>
      <w:lvlText w:val="-"/>
      <w:lvlJc w:val="left"/>
      <w:pPr>
        <w:tabs>
          <w:tab w:val="num" w:pos="720"/>
        </w:tabs>
        <w:ind w:left="720" w:hanging="360"/>
      </w:pPr>
      <w:rPr>
        <w:rFonts w:ascii="Times New Roman" w:hAnsi="Times New Roman" w:hint="default"/>
      </w:rPr>
    </w:lvl>
    <w:lvl w:ilvl="1" w:tplc="84787ED6" w:tentative="1">
      <w:start w:val="1"/>
      <w:numFmt w:val="bullet"/>
      <w:lvlText w:val="-"/>
      <w:lvlJc w:val="left"/>
      <w:pPr>
        <w:tabs>
          <w:tab w:val="num" w:pos="1440"/>
        </w:tabs>
        <w:ind w:left="1440" w:hanging="360"/>
      </w:pPr>
      <w:rPr>
        <w:rFonts w:ascii="Times New Roman" w:hAnsi="Times New Roman" w:hint="default"/>
      </w:rPr>
    </w:lvl>
    <w:lvl w:ilvl="2" w:tplc="70308464" w:tentative="1">
      <w:start w:val="1"/>
      <w:numFmt w:val="bullet"/>
      <w:lvlText w:val="-"/>
      <w:lvlJc w:val="left"/>
      <w:pPr>
        <w:tabs>
          <w:tab w:val="num" w:pos="2160"/>
        </w:tabs>
        <w:ind w:left="2160" w:hanging="360"/>
      </w:pPr>
      <w:rPr>
        <w:rFonts w:ascii="Times New Roman" w:hAnsi="Times New Roman" w:hint="default"/>
      </w:rPr>
    </w:lvl>
    <w:lvl w:ilvl="3" w:tplc="79AC30B0" w:tentative="1">
      <w:start w:val="1"/>
      <w:numFmt w:val="bullet"/>
      <w:lvlText w:val="-"/>
      <w:lvlJc w:val="left"/>
      <w:pPr>
        <w:tabs>
          <w:tab w:val="num" w:pos="2880"/>
        </w:tabs>
        <w:ind w:left="2880" w:hanging="360"/>
      </w:pPr>
      <w:rPr>
        <w:rFonts w:ascii="Times New Roman" w:hAnsi="Times New Roman" w:hint="default"/>
      </w:rPr>
    </w:lvl>
    <w:lvl w:ilvl="4" w:tplc="1666A3F2" w:tentative="1">
      <w:start w:val="1"/>
      <w:numFmt w:val="bullet"/>
      <w:lvlText w:val="-"/>
      <w:lvlJc w:val="left"/>
      <w:pPr>
        <w:tabs>
          <w:tab w:val="num" w:pos="3600"/>
        </w:tabs>
        <w:ind w:left="3600" w:hanging="360"/>
      </w:pPr>
      <w:rPr>
        <w:rFonts w:ascii="Times New Roman" w:hAnsi="Times New Roman" w:hint="default"/>
      </w:rPr>
    </w:lvl>
    <w:lvl w:ilvl="5" w:tplc="EB025DD6" w:tentative="1">
      <w:start w:val="1"/>
      <w:numFmt w:val="bullet"/>
      <w:lvlText w:val="-"/>
      <w:lvlJc w:val="left"/>
      <w:pPr>
        <w:tabs>
          <w:tab w:val="num" w:pos="4320"/>
        </w:tabs>
        <w:ind w:left="4320" w:hanging="360"/>
      </w:pPr>
      <w:rPr>
        <w:rFonts w:ascii="Times New Roman" w:hAnsi="Times New Roman" w:hint="default"/>
      </w:rPr>
    </w:lvl>
    <w:lvl w:ilvl="6" w:tplc="4B24367E" w:tentative="1">
      <w:start w:val="1"/>
      <w:numFmt w:val="bullet"/>
      <w:lvlText w:val="-"/>
      <w:lvlJc w:val="left"/>
      <w:pPr>
        <w:tabs>
          <w:tab w:val="num" w:pos="5040"/>
        </w:tabs>
        <w:ind w:left="5040" w:hanging="360"/>
      </w:pPr>
      <w:rPr>
        <w:rFonts w:ascii="Times New Roman" w:hAnsi="Times New Roman" w:hint="default"/>
      </w:rPr>
    </w:lvl>
    <w:lvl w:ilvl="7" w:tplc="E870A5E4" w:tentative="1">
      <w:start w:val="1"/>
      <w:numFmt w:val="bullet"/>
      <w:lvlText w:val="-"/>
      <w:lvlJc w:val="left"/>
      <w:pPr>
        <w:tabs>
          <w:tab w:val="num" w:pos="5760"/>
        </w:tabs>
        <w:ind w:left="5760" w:hanging="360"/>
      </w:pPr>
      <w:rPr>
        <w:rFonts w:ascii="Times New Roman" w:hAnsi="Times New Roman" w:hint="default"/>
      </w:rPr>
    </w:lvl>
    <w:lvl w:ilvl="8" w:tplc="A4EA2DF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5C86459"/>
    <w:multiLevelType w:val="hybridMultilevel"/>
    <w:tmpl w:val="D5BC35A6"/>
    <w:lvl w:ilvl="0" w:tplc="88A0058E">
      <w:start w:val="1"/>
      <w:numFmt w:val="bullet"/>
      <w:lvlText w:val="-"/>
      <w:lvlJc w:val="left"/>
      <w:pPr>
        <w:tabs>
          <w:tab w:val="num" w:pos="720"/>
        </w:tabs>
        <w:ind w:left="720" w:hanging="360"/>
      </w:pPr>
      <w:rPr>
        <w:rFonts w:ascii="Times New Roman" w:hAnsi="Times New Roman" w:hint="default"/>
      </w:rPr>
    </w:lvl>
    <w:lvl w:ilvl="1" w:tplc="6C102484" w:tentative="1">
      <w:start w:val="1"/>
      <w:numFmt w:val="bullet"/>
      <w:lvlText w:val="-"/>
      <w:lvlJc w:val="left"/>
      <w:pPr>
        <w:tabs>
          <w:tab w:val="num" w:pos="1440"/>
        </w:tabs>
        <w:ind w:left="1440" w:hanging="360"/>
      </w:pPr>
      <w:rPr>
        <w:rFonts w:ascii="Times New Roman" w:hAnsi="Times New Roman" w:hint="default"/>
      </w:rPr>
    </w:lvl>
    <w:lvl w:ilvl="2" w:tplc="56E2AA10" w:tentative="1">
      <w:start w:val="1"/>
      <w:numFmt w:val="bullet"/>
      <w:lvlText w:val="-"/>
      <w:lvlJc w:val="left"/>
      <w:pPr>
        <w:tabs>
          <w:tab w:val="num" w:pos="2160"/>
        </w:tabs>
        <w:ind w:left="2160" w:hanging="360"/>
      </w:pPr>
      <w:rPr>
        <w:rFonts w:ascii="Times New Roman" w:hAnsi="Times New Roman" w:hint="default"/>
      </w:rPr>
    </w:lvl>
    <w:lvl w:ilvl="3" w:tplc="96E2E1D2" w:tentative="1">
      <w:start w:val="1"/>
      <w:numFmt w:val="bullet"/>
      <w:lvlText w:val="-"/>
      <w:lvlJc w:val="left"/>
      <w:pPr>
        <w:tabs>
          <w:tab w:val="num" w:pos="2880"/>
        </w:tabs>
        <w:ind w:left="2880" w:hanging="360"/>
      </w:pPr>
      <w:rPr>
        <w:rFonts w:ascii="Times New Roman" w:hAnsi="Times New Roman" w:hint="default"/>
      </w:rPr>
    </w:lvl>
    <w:lvl w:ilvl="4" w:tplc="F0CAF7B6" w:tentative="1">
      <w:start w:val="1"/>
      <w:numFmt w:val="bullet"/>
      <w:lvlText w:val="-"/>
      <w:lvlJc w:val="left"/>
      <w:pPr>
        <w:tabs>
          <w:tab w:val="num" w:pos="3600"/>
        </w:tabs>
        <w:ind w:left="3600" w:hanging="360"/>
      </w:pPr>
      <w:rPr>
        <w:rFonts w:ascii="Times New Roman" w:hAnsi="Times New Roman" w:hint="default"/>
      </w:rPr>
    </w:lvl>
    <w:lvl w:ilvl="5" w:tplc="8FB8E8E4" w:tentative="1">
      <w:start w:val="1"/>
      <w:numFmt w:val="bullet"/>
      <w:lvlText w:val="-"/>
      <w:lvlJc w:val="left"/>
      <w:pPr>
        <w:tabs>
          <w:tab w:val="num" w:pos="4320"/>
        </w:tabs>
        <w:ind w:left="4320" w:hanging="360"/>
      </w:pPr>
      <w:rPr>
        <w:rFonts w:ascii="Times New Roman" w:hAnsi="Times New Roman" w:hint="default"/>
      </w:rPr>
    </w:lvl>
    <w:lvl w:ilvl="6" w:tplc="1E145AC4" w:tentative="1">
      <w:start w:val="1"/>
      <w:numFmt w:val="bullet"/>
      <w:lvlText w:val="-"/>
      <w:lvlJc w:val="left"/>
      <w:pPr>
        <w:tabs>
          <w:tab w:val="num" w:pos="5040"/>
        </w:tabs>
        <w:ind w:left="5040" w:hanging="360"/>
      </w:pPr>
      <w:rPr>
        <w:rFonts w:ascii="Times New Roman" w:hAnsi="Times New Roman" w:hint="default"/>
      </w:rPr>
    </w:lvl>
    <w:lvl w:ilvl="7" w:tplc="94F890A6" w:tentative="1">
      <w:start w:val="1"/>
      <w:numFmt w:val="bullet"/>
      <w:lvlText w:val="-"/>
      <w:lvlJc w:val="left"/>
      <w:pPr>
        <w:tabs>
          <w:tab w:val="num" w:pos="5760"/>
        </w:tabs>
        <w:ind w:left="5760" w:hanging="360"/>
      </w:pPr>
      <w:rPr>
        <w:rFonts w:ascii="Times New Roman" w:hAnsi="Times New Roman" w:hint="default"/>
      </w:rPr>
    </w:lvl>
    <w:lvl w:ilvl="8" w:tplc="9A786AA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357520"/>
    <w:multiLevelType w:val="multilevel"/>
    <w:tmpl w:val="21D8A6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6EB8562C"/>
    <w:multiLevelType w:val="hybridMultilevel"/>
    <w:tmpl w:val="51FA7E6A"/>
    <w:lvl w:ilvl="0" w:tplc="3A4E2DEE">
      <w:start w:val="1"/>
      <w:numFmt w:val="bullet"/>
      <w:lvlText w:val=""/>
      <w:lvlJc w:val="left"/>
      <w:pPr>
        <w:tabs>
          <w:tab w:val="num" w:pos="720"/>
        </w:tabs>
        <w:ind w:left="720" w:hanging="360"/>
      </w:pPr>
      <w:rPr>
        <w:rFonts w:ascii="Wingdings" w:hAnsi="Wingdings" w:hint="default"/>
      </w:rPr>
    </w:lvl>
    <w:lvl w:ilvl="1" w:tplc="91F86248" w:tentative="1">
      <w:start w:val="1"/>
      <w:numFmt w:val="bullet"/>
      <w:lvlText w:val=""/>
      <w:lvlJc w:val="left"/>
      <w:pPr>
        <w:tabs>
          <w:tab w:val="num" w:pos="1440"/>
        </w:tabs>
        <w:ind w:left="1440" w:hanging="360"/>
      </w:pPr>
      <w:rPr>
        <w:rFonts w:ascii="Wingdings" w:hAnsi="Wingdings" w:hint="default"/>
      </w:rPr>
    </w:lvl>
    <w:lvl w:ilvl="2" w:tplc="DA5EEFD4" w:tentative="1">
      <w:start w:val="1"/>
      <w:numFmt w:val="bullet"/>
      <w:lvlText w:val=""/>
      <w:lvlJc w:val="left"/>
      <w:pPr>
        <w:tabs>
          <w:tab w:val="num" w:pos="2160"/>
        </w:tabs>
        <w:ind w:left="2160" w:hanging="360"/>
      </w:pPr>
      <w:rPr>
        <w:rFonts w:ascii="Wingdings" w:hAnsi="Wingdings" w:hint="default"/>
      </w:rPr>
    </w:lvl>
    <w:lvl w:ilvl="3" w:tplc="577476A2" w:tentative="1">
      <w:start w:val="1"/>
      <w:numFmt w:val="bullet"/>
      <w:lvlText w:val=""/>
      <w:lvlJc w:val="left"/>
      <w:pPr>
        <w:tabs>
          <w:tab w:val="num" w:pos="2880"/>
        </w:tabs>
        <w:ind w:left="2880" w:hanging="360"/>
      </w:pPr>
      <w:rPr>
        <w:rFonts w:ascii="Wingdings" w:hAnsi="Wingdings" w:hint="default"/>
      </w:rPr>
    </w:lvl>
    <w:lvl w:ilvl="4" w:tplc="9A4605A4" w:tentative="1">
      <w:start w:val="1"/>
      <w:numFmt w:val="bullet"/>
      <w:lvlText w:val=""/>
      <w:lvlJc w:val="left"/>
      <w:pPr>
        <w:tabs>
          <w:tab w:val="num" w:pos="3600"/>
        </w:tabs>
        <w:ind w:left="3600" w:hanging="360"/>
      </w:pPr>
      <w:rPr>
        <w:rFonts w:ascii="Wingdings" w:hAnsi="Wingdings" w:hint="default"/>
      </w:rPr>
    </w:lvl>
    <w:lvl w:ilvl="5" w:tplc="B81EDA30" w:tentative="1">
      <w:start w:val="1"/>
      <w:numFmt w:val="bullet"/>
      <w:lvlText w:val=""/>
      <w:lvlJc w:val="left"/>
      <w:pPr>
        <w:tabs>
          <w:tab w:val="num" w:pos="4320"/>
        </w:tabs>
        <w:ind w:left="4320" w:hanging="360"/>
      </w:pPr>
      <w:rPr>
        <w:rFonts w:ascii="Wingdings" w:hAnsi="Wingdings" w:hint="default"/>
      </w:rPr>
    </w:lvl>
    <w:lvl w:ilvl="6" w:tplc="F5AC8764" w:tentative="1">
      <w:start w:val="1"/>
      <w:numFmt w:val="bullet"/>
      <w:lvlText w:val=""/>
      <w:lvlJc w:val="left"/>
      <w:pPr>
        <w:tabs>
          <w:tab w:val="num" w:pos="5040"/>
        </w:tabs>
        <w:ind w:left="5040" w:hanging="360"/>
      </w:pPr>
      <w:rPr>
        <w:rFonts w:ascii="Wingdings" w:hAnsi="Wingdings" w:hint="default"/>
      </w:rPr>
    </w:lvl>
    <w:lvl w:ilvl="7" w:tplc="91D8721C" w:tentative="1">
      <w:start w:val="1"/>
      <w:numFmt w:val="bullet"/>
      <w:lvlText w:val=""/>
      <w:lvlJc w:val="left"/>
      <w:pPr>
        <w:tabs>
          <w:tab w:val="num" w:pos="5760"/>
        </w:tabs>
        <w:ind w:left="5760" w:hanging="360"/>
      </w:pPr>
      <w:rPr>
        <w:rFonts w:ascii="Wingdings" w:hAnsi="Wingdings" w:hint="default"/>
      </w:rPr>
    </w:lvl>
    <w:lvl w:ilvl="8" w:tplc="3D0669E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D90CD4"/>
    <w:multiLevelType w:val="hybridMultilevel"/>
    <w:tmpl w:val="C23CF818"/>
    <w:lvl w:ilvl="0" w:tplc="508C6D9A">
      <w:start w:val="1"/>
      <w:numFmt w:val="bullet"/>
      <w:lvlText w:val=""/>
      <w:lvlJc w:val="left"/>
      <w:pPr>
        <w:tabs>
          <w:tab w:val="num" w:pos="720"/>
        </w:tabs>
        <w:ind w:left="720" w:hanging="360"/>
      </w:pPr>
      <w:rPr>
        <w:rFonts w:ascii="Wingdings" w:hAnsi="Wingdings" w:hint="default"/>
      </w:rPr>
    </w:lvl>
    <w:lvl w:ilvl="1" w:tplc="2D069102" w:tentative="1">
      <w:start w:val="1"/>
      <w:numFmt w:val="bullet"/>
      <w:lvlText w:val=""/>
      <w:lvlJc w:val="left"/>
      <w:pPr>
        <w:tabs>
          <w:tab w:val="num" w:pos="1440"/>
        </w:tabs>
        <w:ind w:left="1440" w:hanging="360"/>
      </w:pPr>
      <w:rPr>
        <w:rFonts w:ascii="Wingdings" w:hAnsi="Wingdings" w:hint="default"/>
      </w:rPr>
    </w:lvl>
    <w:lvl w:ilvl="2" w:tplc="75FA78E6" w:tentative="1">
      <w:start w:val="1"/>
      <w:numFmt w:val="bullet"/>
      <w:lvlText w:val=""/>
      <w:lvlJc w:val="left"/>
      <w:pPr>
        <w:tabs>
          <w:tab w:val="num" w:pos="2160"/>
        </w:tabs>
        <w:ind w:left="2160" w:hanging="360"/>
      </w:pPr>
      <w:rPr>
        <w:rFonts w:ascii="Wingdings" w:hAnsi="Wingdings" w:hint="default"/>
      </w:rPr>
    </w:lvl>
    <w:lvl w:ilvl="3" w:tplc="AC64088C" w:tentative="1">
      <w:start w:val="1"/>
      <w:numFmt w:val="bullet"/>
      <w:lvlText w:val=""/>
      <w:lvlJc w:val="left"/>
      <w:pPr>
        <w:tabs>
          <w:tab w:val="num" w:pos="2880"/>
        </w:tabs>
        <w:ind w:left="2880" w:hanging="360"/>
      </w:pPr>
      <w:rPr>
        <w:rFonts w:ascii="Wingdings" w:hAnsi="Wingdings" w:hint="default"/>
      </w:rPr>
    </w:lvl>
    <w:lvl w:ilvl="4" w:tplc="48B018CE" w:tentative="1">
      <w:start w:val="1"/>
      <w:numFmt w:val="bullet"/>
      <w:lvlText w:val=""/>
      <w:lvlJc w:val="left"/>
      <w:pPr>
        <w:tabs>
          <w:tab w:val="num" w:pos="3600"/>
        </w:tabs>
        <w:ind w:left="3600" w:hanging="360"/>
      </w:pPr>
      <w:rPr>
        <w:rFonts w:ascii="Wingdings" w:hAnsi="Wingdings" w:hint="default"/>
      </w:rPr>
    </w:lvl>
    <w:lvl w:ilvl="5" w:tplc="209A2C92" w:tentative="1">
      <w:start w:val="1"/>
      <w:numFmt w:val="bullet"/>
      <w:lvlText w:val=""/>
      <w:lvlJc w:val="left"/>
      <w:pPr>
        <w:tabs>
          <w:tab w:val="num" w:pos="4320"/>
        </w:tabs>
        <w:ind w:left="4320" w:hanging="360"/>
      </w:pPr>
      <w:rPr>
        <w:rFonts w:ascii="Wingdings" w:hAnsi="Wingdings" w:hint="default"/>
      </w:rPr>
    </w:lvl>
    <w:lvl w:ilvl="6" w:tplc="511631C6" w:tentative="1">
      <w:start w:val="1"/>
      <w:numFmt w:val="bullet"/>
      <w:lvlText w:val=""/>
      <w:lvlJc w:val="left"/>
      <w:pPr>
        <w:tabs>
          <w:tab w:val="num" w:pos="5040"/>
        </w:tabs>
        <w:ind w:left="5040" w:hanging="360"/>
      </w:pPr>
      <w:rPr>
        <w:rFonts w:ascii="Wingdings" w:hAnsi="Wingdings" w:hint="default"/>
      </w:rPr>
    </w:lvl>
    <w:lvl w:ilvl="7" w:tplc="EE024B62" w:tentative="1">
      <w:start w:val="1"/>
      <w:numFmt w:val="bullet"/>
      <w:lvlText w:val=""/>
      <w:lvlJc w:val="left"/>
      <w:pPr>
        <w:tabs>
          <w:tab w:val="num" w:pos="5760"/>
        </w:tabs>
        <w:ind w:left="5760" w:hanging="360"/>
      </w:pPr>
      <w:rPr>
        <w:rFonts w:ascii="Wingdings" w:hAnsi="Wingdings" w:hint="default"/>
      </w:rPr>
    </w:lvl>
    <w:lvl w:ilvl="8" w:tplc="420C181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A807C4"/>
    <w:multiLevelType w:val="hybridMultilevel"/>
    <w:tmpl w:val="45506CC2"/>
    <w:lvl w:ilvl="0" w:tplc="CC7C6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5C18D2"/>
    <w:multiLevelType w:val="hybridMultilevel"/>
    <w:tmpl w:val="A73C4CFC"/>
    <w:lvl w:ilvl="0" w:tplc="F5B6F62E">
      <w:start w:val="1"/>
      <w:numFmt w:val="bullet"/>
      <w:lvlText w:val=""/>
      <w:lvlJc w:val="left"/>
      <w:pPr>
        <w:tabs>
          <w:tab w:val="num" w:pos="720"/>
        </w:tabs>
        <w:ind w:left="720" w:hanging="360"/>
      </w:pPr>
      <w:rPr>
        <w:rFonts w:ascii="Wingdings" w:hAnsi="Wingdings" w:hint="default"/>
      </w:rPr>
    </w:lvl>
    <w:lvl w:ilvl="1" w:tplc="DCCAE650" w:tentative="1">
      <w:start w:val="1"/>
      <w:numFmt w:val="bullet"/>
      <w:lvlText w:val=""/>
      <w:lvlJc w:val="left"/>
      <w:pPr>
        <w:tabs>
          <w:tab w:val="num" w:pos="1440"/>
        </w:tabs>
        <w:ind w:left="1440" w:hanging="360"/>
      </w:pPr>
      <w:rPr>
        <w:rFonts w:ascii="Wingdings" w:hAnsi="Wingdings" w:hint="default"/>
      </w:rPr>
    </w:lvl>
    <w:lvl w:ilvl="2" w:tplc="1D1283E0" w:tentative="1">
      <w:start w:val="1"/>
      <w:numFmt w:val="bullet"/>
      <w:lvlText w:val=""/>
      <w:lvlJc w:val="left"/>
      <w:pPr>
        <w:tabs>
          <w:tab w:val="num" w:pos="2160"/>
        </w:tabs>
        <w:ind w:left="2160" w:hanging="360"/>
      </w:pPr>
      <w:rPr>
        <w:rFonts w:ascii="Wingdings" w:hAnsi="Wingdings" w:hint="default"/>
      </w:rPr>
    </w:lvl>
    <w:lvl w:ilvl="3" w:tplc="8C0C0D9C" w:tentative="1">
      <w:start w:val="1"/>
      <w:numFmt w:val="bullet"/>
      <w:lvlText w:val=""/>
      <w:lvlJc w:val="left"/>
      <w:pPr>
        <w:tabs>
          <w:tab w:val="num" w:pos="2880"/>
        </w:tabs>
        <w:ind w:left="2880" w:hanging="360"/>
      </w:pPr>
      <w:rPr>
        <w:rFonts w:ascii="Wingdings" w:hAnsi="Wingdings" w:hint="default"/>
      </w:rPr>
    </w:lvl>
    <w:lvl w:ilvl="4" w:tplc="98625EBC" w:tentative="1">
      <w:start w:val="1"/>
      <w:numFmt w:val="bullet"/>
      <w:lvlText w:val=""/>
      <w:lvlJc w:val="left"/>
      <w:pPr>
        <w:tabs>
          <w:tab w:val="num" w:pos="3600"/>
        </w:tabs>
        <w:ind w:left="3600" w:hanging="360"/>
      </w:pPr>
      <w:rPr>
        <w:rFonts w:ascii="Wingdings" w:hAnsi="Wingdings" w:hint="default"/>
      </w:rPr>
    </w:lvl>
    <w:lvl w:ilvl="5" w:tplc="B84CD94A" w:tentative="1">
      <w:start w:val="1"/>
      <w:numFmt w:val="bullet"/>
      <w:lvlText w:val=""/>
      <w:lvlJc w:val="left"/>
      <w:pPr>
        <w:tabs>
          <w:tab w:val="num" w:pos="4320"/>
        </w:tabs>
        <w:ind w:left="4320" w:hanging="360"/>
      </w:pPr>
      <w:rPr>
        <w:rFonts w:ascii="Wingdings" w:hAnsi="Wingdings" w:hint="default"/>
      </w:rPr>
    </w:lvl>
    <w:lvl w:ilvl="6" w:tplc="AE684B62" w:tentative="1">
      <w:start w:val="1"/>
      <w:numFmt w:val="bullet"/>
      <w:lvlText w:val=""/>
      <w:lvlJc w:val="left"/>
      <w:pPr>
        <w:tabs>
          <w:tab w:val="num" w:pos="5040"/>
        </w:tabs>
        <w:ind w:left="5040" w:hanging="360"/>
      </w:pPr>
      <w:rPr>
        <w:rFonts w:ascii="Wingdings" w:hAnsi="Wingdings" w:hint="default"/>
      </w:rPr>
    </w:lvl>
    <w:lvl w:ilvl="7" w:tplc="3B4E773A" w:tentative="1">
      <w:start w:val="1"/>
      <w:numFmt w:val="bullet"/>
      <w:lvlText w:val=""/>
      <w:lvlJc w:val="left"/>
      <w:pPr>
        <w:tabs>
          <w:tab w:val="num" w:pos="5760"/>
        </w:tabs>
        <w:ind w:left="5760" w:hanging="360"/>
      </w:pPr>
      <w:rPr>
        <w:rFonts w:ascii="Wingdings" w:hAnsi="Wingdings" w:hint="default"/>
      </w:rPr>
    </w:lvl>
    <w:lvl w:ilvl="8" w:tplc="55D2CA8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611FD"/>
    <w:multiLevelType w:val="hybridMultilevel"/>
    <w:tmpl w:val="BE4620C2"/>
    <w:lvl w:ilvl="0" w:tplc="2D2423B2">
      <w:start w:val="1"/>
      <w:numFmt w:val="bullet"/>
      <w:lvlText w:val="-"/>
      <w:lvlJc w:val="left"/>
      <w:pPr>
        <w:tabs>
          <w:tab w:val="num" w:pos="720"/>
        </w:tabs>
        <w:ind w:left="720" w:hanging="360"/>
      </w:pPr>
      <w:rPr>
        <w:rFonts w:ascii="Times New Roman" w:hAnsi="Times New Roman" w:hint="default"/>
      </w:rPr>
    </w:lvl>
    <w:lvl w:ilvl="1" w:tplc="BCFA5462" w:tentative="1">
      <w:start w:val="1"/>
      <w:numFmt w:val="bullet"/>
      <w:lvlText w:val="-"/>
      <w:lvlJc w:val="left"/>
      <w:pPr>
        <w:tabs>
          <w:tab w:val="num" w:pos="1440"/>
        </w:tabs>
        <w:ind w:left="1440" w:hanging="360"/>
      </w:pPr>
      <w:rPr>
        <w:rFonts w:ascii="Times New Roman" w:hAnsi="Times New Roman" w:hint="default"/>
      </w:rPr>
    </w:lvl>
    <w:lvl w:ilvl="2" w:tplc="8FA2C8BC" w:tentative="1">
      <w:start w:val="1"/>
      <w:numFmt w:val="bullet"/>
      <w:lvlText w:val="-"/>
      <w:lvlJc w:val="left"/>
      <w:pPr>
        <w:tabs>
          <w:tab w:val="num" w:pos="2160"/>
        </w:tabs>
        <w:ind w:left="2160" w:hanging="360"/>
      </w:pPr>
      <w:rPr>
        <w:rFonts w:ascii="Times New Roman" w:hAnsi="Times New Roman" w:hint="default"/>
      </w:rPr>
    </w:lvl>
    <w:lvl w:ilvl="3" w:tplc="899EEEB4" w:tentative="1">
      <w:start w:val="1"/>
      <w:numFmt w:val="bullet"/>
      <w:lvlText w:val="-"/>
      <w:lvlJc w:val="left"/>
      <w:pPr>
        <w:tabs>
          <w:tab w:val="num" w:pos="2880"/>
        </w:tabs>
        <w:ind w:left="2880" w:hanging="360"/>
      </w:pPr>
      <w:rPr>
        <w:rFonts w:ascii="Times New Roman" w:hAnsi="Times New Roman" w:hint="default"/>
      </w:rPr>
    </w:lvl>
    <w:lvl w:ilvl="4" w:tplc="12E0768C" w:tentative="1">
      <w:start w:val="1"/>
      <w:numFmt w:val="bullet"/>
      <w:lvlText w:val="-"/>
      <w:lvlJc w:val="left"/>
      <w:pPr>
        <w:tabs>
          <w:tab w:val="num" w:pos="3600"/>
        </w:tabs>
        <w:ind w:left="3600" w:hanging="360"/>
      </w:pPr>
      <w:rPr>
        <w:rFonts w:ascii="Times New Roman" w:hAnsi="Times New Roman" w:hint="default"/>
      </w:rPr>
    </w:lvl>
    <w:lvl w:ilvl="5" w:tplc="77F6A6EA" w:tentative="1">
      <w:start w:val="1"/>
      <w:numFmt w:val="bullet"/>
      <w:lvlText w:val="-"/>
      <w:lvlJc w:val="left"/>
      <w:pPr>
        <w:tabs>
          <w:tab w:val="num" w:pos="4320"/>
        </w:tabs>
        <w:ind w:left="4320" w:hanging="360"/>
      </w:pPr>
      <w:rPr>
        <w:rFonts w:ascii="Times New Roman" w:hAnsi="Times New Roman" w:hint="default"/>
      </w:rPr>
    </w:lvl>
    <w:lvl w:ilvl="6" w:tplc="117AC422" w:tentative="1">
      <w:start w:val="1"/>
      <w:numFmt w:val="bullet"/>
      <w:lvlText w:val="-"/>
      <w:lvlJc w:val="left"/>
      <w:pPr>
        <w:tabs>
          <w:tab w:val="num" w:pos="5040"/>
        </w:tabs>
        <w:ind w:left="5040" w:hanging="360"/>
      </w:pPr>
      <w:rPr>
        <w:rFonts w:ascii="Times New Roman" w:hAnsi="Times New Roman" w:hint="default"/>
      </w:rPr>
    </w:lvl>
    <w:lvl w:ilvl="7" w:tplc="D3F4F0A2" w:tentative="1">
      <w:start w:val="1"/>
      <w:numFmt w:val="bullet"/>
      <w:lvlText w:val="-"/>
      <w:lvlJc w:val="left"/>
      <w:pPr>
        <w:tabs>
          <w:tab w:val="num" w:pos="5760"/>
        </w:tabs>
        <w:ind w:left="5760" w:hanging="360"/>
      </w:pPr>
      <w:rPr>
        <w:rFonts w:ascii="Times New Roman" w:hAnsi="Times New Roman" w:hint="default"/>
      </w:rPr>
    </w:lvl>
    <w:lvl w:ilvl="8" w:tplc="F69C71D8"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1"/>
  </w:num>
  <w:num w:numId="3">
    <w:abstractNumId w:val="13"/>
  </w:num>
  <w:num w:numId="4">
    <w:abstractNumId w:val="7"/>
  </w:num>
  <w:num w:numId="5">
    <w:abstractNumId w:val="41"/>
  </w:num>
  <w:num w:numId="6">
    <w:abstractNumId w:val="0"/>
  </w:num>
  <w:num w:numId="7">
    <w:abstractNumId w:val="35"/>
  </w:num>
  <w:num w:numId="8">
    <w:abstractNumId w:val="12"/>
  </w:num>
  <w:num w:numId="9">
    <w:abstractNumId w:val="27"/>
  </w:num>
  <w:num w:numId="10">
    <w:abstractNumId w:val="44"/>
  </w:num>
  <w:num w:numId="11">
    <w:abstractNumId w:val="17"/>
  </w:num>
  <w:num w:numId="12">
    <w:abstractNumId w:val="20"/>
  </w:num>
  <w:num w:numId="13">
    <w:abstractNumId w:val="46"/>
  </w:num>
  <w:num w:numId="14">
    <w:abstractNumId w:val="14"/>
  </w:num>
  <w:num w:numId="15">
    <w:abstractNumId w:val="38"/>
  </w:num>
  <w:num w:numId="16">
    <w:abstractNumId w:val="6"/>
  </w:num>
  <w:num w:numId="17">
    <w:abstractNumId w:val="40"/>
  </w:num>
  <w:num w:numId="18">
    <w:abstractNumId w:val="5"/>
  </w:num>
  <w:num w:numId="19">
    <w:abstractNumId w:val="29"/>
  </w:num>
  <w:num w:numId="20">
    <w:abstractNumId w:val="24"/>
  </w:num>
  <w:num w:numId="21">
    <w:abstractNumId w:val="39"/>
  </w:num>
  <w:num w:numId="22">
    <w:abstractNumId w:val="32"/>
  </w:num>
  <w:num w:numId="23">
    <w:abstractNumId w:val="26"/>
  </w:num>
  <w:num w:numId="24">
    <w:abstractNumId w:val="31"/>
  </w:num>
  <w:num w:numId="25">
    <w:abstractNumId w:val="33"/>
  </w:num>
  <w:num w:numId="26">
    <w:abstractNumId w:val="21"/>
  </w:num>
  <w:num w:numId="27">
    <w:abstractNumId w:val="30"/>
  </w:num>
  <w:num w:numId="28">
    <w:abstractNumId w:val="25"/>
  </w:num>
  <w:num w:numId="29">
    <w:abstractNumId w:val="11"/>
  </w:num>
  <w:num w:numId="30">
    <w:abstractNumId w:val="34"/>
  </w:num>
  <w:num w:numId="31">
    <w:abstractNumId w:val="42"/>
  </w:num>
  <w:num w:numId="32">
    <w:abstractNumId w:val="3"/>
  </w:num>
  <w:num w:numId="33">
    <w:abstractNumId w:val="2"/>
  </w:num>
  <w:num w:numId="34">
    <w:abstractNumId w:val="45"/>
  </w:num>
  <w:num w:numId="35">
    <w:abstractNumId w:val="4"/>
  </w:num>
  <w:num w:numId="36">
    <w:abstractNumId w:val="10"/>
  </w:num>
  <w:num w:numId="37">
    <w:abstractNumId w:val="9"/>
  </w:num>
  <w:num w:numId="38">
    <w:abstractNumId w:val="23"/>
  </w:num>
  <w:num w:numId="39">
    <w:abstractNumId w:val="43"/>
  </w:num>
  <w:num w:numId="40">
    <w:abstractNumId w:val="28"/>
  </w:num>
  <w:num w:numId="41">
    <w:abstractNumId w:val="36"/>
  </w:num>
  <w:num w:numId="42">
    <w:abstractNumId w:val="18"/>
  </w:num>
  <w:num w:numId="43">
    <w:abstractNumId w:val="19"/>
  </w:num>
  <w:num w:numId="44">
    <w:abstractNumId w:val="22"/>
  </w:num>
  <w:num w:numId="45">
    <w:abstractNumId w:val="8"/>
  </w:num>
  <w:num w:numId="46">
    <w:abstractNumId w:val="1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38"/>
    <w:rsid w:val="0000311F"/>
    <w:rsid w:val="00006F9C"/>
    <w:rsid w:val="0002196D"/>
    <w:rsid w:val="00023B25"/>
    <w:rsid w:val="000262A9"/>
    <w:rsid w:val="000267C8"/>
    <w:rsid w:val="00030633"/>
    <w:rsid w:val="000307C8"/>
    <w:rsid w:val="00030D53"/>
    <w:rsid w:val="00031089"/>
    <w:rsid w:val="000310A0"/>
    <w:rsid w:val="000345AD"/>
    <w:rsid w:val="000352D3"/>
    <w:rsid w:val="00036A64"/>
    <w:rsid w:val="000376D1"/>
    <w:rsid w:val="000420C7"/>
    <w:rsid w:val="0004622A"/>
    <w:rsid w:val="00046F91"/>
    <w:rsid w:val="00051801"/>
    <w:rsid w:val="0005268A"/>
    <w:rsid w:val="00054395"/>
    <w:rsid w:val="00055980"/>
    <w:rsid w:val="00061300"/>
    <w:rsid w:val="00064AB8"/>
    <w:rsid w:val="000674E3"/>
    <w:rsid w:val="00067776"/>
    <w:rsid w:val="000725E3"/>
    <w:rsid w:val="00072DD9"/>
    <w:rsid w:val="00091CBA"/>
    <w:rsid w:val="000A237F"/>
    <w:rsid w:val="000D2DEA"/>
    <w:rsid w:val="000D4BAB"/>
    <w:rsid w:val="000D6994"/>
    <w:rsid w:val="000E0967"/>
    <w:rsid w:val="000E167C"/>
    <w:rsid w:val="000E1AED"/>
    <w:rsid w:val="000E3754"/>
    <w:rsid w:val="000E57F4"/>
    <w:rsid w:val="000E5907"/>
    <w:rsid w:val="00121A27"/>
    <w:rsid w:val="0012441F"/>
    <w:rsid w:val="00130672"/>
    <w:rsid w:val="00134B15"/>
    <w:rsid w:val="00134CEF"/>
    <w:rsid w:val="0013543B"/>
    <w:rsid w:val="00143C0E"/>
    <w:rsid w:val="0014597F"/>
    <w:rsid w:val="00146904"/>
    <w:rsid w:val="001508C7"/>
    <w:rsid w:val="00154F64"/>
    <w:rsid w:val="001573FF"/>
    <w:rsid w:val="0016326A"/>
    <w:rsid w:val="00173834"/>
    <w:rsid w:val="0017651B"/>
    <w:rsid w:val="001768E8"/>
    <w:rsid w:val="001837CC"/>
    <w:rsid w:val="00183C67"/>
    <w:rsid w:val="00185024"/>
    <w:rsid w:val="00191CFF"/>
    <w:rsid w:val="00194950"/>
    <w:rsid w:val="001A084B"/>
    <w:rsid w:val="001A09ED"/>
    <w:rsid w:val="001B7F83"/>
    <w:rsid w:val="001C2BBC"/>
    <w:rsid w:val="001C37F0"/>
    <w:rsid w:val="001C4032"/>
    <w:rsid w:val="001D5052"/>
    <w:rsid w:val="001D5E71"/>
    <w:rsid w:val="001D726D"/>
    <w:rsid w:val="001D77CF"/>
    <w:rsid w:val="001E0EA9"/>
    <w:rsid w:val="001E22F5"/>
    <w:rsid w:val="001E4F62"/>
    <w:rsid w:val="001E6025"/>
    <w:rsid w:val="001E7F60"/>
    <w:rsid w:val="0020062C"/>
    <w:rsid w:val="00203A84"/>
    <w:rsid w:val="00205D4A"/>
    <w:rsid w:val="00206DB1"/>
    <w:rsid w:val="002126F0"/>
    <w:rsid w:val="002275D2"/>
    <w:rsid w:val="00227DF6"/>
    <w:rsid w:val="002331AB"/>
    <w:rsid w:val="00235876"/>
    <w:rsid w:val="00242131"/>
    <w:rsid w:val="00245ABB"/>
    <w:rsid w:val="00252298"/>
    <w:rsid w:val="00260893"/>
    <w:rsid w:val="0026193E"/>
    <w:rsid w:val="002674E1"/>
    <w:rsid w:val="00273EC4"/>
    <w:rsid w:val="00275335"/>
    <w:rsid w:val="00283156"/>
    <w:rsid w:val="0029059C"/>
    <w:rsid w:val="00292CFB"/>
    <w:rsid w:val="002952EF"/>
    <w:rsid w:val="002A09E7"/>
    <w:rsid w:val="002A223D"/>
    <w:rsid w:val="002B0EB7"/>
    <w:rsid w:val="002B13E9"/>
    <w:rsid w:val="002B6833"/>
    <w:rsid w:val="002C4C52"/>
    <w:rsid w:val="002C6CC7"/>
    <w:rsid w:val="002D1709"/>
    <w:rsid w:val="002D4ECF"/>
    <w:rsid w:val="002E54A3"/>
    <w:rsid w:val="002E59E9"/>
    <w:rsid w:val="002E66F4"/>
    <w:rsid w:val="002F3D24"/>
    <w:rsid w:val="00300D62"/>
    <w:rsid w:val="0030166A"/>
    <w:rsid w:val="00302DD6"/>
    <w:rsid w:val="00306CEC"/>
    <w:rsid w:val="0031441A"/>
    <w:rsid w:val="00317FF4"/>
    <w:rsid w:val="003347CA"/>
    <w:rsid w:val="00347E6F"/>
    <w:rsid w:val="00353779"/>
    <w:rsid w:val="00360101"/>
    <w:rsid w:val="003627EC"/>
    <w:rsid w:val="00362C12"/>
    <w:rsid w:val="00363061"/>
    <w:rsid w:val="00366341"/>
    <w:rsid w:val="00371593"/>
    <w:rsid w:val="00372718"/>
    <w:rsid w:val="00383C13"/>
    <w:rsid w:val="003A3E94"/>
    <w:rsid w:val="003A451E"/>
    <w:rsid w:val="003A459F"/>
    <w:rsid w:val="003A45BB"/>
    <w:rsid w:val="003B1609"/>
    <w:rsid w:val="003B2F98"/>
    <w:rsid w:val="003C0990"/>
    <w:rsid w:val="003D125A"/>
    <w:rsid w:val="003D18A6"/>
    <w:rsid w:val="003D454F"/>
    <w:rsid w:val="003E0B84"/>
    <w:rsid w:val="003E1D50"/>
    <w:rsid w:val="003F19E0"/>
    <w:rsid w:val="003F2356"/>
    <w:rsid w:val="003F259A"/>
    <w:rsid w:val="003F5438"/>
    <w:rsid w:val="003F579D"/>
    <w:rsid w:val="00404A79"/>
    <w:rsid w:val="004051EA"/>
    <w:rsid w:val="00405528"/>
    <w:rsid w:val="004060D1"/>
    <w:rsid w:val="00411E82"/>
    <w:rsid w:val="00417C4E"/>
    <w:rsid w:val="004208B8"/>
    <w:rsid w:val="0042148D"/>
    <w:rsid w:val="0042207A"/>
    <w:rsid w:val="004256BD"/>
    <w:rsid w:val="0042658A"/>
    <w:rsid w:val="00445BC1"/>
    <w:rsid w:val="00446D3C"/>
    <w:rsid w:val="00447B82"/>
    <w:rsid w:val="00451EDC"/>
    <w:rsid w:val="00455C3D"/>
    <w:rsid w:val="0046129D"/>
    <w:rsid w:val="00463A9D"/>
    <w:rsid w:val="004671C5"/>
    <w:rsid w:val="00473546"/>
    <w:rsid w:val="00474882"/>
    <w:rsid w:val="0047488F"/>
    <w:rsid w:val="004772C3"/>
    <w:rsid w:val="004810E2"/>
    <w:rsid w:val="004821D9"/>
    <w:rsid w:val="0048456A"/>
    <w:rsid w:val="004854CD"/>
    <w:rsid w:val="0048640A"/>
    <w:rsid w:val="00497785"/>
    <w:rsid w:val="004A03F2"/>
    <w:rsid w:val="004A2452"/>
    <w:rsid w:val="004A34AB"/>
    <w:rsid w:val="004B3BF4"/>
    <w:rsid w:val="004B5669"/>
    <w:rsid w:val="004B7638"/>
    <w:rsid w:val="004C183E"/>
    <w:rsid w:val="004C1B85"/>
    <w:rsid w:val="004C1FBE"/>
    <w:rsid w:val="004C4EF7"/>
    <w:rsid w:val="004D08F3"/>
    <w:rsid w:val="004D55AD"/>
    <w:rsid w:val="004F18A1"/>
    <w:rsid w:val="0051081B"/>
    <w:rsid w:val="00510C97"/>
    <w:rsid w:val="00511C6F"/>
    <w:rsid w:val="00515EE6"/>
    <w:rsid w:val="00517058"/>
    <w:rsid w:val="00524C44"/>
    <w:rsid w:val="00524F70"/>
    <w:rsid w:val="00525CCD"/>
    <w:rsid w:val="0052755A"/>
    <w:rsid w:val="0053000D"/>
    <w:rsid w:val="00530E3F"/>
    <w:rsid w:val="00533378"/>
    <w:rsid w:val="00533EEC"/>
    <w:rsid w:val="005449F7"/>
    <w:rsid w:val="00547CD6"/>
    <w:rsid w:val="00550434"/>
    <w:rsid w:val="00554CC1"/>
    <w:rsid w:val="00556312"/>
    <w:rsid w:val="00557877"/>
    <w:rsid w:val="00560286"/>
    <w:rsid w:val="005653C8"/>
    <w:rsid w:val="00570320"/>
    <w:rsid w:val="00577B95"/>
    <w:rsid w:val="00581A9C"/>
    <w:rsid w:val="00581DA2"/>
    <w:rsid w:val="005908AB"/>
    <w:rsid w:val="00592948"/>
    <w:rsid w:val="00592F45"/>
    <w:rsid w:val="00594774"/>
    <w:rsid w:val="0059488E"/>
    <w:rsid w:val="00595620"/>
    <w:rsid w:val="00596303"/>
    <w:rsid w:val="005969EF"/>
    <w:rsid w:val="005A20B9"/>
    <w:rsid w:val="005A4D7B"/>
    <w:rsid w:val="005A5DE5"/>
    <w:rsid w:val="005B05E6"/>
    <w:rsid w:val="005B259A"/>
    <w:rsid w:val="005B35A7"/>
    <w:rsid w:val="005B6293"/>
    <w:rsid w:val="005B6A6C"/>
    <w:rsid w:val="005C0136"/>
    <w:rsid w:val="005C05B2"/>
    <w:rsid w:val="005C1041"/>
    <w:rsid w:val="005C2E8B"/>
    <w:rsid w:val="005D6AC7"/>
    <w:rsid w:val="005D7AD2"/>
    <w:rsid w:val="005E0C05"/>
    <w:rsid w:val="005E4832"/>
    <w:rsid w:val="005E4A5D"/>
    <w:rsid w:val="005E6D58"/>
    <w:rsid w:val="005E7F8D"/>
    <w:rsid w:val="005F05A7"/>
    <w:rsid w:val="005F1AF0"/>
    <w:rsid w:val="0060327C"/>
    <w:rsid w:val="0060547E"/>
    <w:rsid w:val="00613BDD"/>
    <w:rsid w:val="00634FE4"/>
    <w:rsid w:val="006358A7"/>
    <w:rsid w:val="006366C5"/>
    <w:rsid w:val="00636744"/>
    <w:rsid w:val="00636A5B"/>
    <w:rsid w:val="00640B94"/>
    <w:rsid w:val="006456C0"/>
    <w:rsid w:val="00647CCD"/>
    <w:rsid w:val="00653644"/>
    <w:rsid w:val="006561A4"/>
    <w:rsid w:val="00671BFF"/>
    <w:rsid w:val="00671F0E"/>
    <w:rsid w:val="0068440A"/>
    <w:rsid w:val="0068762F"/>
    <w:rsid w:val="006A42F0"/>
    <w:rsid w:val="006B08B4"/>
    <w:rsid w:val="006D30AA"/>
    <w:rsid w:val="006D4C0F"/>
    <w:rsid w:val="006D657E"/>
    <w:rsid w:val="006E1B8A"/>
    <w:rsid w:val="006E2D9E"/>
    <w:rsid w:val="006E5755"/>
    <w:rsid w:val="006E7EA2"/>
    <w:rsid w:val="006F784C"/>
    <w:rsid w:val="00706E34"/>
    <w:rsid w:val="007118F0"/>
    <w:rsid w:val="007133C1"/>
    <w:rsid w:val="00714869"/>
    <w:rsid w:val="00715A2B"/>
    <w:rsid w:val="00716017"/>
    <w:rsid w:val="00721915"/>
    <w:rsid w:val="007248A2"/>
    <w:rsid w:val="007254D2"/>
    <w:rsid w:val="00727D1C"/>
    <w:rsid w:val="0073191A"/>
    <w:rsid w:val="00732DC3"/>
    <w:rsid w:val="0074093B"/>
    <w:rsid w:val="007410A3"/>
    <w:rsid w:val="0074251E"/>
    <w:rsid w:val="007510DD"/>
    <w:rsid w:val="0075191C"/>
    <w:rsid w:val="007533F4"/>
    <w:rsid w:val="007552AF"/>
    <w:rsid w:val="00755772"/>
    <w:rsid w:val="00756410"/>
    <w:rsid w:val="00761953"/>
    <w:rsid w:val="00763946"/>
    <w:rsid w:val="0076510D"/>
    <w:rsid w:val="007706E2"/>
    <w:rsid w:val="0077741D"/>
    <w:rsid w:val="007804B8"/>
    <w:rsid w:val="00785B99"/>
    <w:rsid w:val="007A2D12"/>
    <w:rsid w:val="007A45C1"/>
    <w:rsid w:val="007A6BA6"/>
    <w:rsid w:val="007B006D"/>
    <w:rsid w:val="007B07A6"/>
    <w:rsid w:val="007B3649"/>
    <w:rsid w:val="007B5DF7"/>
    <w:rsid w:val="007B7BC5"/>
    <w:rsid w:val="007C1270"/>
    <w:rsid w:val="007C1A6D"/>
    <w:rsid w:val="007C7C15"/>
    <w:rsid w:val="007C7C6E"/>
    <w:rsid w:val="007D53D5"/>
    <w:rsid w:val="007D6B1E"/>
    <w:rsid w:val="007E25B1"/>
    <w:rsid w:val="007E5DD8"/>
    <w:rsid w:val="007F3EBE"/>
    <w:rsid w:val="0080418E"/>
    <w:rsid w:val="00806359"/>
    <w:rsid w:val="00811775"/>
    <w:rsid w:val="008118EE"/>
    <w:rsid w:val="00813EED"/>
    <w:rsid w:val="00816C71"/>
    <w:rsid w:val="00820EBA"/>
    <w:rsid w:val="00824688"/>
    <w:rsid w:val="00826089"/>
    <w:rsid w:val="00826617"/>
    <w:rsid w:val="00826A52"/>
    <w:rsid w:val="00831E56"/>
    <w:rsid w:val="00832315"/>
    <w:rsid w:val="008403F6"/>
    <w:rsid w:val="00842342"/>
    <w:rsid w:val="008528B0"/>
    <w:rsid w:val="008536E7"/>
    <w:rsid w:val="00853896"/>
    <w:rsid w:val="0085459E"/>
    <w:rsid w:val="00856B75"/>
    <w:rsid w:val="00864184"/>
    <w:rsid w:val="00866809"/>
    <w:rsid w:val="00870943"/>
    <w:rsid w:val="00876B5F"/>
    <w:rsid w:val="00877EE0"/>
    <w:rsid w:val="008929E7"/>
    <w:rsid w:val="0089699B"/>
    <w:rsid w:val="00896F8E"/>
    <w:rsid w:val="00897833"/>
    <w:rsid w:val="008A2CCA"/>
    <w:rsid w:val="008A444B"/>
    <w:rsid w:val="008A565D"/>
    <w:rsid w:val="008B5E4D"/>
    <w:rsid w:val="008C0010"/>
    <w:rsid w:val="008C7641"/>
    <w:rsid w:val="008D4769"/>
    <w:rsid w:val="008E02DE"/>
    <w:rsid w:val="008E0456"/>
    <w:rsid w:val="008E102F"/>
    <w:rsid w:val="008E5877"/>
    <w:rsid w:val="008F006E"/>
    <w:rsid w:val="008F762C"/>
    <w:rsid w:val="00912707"/>
    <w:rsid w:val="00913352"/>
    <w:rsid w:val="00927060"/>
    <w:rsid w:val="00931268"/>
    <w:rsid w:val="00934CBD"/>
    <w:rsid w:val="00935F40"/>
    <w:rsid w:val="00940891"/>
    <w:rsid w:val="00942F66"/>
    <w:rsid w:val="0094313D"/>
    <w:rsid w:val="00944CFE"/>
    <w:rsid w:val="009503E4"/>
    <w:rsid w:val="00952D4E"/>
    <w:rsid w:val="009621E5"/>
    <w:rsid w:val="00975B7B"/>
    <w:rsid w:val="0097696F"/>
    <w:rsid w:val="009808B4"/>
    <w:rsid w:val="009856D6"/>
    <w:rsid w:val="009872E7"/>
    <w:rsid w:val="009B144F"/>
    <w:rsid w:val="009B41FC"/>
    <w:rsid w:val="009B57B5"/>
    <w:rsid w:val="009C06FF"/>
    <w:rsid w:val="009C6776"/>
    <w:rsid w:val="009D2A56"/>
    <w:rsid w:val="009D5779"/>
    <w:rsid w:val="009D6F09"/>
    <w:rsid w:val="009E4B0C"/>
    <w:rsid w:val="009F30F1"/>
    <w:rsid w:val="009F50BF"/>
    <w:rsid w:val="009F6192"/>
    <w:rsid w:val="009F68E0"/>
    <w:rsid w:val="00A03995"/>
    <w:rsid w:val="00A04980"/>
    <w:rsid w:val="00A0675B"/>
    <w:rsid w:val="00A17762"/>
    <w:rsid w:val="00A21A66"/>
    <w:rsid w:val="00A23CAE"/>
    <w:rsid w:val="00A26214"/>
    <w:rsid w:val="00A270F8"/>
    <w:rsid w:val="00A42949"/>
    <w:rsid w:val="00A43A6C"/>
    <w:rsid w:val="00A44490"/>
    <w:rsid w:val="00A518CD"/>
    <w:rsid w:val="00A51B3D"/>
    <w:rsid w:val="00A52808"/>
    <w:rsid w:val="00A55750"/>
    <w:rsid w:val="00A64047"/>
    <w:rsid w:val="00A7640C"/>
    <w:rsid w:val="00A83E53"/>
    <w:rsid w:val="00A84E1C"/>
    <w:rsid w:val="00A868C1"/>
    <w:rsid w:val="00A9211A"/>
    <w:rsid w:val="00A92CEC"/>
    <w:rsid w:val="00A94B81"/>
    <w:rsid w:val="00AA37EE"/>
    <w:rsid w:val="00AA3EDE"/>
    <w:rsid w:val="00AA6FDF"/>
    <w:rsid w:val="00AD277E"/>
    <w:rsid w:val="00AD594E"/>
    <w:rsid w:val="00AD6D9B"/>
    <w:rsid w:val="00AD712F"/>
    <w:rsid w:val="00AD7703"/>
    <w:rsid w:val="00AE045E"/>
    <w:rsid w:val="00AE1065"/>
    <w:rsid w:val="00AE3917"/>
    <w:rsid w:val="00AE51FA"/>
    <w:rsid w:val="00AF4806"/>
    <w:rsid w:val="00AF6219"/>
    <w:rsid w:val="00B00F90"/>
    <w:rsid w:val="00B02073"/>
    <w:rsid w:val="00B05685"/>
    <w:rsid w:val="00B063D8"/>
    <w:rsid w:val="00B077C8"/>
    <w:rsid w:val="00B07E61"/>
    <w:rsid w:val="00B07E9B"/>
    <w:rsid w:val="00B103AC"/>
    <w:rsid w:val="00B10AD1"/>
    <w:rsid w:val="00B213C4"/>
    <w:rsid w:val="00B221CE"/>
    <w:rsid w:val="00B22CBC"/>
    <w:rsid w:val="00B27934"/>
    <w:rsid w:val="00B34968"/>
    <w:rsid w:val="00B50651"/>
    <w:rsid w:val="00B50C2E"/>
    <w:rsid w:val="00B5215C"/>
    <w:rsid w:val="00B5364E"/>
    <w:rsid w:val="00B6249F"/>
    <w:rsid w:val="00B63380"/>
    <w:rsid w:val="00B65278"/>
    <w:rsid w:val="00B70622"/>
    <w:rsid w:val="00B71E3B"/>
    <w:rsid w:val="00B76214"/>
    <w:rsid w:val="00B77048"/>
    <w:rsid w:val="00B82D79"/>
    <w:rsid w:val="00B914B4"/>
    <w:rsid w:val="00B93DD9"/>
    <w:rsid w:val="00B969E9"/>
    <w:rsid w:val="00BA38E0"/>
    <w:rsid w:val="00BA3BBB"/>
    <w:rsid w:val="00BA4E0D"/>
    <w:rsid w:val="00BA54CF"/>
    <w:rsid w:val="00BA63F0"/>
    <w:rsid w:val="00BB2477"/>
    <w:rsid w:val="00BB4159"/>
    <w:rsid w:val="00BC07EC"/>
    <w:rsid w:val="00BD1FC8"/>
    <w:rsid w:val="00BD30FA"/>
    <w:rsid w:val="00BE13E8"/>
    <w:rsid w:val="00BE1711"/>
    <w:rsid w:val="00BE6CDE"/>
    <w:rsid w:val="00C02373"/>
    <w:rsid w:val="00C02386"/>
    <w:rsid w:val="00C02FEE"/>
    <w:rsid w:val="00C05181"/>
    <w:rsid w:val="00C074A4"/>
    <w:rsid w:val="00C13720"/>
    <w:rsid w:val="00C14D36"/>
    <w:rsid w:val="00C175C5"/>
    <w:rsid w:val="00C3030F"/>
    <w:rsid w:val="00C31630"/>
    <w:rsid w:val="00C31842"/>
    <w:rsid w:val="00C3236D"/>
    <w:rsid w:val="00C34D99"/>
    <w:rsid w:val="00C418B6"/>
    <w:rsid w:val="00C44C2D"/>
    <w:rsid w:val="00C52929"/>
    <w:rsid w:val="00C5378F"/>
    <w:rsid w:val="00C554F4"/>
    <w:rsid w:val="00C5622C"/>
    <w:rsid w:val="00C57CB4"/>
    <w:rsid w:val="00C6190C"/>
    <w:rsid w:val="00C61F3D"/>
    <w:rsid w:val="00C62CEE"/>
    <w:rsid w:val="00C67E7A"/>
    <w:rsid w:val="00C71C14"/>
    <w:rsid w:val="00C720AC"/>
    <w:rsid w:val="00C737EC"/>
    <w:rsid w:val="00C76E63"/>
    <w:rsid w:val="00C81089"/>
    <w:rsid w:val="00C81B9A"/>
    <w:rsid w:val="00C851F1"/>
    <w:rsid w:val="00C872A2"/>
    <w:rsid w:val="00C8788B"/>
    <w:rsid w:val="00C87AB6"/>
    <w:rsid w:val="00C9309F"/>
    <w:rsid w:val="00C93CA6"/>
    <w:rsid w:val="00C94528"/>
    <w:rsid w:val="00CA2E22"/>
    <w:rsid w:val="00CB1B31"/>
    <w:rsid w:val="00CB3456"/>
    <w:rsid w:val="00CB470E"/>
    <w:rsid w:val="00CB48BA"/>
    <w:rsid w:val="00CB75D4"/>
    <w:rsid w:val="00CB7E4E"/>
    <w:rsid w:val="00CC0D8E"/>
    <w:rsid w:val="00CC14AA"/>
    <w:rsid w:val="00CC671C"/>
    <w:rsid w:val="00CD01A3"/>
    <w:rsid w:val="00CD2BEB"/>
    <w:rsid w:val="00CD2F4B"/>
    <w:rsid w:val="00CD606D"/>
    <w:rsid w:val="00CD71EF"/>
    <w:rsid w:val="00CD724D"/>
    <w:rsid w:val="00CE1FE4"/>
    <w:rsid w:val="00CE561F"/>
    <w:rsid w:val="00CE707C"/>
    <w:rsid w:val="00CF14B5"/>
    <w:rsid w:val="00CF625B"/>
    <w:rsid w:val="00CF7F2C"/>
    <w:rsid w:val="00D057D3"/>
    <w:rsid w:val="00D14A73"/>
    <w:rsid w:val="00D174D1"/>
    <w:rsid w:val="00D17609"/>
    <w:rsid w:val="00D209D2"/>
    <w:rsid w:val="00D33906"/>
    <w:rsid w:val="00D35DC5"/>
    <w:rsid w:val="00D365F9"/>
    <w:rsid w:val="00D366D2"/>
    <w:rsid w:val="00D418F0"/>
    <w:rsid w:val="00D4291D"/>
    <w:rsid w:val="00D47870"/>
    <w:rsid w:val="00D52F4D"/>
    <w:rsid w:val="00D5688F"/>
    <w:rsid w:val="00D56CFE"/>
    <w:rsid w:val="00D76FA1"/>
    <w:rsid w:val="00D81A55"/>
    <w:rsid w:val="00D836F8"/>
    <w:rsid w:val="00D90331"/>
    <w:rsid w:val="00D9666A"/>
    <w:rsid w:val="00D96F79"/>
    <w:rsid w:val="00DA106A"/>
    <w:rsid w:val="00DC5708"/>
    <w:rsid w:val="00DC750B"/>
    <w:rsid w:val="00DD4B16"/>
    <w:rsid w:val="00DD5392"/>
    <w:rsid w:val="00DE6137"/>
    <w:rsid w:val="00DE7DA4"/>
    <w:rsid w:val="00DF1176"/>
    <w:rsid w:val="00E029FC"/>
    <w:rsid w:val="00E046A2"/>
    <w:rsid w:val="00E04820"/>
    <w:rsid w:val="00E0494C"/>
    <w:rsid w:val="00E14BC6"/>
    <w:rsid w:val="00E209EE"/>
    <w:rsid w:val="00E2164E"/>
    <w:rsid w:val="00E21876"/>
    <w:rsid w:val="00E2637F"/>
    <w:rsid w:val="00E26DDD"/>
    <w:rsid w:val="00E3100E"/>
    <w:rsid w:val="00E31A36"/>
    <w:rsid w:val="00E31A99"/>
    <w:rsid w:val="00E31B17"/>
    <w:rsid w:val="00E34D57"/>
    <w:rsid w:val="00E40AA0"/>
    <w:rsid w:val="00E5048F"/>
    <w:rsid w:val="00E53D1F"/>
    <w:rsid w:val="00E5495C"/>
    <w:rsid w:val="00E550DF"/>
    <w:rsid w:val="00E5681F"/>
    <w:rsid w:val="00E56FA9"/>
    <w:rsid w:val="00E60270"/>
    <w:rsid w:val="00E64A4F"/>
    <w:rsid w:val="00E70651"/>
    <w:rsid w:val="00E72F35"/>
    <w:rsid w:val="00E75C92"/>
    <w:rsid w:val="00E82497"/>
    <w:rsid w:val="00E84C5A"/>
    <w:rsid w:val="00E900AF"/>
    <w:rsid w:val="00E93CEE"/>
    <w:rsid w:val="00E943A6"/>
    <w:rsid w:val="00EA166C"/>
    <w:rsid w:val="00EA620B"/>
    <w:rsid w:val="00EA6ABA"/>
    <w:rsid w:val="00EB0292"/>
    <w:rsid w:val="00EB083E"/>
    <w:rsid w:val="00EB3BD2"/>
    <w:rsid w:val="00EB68D2"/>
    <w:rsid w:val="00EC078F"/>
    <w:rsid w:val="00ED52D6"/>
    <w:rsid w:val="00EE0AE3"/>
    <w:rsid w:val="00EE1317"/>
    <w:rsid w:val="00EE4ED7"/>
    <w:rsid w:val="00EE7698"/>
    <w:rsid w:val="00EF0750"/>
    <w:rsid w:val="00EF3388"/>
    <w:rsid w:val="00EF3775"/>
    <w:rsid w:val="00EF5237"/>
    <w:rsid w:val="00F01A24"/>
    <w:rsid w:val="00F02FF1"/>
    <w:rsid w:val="00F11FE5"/>
    <w:rsid w:val="00F128A9"/>
    <w:rsid w:val="00F129F5"/>
    <w:rsid w:val="00F13C84"/>
    <w:rsid w:val="00F24136"/>
    <w:rsid w:val="00F257E8"/>
    <w:rsid w:val="00F25AC8"/>
    <w:rsid w:val="00F27C22"/>
    <w:rsid w:val="00F304B1"/>
    <w:rsid w:val="00F3053A"/>
    <w:rsid w:val="00F31678"/>
    <w:rsid w:val="00F3780C"/>
    <w:rsid w:val="00F50390"/>
    <w:rsid w:val="00F51695"/>
    <w:rsid w:val="00F530FF"/>
    <w:rsid w:val="00F551FD"/>
    <w:rsid w:val="00F56E28"/>
    <w:rsid w:val="00F73144"/>
    <w:rsid w:val="00F7352A"/>
    <w:rsid w:val="00F76CBB"/>
    <w:rsid w:val="00F77BDD"/>
    <w:rsid w:val="00F81285"/>
    <w:rsid w:val="00F81466"/>
    <w:rsid w:val="00F91889"/>
    <w:rsid w:val="00F92959"/>
    <w:rsid w:val="00F970E2"/>
    <w:rsid w:val="00FA1B5D"/>
    <w:rsid w:val="00FA41A1"/>
    <w:rsid w:val="00FA69AB"/>
    <w:rsid w:val="00FB5F22"/>
    <w:rsid w:val="00FC424B"/>
    <w:rsid w:val="00FD1E0C"/>
    <w:rsid w:val="00FE103E"/>
    <w:rsid w:val="00FE3534"/>
    <w:rsid w:val="00FE3BE0"/>
    <w:rsid w:val="00FF4E54"/>
    <w:rsid w:val="00FF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89AE56-20F5-42D3-B1AD-EA29653A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0AF"/>
    <w:pPr>
      <w:spacing w:after="200" w:line="276" w:lineRule="auto"/>
    </w:pPr>
    <w:rPr>
      <w:sz w:val="22"/>
      <w:szCs w:val="22"/>
      <w:lang w:eastAsia="en-US"/>
    </w:rPr>
  </w:style>
  <w:style w:type="paragraph" w:styleId="1">
    <w:name w:val="heading 1"/>
    <w:basedOn w:val="a"/>
    <w:next w:val="a"/>
    <w:link w:val="10"/>
    <w:qFormat/>
    <w:rsid w:val="00524F70"/>
    <w:pPr>
      <w:keepNext/>
      <w:spacing w:before="60" w:after="60" w:line="240" w:lineRule="auto"/>
      <w:ind w:left="425" w:firstLine="567"/>
      <w:jc w:val="center"/>
      <w:outlineLvl w:val="0"/>
    </w:pPr>
    <w:rPr>
      <w:rFonts w:ascii="Times New Roman" w:eastAsia="Times New Roman" w:hAnsi="Times New Roman"/>
      <w:b/>
      <w:color w:val="000000"/>
      <w:lang w:val="x-none" w:eastAsia="x-none"/>
    </w:rPr>
  </w:style>
  <w:style w:type="paragraph" w:styleId="2">
    <w:name w:val="heading 2"/>
    <w:basedOn w:val="a"/>
    <w:link w:val="20"/>
    <w:uiPriority w:val="9"/>
    <w:unhideWhenUsed/>
    <w:qFormat/>
    <w:rsid w:val="00524F70"/>
    <w:pPr>
      <w:spacing w:before="60" w:after="60" w:line="240" w:lineRule="auto"/>
      <w:outlineLvl w:val="1"/>
    </w:pPr>
    <w:rPr>
      <w:rFonts w:ascii="Times New Roman" w:hAnsi="Times New Roman"/>
      <w:b/>
      <w:bCs/>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638"/>
    <w:pPr>
      <w:widowControl w:val="0"/>
      <w:autoSpaceDE w:val="0"/>
      <w:autoSpaceDN w:val="0"/>
    </w:pPr>
    <w:rPr>
      <w:rFonts w:eastAsia="Times New Roman" w:cs="Calibri"/>
      <w:sz w:val="22"/>
    </w:rPr>
  </w:style>
  <w:style w:type="table" w:styleId="a3">
    <w:name w:val="Table Grid"/>
    <w:basedOn w:val="a1"/>
    <w:uiPriority w:val="59"/>
    <w:rsid w:val="004B7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4B7638"/>
    <w:pPr>
      <w:autoSpaceDE w:val="0"/>
      <w:autoSpaceDN w:val="0"/>
      <w:spacing w:after="0" w:line="240" w:lineRule="auto"/>
    </w:pPr>
    <w:rPr>
      <w:rFonts w:ascii="Times New Roman" w:hAnsi="Times New Roman"/>
      <w:color w:val="000000"/>
      <w:sz w:val="24"/>
      <w:szCs w:val="24"/>
    </w:rPr>
  </w:style>
  <w:style w:type="paragraph" w:styleId="a4">
    <w:name w:val="List Paragraph"/>
    <w:basedOn w:val="a"/>
    <w:link w:val="a5"/>
    <w:uiPriority w:val="34"/>
    <w:qFormat/>
    <w:rsid w:val="004B7638"/>
    <w:pPr>
      <w:ind w:left="720"/>
      <w:contextualSpacing/>
    </w:pPr>
    <w:rPr>
      <w:lang w:val="x-none"/>
    </w:rPr>
  </w:style>
  <w:style w:type="paragraph" w:styleId="a6">
    <w:name w:val="header"/>
    <w:basedOn w:val="a"/>
    <w:link w:val="a7"/>
    <w:uiPriority w:val="99"/>
    <w:unhideWhenUsed/>
    <w:rsid w:val="00E84C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4C5A"/>
  </w:style>
  <w:style w:type="paragraph" w:styleId="a8">
    <w:name w:val="footer"/>
    <w:basedOn w:val="a"/>
    <w:link w:val="a9"/>
    <w:uiPriority w:val="99"/>
    <w:unhideWhenUsed/>
    <w:rsid w:val="00E84C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4C5A"/>
  </w:style>
  <w:style w:type="paragraph" w:customStyle="1" w:styleId="formattext">
    <w:name w:val="formattext"/>
    <w:basedOn w:val="a"/>
    <w:rsid w:val="003E1D5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714869"/>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714869"/>
    <w:rPr>
      <w:rFonts w:ascii="Tahoma" w:hAnsi="Tahoma" w:cs="Tahoma"/>
      <w:sz w:val="16"/>
      <w:szCs w:val="16"/>
    </w:rPr>
  </w:style>
  <w:style w:type="character" w:styleId="ac">
    <w:name w:val="page number"/>
    <w:basedOn w:val="a0"/>
    <w:rsid w:val="002D1709"/>
  </w:style>
  <w:style w:type="paragraph" w:styleId="ad">
    <w:name w:val="Body Text"/>
    <w:basedOn w:val="a"/>
    <w:link w:val="ae"/>
    <w:uiPriority w:val="99"/>
    <w:rsid w:val="00E209EE"/>
    <w:pPr>
      <w:spacing w:after="0" w:line="240" w:lineRule="auto"/>
      <w:jc w:val="both"/>
    </w:pPr>
    <w:rPr>
      <w:rFonts w:ascii="Times New Roman" w:eastAsia="Times New Roman" w:hAnsi="Times New Roman"/>
      <w:sz w:val="28"/>
      <w:szCs w:val="20"/>
      <w:lang w:val="x-none" w:eastAsia="x-none"/>
    </w:rPr>
  </w:style>
  <w:style w:type="character" w:customStyle="1" w:styleId="ae">
    <w:name w:val="Основной текст Знак"/>
    <w:link w:val="ad"/>
    <w:uiPriority w:val="99"/>
    <w:rsid w:val="00E209EE"/>
    <w:rPr>
      <w:rFonts w:ascii="Times New Roman" w:eastAsia="Times New Roman" w:hAnsi="Times New Roman"/>
      <w:sz w:val="28"/>
    </w:rPr>
  </w:style>
  <w:style w:type="paragraph" w:styleId="af">
    <w:name w:val="Normal (Web)"/>
    <w:basedOn w:val="a"/>
    <w:uiPriority w:val="99"/>
    <w:unhideWhenUsed/>
    <w:rsid w:val="007C7C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8118EE"/>
    <w:rPr>
      <w:sz w:val="22"/>
      <w:szCs w:val="22"/>
      <w:lang w:eastAsia="en-US"/>
    </w:rPr>
  </w:style>
  <w:style w:type="character" w:customStyle="1" w:styleId="10">
    <w:name w:val="Заголовок 1 Знак"/>
    <w:link w:val="1"/>
    <w:rsid w:val="00524F70"/>
    <w:rPr>
      <w:rFonts w:ascii="Times New Roman" w:eastAsia="Times New Roman" w:hAnsi="Times New Roman"/>
      <w:b/>
      <w:color w:val="000000"/>
      <w:sz w:val="22"/>
      <w:szCs w:val="22"/>
      <w:lang w:val="x-none" w:eastAsia="x-none"/>
    </w:rPr>
  </w:style>
  <w:style w:type="character" w:styleId="af0">
    <w:name w:val="Strong"/>
    <w:uiPriority w:val="22"/>
    <w:qFormat/>
    <w:rsid w:val="009F50BF"/>
    <w:rPr>
      <w:b/>
      <w:bCs/>
    </w:rPr>
  </w:style>
  <w:style w:type="character" w:styleId="af1">
    <w:name w:val="Hyperlink"/>
    <w:uiPriority w:val="99"/>
    <w:unhideWhenUsed/>
    <w:rsid w:val="00447B82"/>
    <w:rPr>
      <w:color w:val="0000FF"/>
      <w:u w:val="single"/>
    </w:rPr>
  </w:style>
  <w:style w:type="character" w:styleId="af2">
    <w:name w:val="Emphasis"/>
    <w:uiPriority w:val="20"/>
    <w:qFormat/>
    <w:rsid w:val="00853896"/>
    <w:rPr>
      <w:i/>
      <w:iCs/>
    </w:rPr>
  </w:style>
  <w:style w:type="character" w:customStyle="1" w:styleId="20">
    <w:name w:val="Заголовок 2 Знак"/>
    <w:link w:val="2"/>
    <w:uiPriority w:val="9"/>
    <w:rsid w:val="00524F70"/>
    <w:rPr>
      <w:rFonts w:ascii="Times New Roman" w:hAnsi="Times New Roman"/>
      <w:b/>
      <w:bCs/>
      <w:color w:val="00000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1849">
      <w:bodyDiv w:val="1"/>
      <w:marLeft w:val="0"/>
      <w:marRight w:val="0"/>
      <w:marTop w:val="0"/>
      <w:marBottom w:val="0"/>
      <w:divBdr>
        <w:top w:val="none" w:sz="0" w:space="0" w:color="auto"/>
        <w:left w:val="none" w:sz="0" w:space="0" w:color="auto"/>
        <w:bottom w:val="none" w:sz="0" w:space="0" w:color="auto"/>
        <w:right w:val="none" w:sz="0" w:space="0" w:color="auto"/>
      </w:divBdr>
    </w:div>
    <w:div w:id="16295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glich.ru/uploaded/docs/ueip/2558.do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glich.ru/uploaded/docs/ueip/1574.doc" TargetMode="External"/><Relationship Id="rId17" Type="http://schemas.openxmlformats.org/officeDocument/2006/relationships/hyperlink" Target="http://uglich.ru/uploaded/docs/ueip/940840.doc" TargetMode="External"/><Relationship Id="rId2" Type="http://schemas.openxmlformats.org/officeDocument/2006/relationships/customXml" Target="../customXml/item2.xml"/><Relationship Id="rId16" Type="http://schemas.openxmlformats.org/officeDocument/2006/relationships/hyperlink" Target="http://uglich.ru/uploaded/docs/ueip/17200.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glich.ru/uploaded/docs/ueip/572.doc" TargetMode="External"/><Relationship Id="rId5" Type="http://schemas.openxmlformats.org/officeDocument/2006/relationships/numbering" Target="numbering.xml"/><Relationship Id="rId15" Type="http://schemas.openxmlformats.org/officeDocument/2006/relationships/hyperlink" Target="http://uglich.ru/uploaded/docs/ueip/15000.d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glich.ru/uploaded/docs/ueip/536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90F741CC48F5499BB68B317DC5330D" ma:contentTypeVersion="0" ma:contentTypeDescription="Создание документа." ma:contentTypeScope="" ma:versionID="c30649aa1dc3ff83c74c4216736604c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3004-FFB6-4924-8BE8-5DD15B105F5E}">
  <ds:schemaRefs>
    <ds:schemaRef ds:uri="http://schemas.microsoft.com/sharepoint/v3/contenttype/forms"/>
  </ds:schemaRefs>
</ds:datastoreItem>
</file>

<file path=customXml/itemProps2.xml><?xml version="1.0" encoding="utf-8"?>
<ds:datastoreItem xmlns:ds="http://schemas.openxmlformats.org/officeDocument/2006/customXml" ds:itemID="{FF664592-5918-4681-8AA5-D7DA620B0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3DD641-ACAB-4AB5-8731-FC68F520E2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DE80E-BA5F-4607-A3E9-18D80E62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32281</Words>
  <Characters>184002</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215852</CharactersWithSpaces>
  <SharedDoc>false</SharedDoc>
  <HLinks>
    <vt:vector size="42" baseType="variant">
      <vt:variant>
        <vt:i4>2883692</vt:i4>
      </vt:variant>
      <vt:variant>
        <vt:i4>18</vt:i4>
      </vt:variant>
      <vt:variant>
        <vt:i4>0</vt:i4>
      </vt:variant>
      <vt:variant>
        <vt:i4>5</vt:i4>
      </vt:variant>
      <vt:variant>
        <vt:lpwstr>http://uglich.ru/uploaded/docs/ueip/940840.doc</vt:lpwstr>
      </vt:variant>
      <vt:variant>
        <vt:lpwstr/>
      </vt:variant>
      <vt:variant>
        <vt:i4>5308487</vt:i4>
      </vt:variant>
      <vt:variant>
        <vt:i4>15</vt:i4>
      </vt:variant>
      <vt:variant>
        <vt:i4>0</vt:i4>
      </vt:variant>
      <vt:variant>
        <vt:i4>5</vt:i4>
      </vt:variant>
      <vt:variant>
        <vt:lpwstr>http://uglich.ru/uploaded/docs/ueip/17200.doc</vt:lpwstr>
      </vt:variant>
      <vt:variant>
        <vt:lpwstr/>
      </vt:variant>
      <vt:variant>
        <vt:i4>5439557</vt:i4>
      </vt:variant>
      <vt:variant>
        <vt:i4>12</vt:i4>
      </vt:variant>
      <vt:variant>
        <vt:i4>0</vt:i4>
      </vt:variant>
      <vt:variant>
        <vt:i4>5</vt:i4>
      </vt:variant>
      <vt:variant>
        <vt:lpwstr>http://uglich.ru/uploaded/docs/ueip/15000.doc</vt:lpwstr>
      </vt:variant>
      <vt:variant>
        <vt:lpwstr/>
      </vt:variant>
      <vt:variant>
        <vt:i4>1245266</vt:i4>
      </vt:variant>
      <vt:variant>
        <vt:i4>9</vt:i4>
      </vt:variant>
      <vt:variant>
        <vt:i4>0</vt:i4>
      </vt:variant>
      <vt:variant>
        <vt:i4>5</vt:i4>
      </vt:variant>
      <vt:variant>
        <vt:lpwstr>http://uglich.ru/uploaded/docs/ueip/5360.doc</vt:lpwstr>
      </vt:variant>
      <vt:variant>
        <vt:lpwstr/>
      </vt:variant>
      <vt:variant>
        <vt:i4>1900630</vt:i4>
      </vt:variant>
      <vt:variant>
        <vt:i4>6</vt:i4>
      </vt:variant>
      <vt:variant>
        <vt:i4>0</vt:i4>
      </vt:variant>
      <vt:variant>
        <vt:i4>5</vt:i4>
      </vt:variant>
      <vt:variant>
        <vt:lpwstr>http://uglich.ru/uploaded/docs/ueip/2558.doc</vt:lpwstr>
      </vt:variant>
      <vt:variant>
        <vt:lpwstr/>
      </vt:variant>
      <vt:variant>
        <vt:i4>1114199</vt:i4>
      </vt:variant>
      <vt:variant>
        <vt:i4>3</vt:i4>
      </vt:variant>
      <vt:variant>
        <vt:i4>0</vt:i4>
      </vt:variant>
      <vt:variant>
        <vt:i4>5</vt:i4>
      </vt:variant>
      <vt:variant>
        <vt:lpwstr>http://uglich.ru/uploaded/docs/ueip/1574.doc</vt:lpwstr>
      </vt:variant>
      <vt:variant>
        <vt:lpwstr/>
      </vt:variant>
      <vt:variant>
        <vt:i4>6357107</vt:i4>
      </vt:variant>
      <vt:variant>
        <vt:i4>0</vt:i4>
      </vt:variant>
      <vt:variant>
        <vt:i4>0</vt:i4>
      </vt:variant>
      <vt:variant>
        <vt:i4>5</vt:i4>
      </vt:variant>
      <vt:variant>
        <vt:lpwstr>http://uglich.ru/uploaded/docs/ueip/572.doc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Екатерина Вячеславовна</dc:creator>
  <cp:keywords/>
  <cp:lastModifiedBy>Ложкомоев С.В.</cp:lastModifiedBy>
  <cp:revision>2</cp:revision>
  <cp:lastPrinted>2022-02-25T10:59:00Z</cp:lastPrinted>
  <dcterms:created xsi:type="dcterms:W3CDTF">2022-05-25T14:02:00Z</dcterms:created>
  <dcterms:modified xsi:type="dcterms:W3CDTF">2022-05-25T14:02:00Z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0x0101003C90F741CC48F5499BB68B317DC5330D</vt:lpwstr>
  </property>
</Properties>
</file>