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27" w:rsidRPr="00EF7B27" w:rsidRDefault="000D215A" w:rsidP="00EF7B27">
      <w:pPr>
        <w:pStyle w:val="a3"/>
        <w:jc w:val="right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.35pt;margin-top:-1.15pt;width:242pt;height:76.6pt;z-index:251658240;visibility:visible;mso-height-percent:200;mso-height-percent:200;mso-width-relative:margin;mso-height-relative:margin" stroked="f">
            <v:textbox style="mso-fit-shape-to-text:t">
              <w:txbxContent>
                <w:p w:rsidR="00E82A1A" w:rsidRPr="00F3192F" w:rsidRDefault="00E82A1A" w:rsidP="003A2413">
                  <w:pPr>
                    <w:pStyle w:val="a3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СОГЛАСОВАНО</w:t>
                  </w:r>
                  <w:r w:rsidRPr="00F3192F">
                    <w:rPr>
                      <w:sz w:val="22"/>
                    </w:rPr>
                    <w:t>:</w:t>
                  </w:r>
                </w:p>
                <w:p w:rsidR="00E82A1A" w:rsidRDefault="00E82A1A" w:rsidP="003A2413">
                  <w:pPr>
                    <w:pStyle w:val="a3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Управление финансов</w:t>
                  </w:r>
                  <w:r w:rsidRPr="00F3192F">
                    <w:rPr>
                      <w:sz w:val="22"/>
                    </w:rPr>
                    <w:t xml:space="preserve"> Администрации УМР</w:t>
                  </w:r>
                </w:p>
                <w:p w:rsidR="00E82A1A" w:rsidRPr="00F3192F" w:rsidRDefault="00E82A1A" w:rsidP="003A2413">
                  <w:pPr>
                    <w:pStyle w:val="a3"/>
                    <w:spacing w:before="120"/>
                    <w:jc w:val="left"/>
                    <w:rPr>
                      <w:sz w:val="22"/>
                    </w:rPr>
                  </w:pPr>
                  <w:r w:rsidRPr="00F3192F">
                    <w:rPr>
                      <w:sz w:val="22"/>
                    </w:rPr>
                    <w:t>_________________</w:t>
                  </w:r>
                  <w:r>
                    <w:rPr>
                      <w:sz w:val="22"/>
                    </w:rPr>
                    <w:t xml:space="preserve"> / ______________</w:t>
                  </w:r>
                </w:p>
                <w:p w:rsidR="00E82A1A" w:rsidRDefault="00E82A1A" w:rsidP="003A2413"/>
              </w:txbxContent>
            </v:textbox>
          </v:shape>
        </w:pict>
      </w:r>
      <w:r w:rsidR="00EF7B27" w:rsidRPr="00EF7B27">
        <w:rPr>
          <w:sz w:val="24"/>
        </w:rPr>
        <w:t>УТВЕРЖДАЮ:</w:t>
      </w:r>
    </w:p>
    <w:p w:rsidR="00EF7B27" w:rsidRPr="00EF7B27" w:rsidRDefault="00EF7B27" w:rsidP="00EF7B27">
      <w:pPr>
        <w:pStyle w:val="a3"/>
        <w:jc w:val="right"/>
        <w:rPr>
          <w:sz w:val="24"/>
        </w:rPr>
      </w:pPr>
      <w:r w:rsidRPr="00EF7B27">
        <w:rPr>
          <w:sz w:val="24"/>
        </w:rPr>
        <w:t>Зам. Главы Администрации УМР</w:t>
      </w:r>
    </w:p>
    <w:p w:rsidR="00EF7B27" w:rsidRPr="00EF7B27" w:rsidRDefault="00EF7B27" w:rsidP="00EF7B27">
      <w:pPr>
        <w:pStyle w:val="a3"/>
        <w:spacing w:before="120"/>
        <w:jc w:val="right"/>
        <w:rPr>
          <w:sz w:val="24"/>
        </w:rPr>
      </w:pPr>
      <w:r w:rsidRPr="00EF7B27">
        <w:rPr>
          <w:sz w:val="24"/>
        </w:rPr>
        <w:t>_________________</w:t>
      </w:r>
      <w:r w:rsidR="003A2413">
        <w:rPr>
          <w:sz w:val="22"/>
        </w:rPr>
        <w:t>О.А.Дружкова</w:t>
      </w:r>
    </w:p>
    <w:p w:rsidR="00EF7B27" w:rsidRPr="00EF7B27" w:rsidRDefault="00EF7B27" w:rsidP="00EF7B27">
      <w:pPr>
        <w:pStyle w:val="a3"/>
        <w:jc w:val="center"/>
        <w:rPr>
          <w:sz w:val="24"/>
        </w:rPr>
      </w:pPr>
    </w:p>
    <w:p w:rsidR="00EF7B27" w:rsidRPr="00EF7B27" w:rsidRDefault="00EF7B27" w:rsidP="00EF7B27">
      <w:pPr>
        <w:pStyle w:val="a3"/>
        <w:jc w:val="center"/>
        <w:rPr>
          <w:sz w:val="24"/>
        </w:rPr>
      </w:pPr>
    </w:p>
    <w:p w:rsidR="00EF7B27" w:rsidRPr="00EF7B27" w:rsidRDefault="00EF7B27" w:rsidP="00EF7B27">
      <w:pPr>
        <w:pStyle w:val="a3"/>
        <w:jc w:val="right"/>
        <w:rPr>
          <w:sz w:val="24"/>
        </w:rPr>
      </w:pPr>
      <w:r w:rsidRPr="00EF7B27">
        <w:rPr>
          <w:sz w:val="24"/>
        </w:rPr>
        <w:t>УТВЕРЖДАЮ:</w:t>
      </w:r>
    </w:p>
    <w:p w:rsidR="003A2413" w:rsidRPr="00F3192F" w:rsidRDefault="003A2413" w:rsidP="003A2413">
      <w:pPr>
        <w:pStyle w:val="a3"/>
        <w:jc w:val="right"/>
        <w:rPr>
          <w:sz w:val="22"/>
        </w:rPr>
      </w:pPr>
      <w:r w:rsidRPr="00F3192F">
        <w:rPr>
          <w:sz w:val="22"/>
        </w:rPr>
        <w:t>Начальник Управления культуры</w:t>
      </w:r>
      <w:r>
        <w:rPr>
          <w:sz w:val="22"/>
        </w:rPr>
        <w:t xml:space="preserve"> Администрации УМР</w:t>
      </w:r>
    </w:p>
    <w:p w:rsidR="00EF7B27" w:rsidRPr="00EF7B27" w:rsidRDefault="00EF7B27" w:rsidP="00EF7B27">
      <w:pPr>
        <w:pStyle w:val="a3"/>
        <w:spacing w:before="120"/>
        <w:jc w:val="right"/>
        <w:rPr>
          <w:sz w:val="24"/>
        </w:rPr>
      </w:pPr>
      <w:r w:rsidRPr="00EF7B27">
        <w:rPr>
          <w:sz w:val="24"/>
        </w:rPr>
        <w:t>___________________</w:t>
      </w:r>
      <w:r>
        <w:rPr>
          <w:sz w:val="24"/>
        </w:rPr>
        <w:t>О.В.Краснова</w:t>
      </w:r>
    </w:p>
    <w:p w:rsidR="00EF7B27" w:rsidRDefault="00EF7B27" w:rsidP="00EF7B27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7B27" w:rsidRDefault="00EF7B27" w:rsidP="00EF7B2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3A2413" w:rsidRDefault="003A2413" w:rsidP="003A2413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6F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</w:p>
    <w:p w:rsidR="003A2413" w:rsidRDefault="003A2413" w:rsidP="003A2413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5790B">
        <w:rPr>
          <w:rFonts w:ascii="Times New Roman" w:hAnsi="Times New Roman" w:cs="Times New Roman"/>
          <w:sz w:val="28"/>
          <w:szCs w:val="28"/>
        </w:rPr>
        <w:t xml:space="preserve"> «О поддержке социально ориентированных некоммерческих организаций Угличского муниципального района </w:t>
      </w:r>
    </w:p>
    <w:p w:rsidR="003A2413" w:rsidRPr="00D5790B" w:rsidRDefault="003A2413" w:rsidP="003A2413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D5790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90B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5790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CB2B03">
        <w:rPr>
          <w:rFonts w:ascii="Times New Roman" w:hAnsi="Times New Roman" w:cs="Times New Roman"/>
          <w:sz w:val="28"/>
          <w:szCs w:val="28"/>
        </w:rPr>
        <w:t xml:space="preserve"> </w:t>
      </w:r>
      <w:r w:rsidRPr="00D5790B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72C4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2413" w:rsidRPr="00D5790B" w:rsidRDefault="003A2413" w:rsidP="003A2413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5790B">
        <w:rPr>
          <w:rFonts w:ascii="Times New Roman" w:hAnsi="Times New Roman" w:cs="Times New Roman"/>
          <w:sz w:val="28"/>
          <w:szCs w:val="28"/>
        </w:rPr>
        <w:t>ответственный исполнитель программы Управление культуры Администрации Угличского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7B27" w:rsidRDefault="00EF7B27" w:rsidP="00EF7B2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EF7B27" w:rsidRDefault="00EF7B27" w:rsidP="00EF7B27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7B27">
        <w:rPr>
          <w:rFonts w:ascii="Times New Roman" w:hAnsi="Times New Roman" w:cs="Times New Roman"/>
          <w:b/>
          <w:sz w:val="26"/>
          <w:szCs w:val="26"/>
        </w:rPr>
        <w:t xml:space="preserve">Информация о финансировании </w:t>
      </w:r>
      <w:r w:rsidR="003A2413">
        <w:rPr>
          <w:rFonts w:ascii="Times New Roman" w:hAnsi="Times New Roman" w:cs="Times New Roman"/>
          <w:b/>
          <w:sz w:val="26"/>
          <w:szCs w:val="26"/>
        </w:rPr>
        <w:t>МП</w:t>
      </w:r>
    </w:p>
    <w:p w:rsidR="00EF7B27" w:rsidRPr="00EF7B27" w:rsidRDefault="00EF7B27" w:rsidP="00EF7B27">
      <w:pPr>
        <w:pStyle w:val="a5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F7B27">
        <w:rPr>
          <w:rFonts w:ascii="Times New Roman" w:hAnsi="Times New Roman" w:cs="Times New Roman"/>
          <w:sz w:val="26"/>
          <w:szCs w:val="26"/>
        </w:rPr>
        <w:t>(электронный адрес размещения отчета в информационно-телек</w:t>
      </w:r>
      <w:r w:rsidR="00985594">
        <w:rPr>
          <w:rFonts w:ascii="Times New Roman" w:hAnsi="Times New Roman" w:cs="Times New Roman"/>
          <w:sz w:val="26"/>
          <w:szCs w:val="26"/>
        </w:rPr>
        <w:t xml:space="preserve">оммуникационной сети "Интернет" </w:t>
      </w:r>
      <w:r w:rsidRPr="00EF7B27">
        <w:rPr>
          <w:rFonts w:ascii="Times New Roman" w:hAnsi="Times New Roman" w:cs="Times New Roman"/>
          <w:sz w:val="26"/>
          <w:szCs w:val="26"/>
        </w:rPr>
        <w:t>-http://uglich.ru/oficial/rp/)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"/>
        <w:gridCol w:w="2150"/>
        <w:gridCol w:w="680"/>
        <w:gridCol w:w="765"/>
        <w:gridCol w:w="723"/>
        <w:gridCol w:w="780"/>
        <w:gridCol w:w="803"/>
        <w:gridCol w:w="756"/>
        <w:gridCol w:w="7"/>
        <w:gridCol w:w="683"/>
        <w:gridCol w:w="590"/>
        <w:gridCol w:w="712"/>
        <w:gridCol w:w="709"/>
        <w:gridCol w:w="709"/>
        <w:gridCol w:w="709"/>
        <w:gridCol w:w="850"/>
        <w:gridCol w:w="852"/>
        <w:gridCol w:w="1982"/>
      </w:tblGrid>
      <w:tr w:rsidR="00EF7B27" w:rsidTr="0036476D">
        <w:trPr>
          <w:tblHeader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МЦП/ВЦП/</w:t>
            </w:r>
          </w:p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основного</w:t>
            </w:r>
          </w:p>
          <w:p w:rsidR="00EF7B27" w:rsidRDefault="00EF7B27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03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плана объемов финансирования</w:t>
            </w:r>
          </w:p>
        </w:tc>
      </w:tr>
      <w:tr w:rsidR="00EF7B27" w:rsidTr="0036476D">
        <w:trPr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A24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РБ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A24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A24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ФС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A242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A242AC">
            <w:pPr>
              <w:pStyle w:val="ConsPlusNormal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 за рамками решения о бюджете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A242AC">
              <w:rPr>
                <w:rFonts w:ascii="Times New Roman" w:hAnsi="Times New Roman" w:cs="Times New Roman"/>
                <w:sz w:val="26"/>
                <w:szCs w:val="26"/>
              </w:rPr>
              <w:t xml:space="preserve"> за рамками решения  о бюджете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A747C" w:rsidRDefault="00EF7B27" w:rsidP="001A747C">
            <w:pPr>
              <w:ind w:left="-113" w:right="-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4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1A747C" w:rsidRDefault="00EF7B27" w:rsidP="001A747C">
            <w:pPr>
              <w:ind w:left="-113" w:right="-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747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</w:tr>
      <w:tr w:rsidR="00EF7B27" w:rsidTr="0036476D">
        <w:trPr>
          <w:tblHeader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5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>
            <w:pPr>
              <w:rPr>
                <w:sz w:val="26"/>
                <w:szCs w:val="26"/>
              </w:rPr>
            </w:pPr>
          </w:p>
        </w:tc>
      </w:tr>
      <w:tr w:rsidR="00EF7B27" w:rsidTr="0036476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F7B27" w:rsidRPr="00D63E33" w:rsidTr="0036476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33" w:rsidRPr="00D63E33" w:rsidRDefault="00D63E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7B27" w:rsidRPr="00D63E33" w:rsidRDefault="00D63E33" w:rsidP="00D63E33">
            <w:pPr>
              <w:rPr>
                <w:rFonts w:ascii="Times New Roman" w:hAnsi="Times New Roman" w:cs="Times New Roman"/>
              </w:rPr>
            </w:pPr>
            <w:r w:rsidRPr="00D63E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D63E33" w:rsidRDefault="00D63E33" w:rsidP="005B00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D63E33">
              <w:rPr>
                <w:rFonts w:ascii="Times New Roman" w:hAnsi="Times New Roman" w:cs="Times New Roman"/>
                <w:sz w:val="24"/>
                <w:szCs w:val="26"/>
              </w:rPr>
              <w:t xml:space="preserve">«О поддержке социально ориентированных некоммерческих организаций Угличского муниципального </w:t>
            </w:r>
            <w:r w:rsidRPr="00D63E33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района на 2016 – 20</w:t>
            </w:r>
            <w:r w:rsidR="00A242AC">
              <w:rPr>
                <w:rFonts w:ascii="Times New Roman" w:hAnsi="Times New Roman" w:cs="Times New Roman"/>
                <w:sz w:val="24"/>
                <w:szCs w:val="26"/>
              </w:rPr>
              <w:t>20</w:t>
            </w:r>
            <w:r w:rsidRPr="00D63E33">
              <w:rPr>
                <w:rFonts w:ascii="Times New Roman" w:hAnsi="Times New Roman" w:cs="Times New Roman"/>
                <w:sz w:val="24"/>
                <w:szCs w:val="26"/>
              </w:rPr>
              <w:t xml:space="preserve"> годы»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69079A" w:rsidRDefault="0069079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69079A" w:rsidRDefault="0069079A" w:rsidP="004B713A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</w:t>
            </w:r>
            <w:r w:rsidR="00A242AC">
              <w:rPr>
                <w:rFonts w:ascii="Times New Roman" w:hAnsi="Times New Roman" w:cs="Times New Roman"/>
              </w:rPr>
              <w:t>8</w:t>
            </w:r>
            <w:r w:rsidR="004B713A">
              <w:rPr>
                <w:rFonts w:ascii="Times New Roman" w:hAnsi="Times New Roman" w:cs="Times New Roman"/>
              </w:rPr>
              <w:t>0</w:t>
            </w:r>
            <w:r w:rsidRPr="006907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331F39" w:rsidRDefault="0069079A" w:rsidP="005B0058">
            <w:pPr>
              <w:pStyle w:val="ConsPlusNormal"/>
              <w:ind w:left="-3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331F39" w:rsidRDefault="004B713A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31F39" w:rsidRPr="00331F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4B713A" w:rsidRDefault="00EF7B27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13A" w:rsidRPr="004B713A" w:rsidRDefault="004B713A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13A"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4B713A" w:rsidRDefault="00EF7B27" w:rsidP="0036476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4B713A" w:rsidRPr="004B713A" w:rsidRDefault="004B713A" w:rsidP="0036476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13A">
              <w:rPr>
                <w:rFonts w:ascii="Times New Roman" w:hAnsi="Times New Roman" w:cs="Times New Roman"/>
                <w:sz w:val="22"/>
              </w:rPr>
              <w:t>446,0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331F39" w:rsidRDefault="00EF7B27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9A" w:rsidRPr="00331F39" w:rsidRDefault="0069079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7B27" w:rsidRPr="00331F39" w:rsidRDefault="004B713A" w:rsidP="004B71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  <w:r w:rsidR="0069079A" w:rsidRPr="00331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AC" w:rsidRPr="00331F39" w:rsidRDefault="00A242AC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F7B27" w:rsidRPr="00331F39" w:rsidRDefault="004B713A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  <w:r w:rsidR="00331F39" w:rsidRPr="00331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69079A" w:rsidRDefault="00EF7B27" w:rsidP="006615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3A" w:rsidTr="0036476D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Default="004B71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13A" w:rsidRDefault="004B713A" w:rsidP="005B005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МП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13A" w:rsidRPr="0069079A" w:rsidRDefault="004B713A" w:rsidP="004B713A">
            <w:pPr>
              <w:spacing w:after="0" w:line="240" w:lineRule="auto"/>
              <w:ind w:left="-35"/>
              <w:jc w:val="center"/>
              <w:rPr>
                <w:rFonts w:ascii="Times New Roman" w:hAnsi="Times New Roman" w:cs="Times New Roman"/>
              </w:rPr>
            </w:pPr>
            <w:r w:rsidRPr="0069079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  <w:r w:rsidRPr="0069079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Default="004B713A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13A" w:rsidRPr="0081158E" w:rsidRDefault="004B713A" w:rsidP="005B00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Pr="00331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4B713A" w:rsidRDefault="004B713A" w:rsidP="00C3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13A" w:rsidRPr="004B713A" w:rsidRDefault="004B713A" w:rsidP="00C3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13A">
              <w:rPr>
                <w:rFonts w:ascii="Times New Roman" w:hAnsi="Times New Roman" w:cs="Times New Roman"/>
              </w:rPr>
              <w:t>446,0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4B713A" w:rsidRDefault="004B713A" w:rsidP="00C320B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4B713A" w:rsidRPr="004B713A" w:rsidRDefault="004B713A" w:rsidP="00C320B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13A">
              <w:rPr>
                <w:rFonts w:ascii="Times New Roman" w:hAnsi="Times New Roman" w:cs="Times New Roman"/>
                <w:sz w:val="22"/>
              </w:rPr>
              <w:t>446,0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69079A" w:rsidRDefault="004B713A" w:rsidP="005B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331F39" w:rsidRDefault="004B713A" w:rsidP="00C320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713A" w:rsidRPr="00331F39" w:rsidRDefault="004B713A" w:rsidP="00C3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  <w:r w:rsidRPr="00331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Pr="00331F39" w:rsidRDefault="004B713A" w:rsidP="00C3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B713A" w:rsidRPr="00331F39" w:rsidRDefault="004B713A" w:rsidP="00C32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  <w:r w:rsidRPr="00331F3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3A" w:rsidRDefault="004B713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27" w:rsidRDefault="00EF7B27" w:rsidP="00EF7B27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Default="00EF7B27" w:rsidP="00EF7B27">
      <w:pPr>
        <w:pStyle w:val="ConsPlusNormal"/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Pr="00EF7B27" w:rsidRDefault="00EF7B27" w:rsidP="00331F3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7B27">
        <w:rPr>
          <w:rFonts w:ascii="Times New Roman" w:hAnsi="Times New Roman" w:cs="Times New Roman"/>
          <w:b/>
          <w:sz w:val="26"/>
          <w:szCs w:val="26"/>
        </w:rPr>
        <w:t>2. Информация о выполнении целевых показателей реа</w:t>
      </w:r>
      <w:r>
        <w:rPr>
          <w:rFonts w:ascii="Times New Roman" w:hAnsi="Times New Roman" w:cs="Times New Roman"/>
          <w:b/>
          <w:sz w:val="26"/>
          <w:szCs w:val="26"/>
        </w:rPr>
        <w:t>лизации муниципальной программы</w:t>
      </w:r>
    </w:p>
    <w:p w:rsidR="00EF7B27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1559"/>
        <w:gridCol w:w="2126"/>
        <w:gridCol w:w="1276"/>
        <w:gridCol w:w="1655"/>
        <w:gridCol w:w="1843"/>
      </w:tblGrid>
      <w:tr w:rsidR="00EF7B27" w:rsidTr="00F91CEA">
        <w:trPr>
          <w:trHeight w:val="20"/>
          <w:tblHeader/>
        </w:trPr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hanging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от планового значения</w:t>
            </w:r>
          </w:p>
        </w:tc>
      </w:tr>
      <w:tr w:rsidR="00EF7B27" w:rsidTr="003F1E36">
        <w:trPr>
          <w:trHeight w:val="20"/>
          <w:tblHeader/>
        </w:trPr>
        <w:tc>
          <w:tcPr>
            <w:tcW w:w="6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 w:rsidP="00F91CE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 w:rsidP="00F91CE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F1" w:rsidRPr="00D91054" w:rsidRDefault="002B4BF1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EF7B27">
              <w:rPr>
                <w:rFonts w:ascii="Times New Roman" w:hAnsi="Times New Roman" w:cs="Times New Roman"/>
                <w:sz w:val="26"/>
                <w:szCs w:val="26"/>
              </w:rPr>
              <w:t>азовое</w:t>
            </w:r>
            <w:r w:rsidR="00164196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  <w:p w:rsidR="00EF7B27" w:rsidRDefault="002B4BF1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054">
              <w:rPr>
                <w:rFonts w:ascii="Times New Roman" w:hAnsi="Times New Roman"/>
                <w:sz w:val="26"/>
                <w:szCs w:val="26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B27" w:rsidRDefault="00EF7B27" w:rsidP="00F91CE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F7B27" w:rsidTr="003F1E36">
        <w:trPr>
          <w:trHeight w:val="20"/>
          <w:tblHeader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Default="00EF7B27" w:rsidP="00F91CEA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EF7B27" w:rsidRPr="004A398E" w:rsidTr="004A398E">
        <w:trPr>
          <w:trHeight w:val="20"/>
        </w:trPr>
        <w:tc>
          <w:tcPr>
            <w:tcW w:w="13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B27" w:rsidRPr="004A398E" w:rsidRDefault="004A398E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«О поддержке социально ориентированных некоммерческих организаций Угличского муниципального района на 2016 – 20</w:t>
            </w:r>
            <w:r w:rsidR="00F91C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27" w:rsidRPr="004A398E" w:rsidRDefault="00EF7B27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18A" w:rsidRPr="004A398E" w:rsidTr="003F1E36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 w:rsidP="00F91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 со статусом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6293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6C400F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1C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E64AF9" w:rsidP="005869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695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4A398E" w:rsidRDefault="00586957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Прирост СО НКО</w:t>
            </w:r>
          </w:p>
        </w:tc>
      </w:tr>
      <w:tr w:rsidR="00F9518A" w:rsidTr="003F1E36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 получивших муниципальную поддержку (финансовую, имущественную, информационную, консультационную)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93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6C400F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1C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E64AF9" w:rsidP="000341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412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F9518A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18A" w:rsidTr="003F1E36">
        <w:trPr>
          <w:trHeight w:val="2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8A" w:rsidRPr="004A398E" w:rsidRDefault="00F9518A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398E">
              <w:rPr>
                <w:rFonts w:ascii="Times New Roman" w:hAnsi="Times New Roman" w:cs="Times New Roman"/>
                <w:sz w:val="26"/>
                <w:szCs w:val="26"/>
              </w:rPr>
              <w:t>Доля консультативных и совещательных органов местного самоуправления, в состав которых входят представители социально ориентированных некоммерческих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6293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Pr="00A96293" w:rsidRDefault="00F9518A" w:rsidP="00F91CEA">
            <w:pPr>
              <w:pStyle w:val="a5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6C400F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E64AF9" w:rsidP="00F9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8A" w:rsidRDefault="00F9518A" w:rsidP="00F91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7B27" w:rsidRDefault="00EF7B27" w:rsidP="00EF7B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B27" w:rsidRDefault="00BC1A77" w:rsidP="00BC1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1A77">
        <w:rPr>
          <w:rFonts w:ascii="Times New Roman" w:hAnsi="Times New Roman" w:cs="Times New Roman"/>
          <w:b/>
          <w:sz w:val="26"/>
          <w:szCs w:val="26"/>
        </w:rPr>
        <w:t>3.</w:t>
      </w:r>
      <w:r w:rsidR="00EF7B27" w:rsidRPr="00083FB6">
        <w:rPr>
          <w:rFonts w:ascii="Times New Roman" w:hAnsi="Times New Roman" w:cs="Times New Roman"/>
          <w:b/>
          <w:sz w:val="26"/>
          <w:szCs w:val="26"/>
        </w:rPr>
        <w:t>Информация об изменениях, внесенных ответственным исполнителем в муниципальную программу</w:t>
      </w:r>
      <w:r w:rsidR="00BF219E">
        <w:rPr>
          <w:rFonts w:ascii="Times New Roman" w:hAnsi="Times New Roman" w:cs="Times New Roman"/>
          <w:sz w:val="26"/>
          <w:szCs w:val="26"/>
        </w:rPr>
        <w:t>.</w:t>
      </w:r>
    </w:p>
    <w:p w:rsidR="008313AC" w:rsidRDefault="008313AC" w:rsidP="00BC1A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15276" w:type="dxa"/>
        <w:tblLook w:val="04A0"/>
      </w:tblPr>
      <w:tblGrid>
        <w:gridCol w:w="4786"/>
        <w:gridCol w:w="7088"/>
        <w:gridCol w:w="3402"/>
      </w:tblGrid>
      <w:tr w:rsidR="008313AC" w:rsidTr="00870D4F">
        <w:tc>
          <w:tcPr>
            <w:tcW w:w="4786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изменений, внесенных в муниципальную программу</w:t>
            </w:r>
          </w:p>
        </w:tc>
        <w:tc>
          <w:tcPr>
            <w:tcW w:w="7088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изменений, внесенных в муниципальную программу</w:t>
            </w:r>
          </w:p>
        </w:tc>
        <w:tc>
          <w:tcPr>
            <w:tcW w:w="3402" w:type="dxa"/>
          </w:tcPr>
          <w:p w:rsidR="008313AC" w:rsidRDefault="00BF219E" w:rsidP="00E518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нормативных правовых актов</w:t>
            </w:r>
          </w:p>
        </w:tc>
      </w:tr>
      <w:tr w:rsidR="00FE2C24" w:rsidTr="00870D4F">
        <w:tc>
          <w:tcPr>
            <w:tcW w:w="4786" w:type="dxa"/>
          </w:tcPr>
          <w:p w:rsidR="00FE2C24" w:rsidRPr="00F64C01" w:rsidRDefault="00F2432D" w:rsidP="003F1E36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Утверждение бюджета программы на 2019 год, у</w:t>
            </w:r>
            <w:r w:rsidR="00CE7642" w:rsidRPr="00F64C01">
              <w:rPr>
                <w:rFonts w:ascii="Times New Roman" w:hAnsi="Times New Roman" w:cs="Times New Roman"/>
                <w:sz w:val="26"/>
                <w:szCs w:val="26"/>
              </w:rPr>
              <w:t>тверждение программы в новой редакции</w:t>
            </w:r>
            <w:r w:rsidR="00F64C01"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новым формам, </w:t>
            </w:r>
            <w:r w:rsidR="00CE7642" w:rsidRPr="00F64C01">
              <w:rPr>
                <w:rFonts w:ascii="Times New Roman" w:hAnsi="Times New Roman" w:cs="Times New Roman"/>
                <w:sz w:val="26"/>
                <w:szCs w:val="26"/>
              </w:rPr>
              <w:t>с продолжением на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E7642"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7088" w:type="dxa"/>
          </w:tcPr>
          <w:p w:rsidR="00FE2C24" w:rsidRPr="00F2432D" w:rsidRDefault="00F2432D" w:rsidP="003F1E36">
            <w:pPr>
              <w:tabs>
                <w:tab w:val="left" w:pos="9356"/>
              </w:tabs>
              <w:spacing w:before="120" w:after="120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32D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Думы Угличского муниципального района от 28.02.2019 №456 «</w:t>
            </w:r>
            <w:r w:rsidRPr="00F2432D">
              <w:rPr>
                <w:rFonts w:ascii="Times New Roman" w:hAnsi="Times New Roman" w:cs="Times New Roman"/>
                <w:color w:val="191919"/>
                <w:sz w:val="26"/>
                <w:szCs w:val="26"/>
              </w:rPr>
              <w:t xml:space="preserve">О внесении изменений в решение Думы Угличского муниципального </w:t>
            </w:r>
            <w:r w:rsidRPr="00F2432D">
              <w:rPr>
                <w:rFonts w:ascii="Times New Roman" w:hAnsi="Times New Roman" w:cs="Times New Roman"/>
                <w:sz w:val="26"/>
                <w:szCs w:val="26"/>
              </w:rPr>
              <w:t>района от 20.12.2018 № 391 «О бюджете Угличского муниципального района на 2019 год и на плановый период 2020 и 2021 годов», в соответствии с постановлением Администрации Угличского муниципального района от 14.05.2018 №545 «Об утверждении Положения о программном планировании и контроле в Администрации Угличского муниципального района»</w:t>
            </w:r>
          </w:p>
        </w:tc>
        <w:tc>
          <w:tcPr>
            <w:tcW w:w="3402" w:type="dxa"/>
          </w:tcPr>
          <w:p w:rsidR="00FE2C24" w:rsidRPr="00C320B4" w:rsidRDefault="00FE2C24" w:rsidP="00C320B4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 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2432D" w:rsidRPr="00C320B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08.04.2019 </w:t>
            </w:r>
            <w:r w:rsidR="00C320B4" w:rsidRPr="00C320B4">
              <w:rPr>
                <w:rFonts w:ascii="Times New Roman" w:hAnsi="Times New Roman" w:cs="Times New Roman"/>
                <w:bCs/>
                <w:sz w:val="26"/>
                <w:szCs w:val="26"/>
              </w:rPr>
              <w:t>№ 350</w:t>
            </w:r>
          </w:p>
        </w:tc>
      </w:tr>
      <w:tr w:rsidR="00645086" w:rsidTr="00870D4F">
        <w:tc>
          <w:tcPr>
            <w:tcW w:w="4786" w:type="dxa"/>
          </w:tcPr>
          <w:p w:rsidR="00645086" w:rsidRDefault="00C320B4" w:rsidP="00C320B4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несены изменения в части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персоналий исполнителей в паспорте программы, а также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>финансирования мероприятий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текущий год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 - на реализацию МП утверждены ассигнования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областного бюджета </w:t>
            </w:r>
            <w:r w:rsidRPr="00F64C0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>сумме 446,0 тыс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руб.</w:t>
            </w:r>
          </w:p>
        </w:tc>
        <w:tc>
          <w:tcPr>
            <w:tcW w:w="7088" w:type="dxa"/>
          </w:tcPr>
          <w:p w:rsidR="00645086" w:rsidRPr="00C320B4" w:rsidRDefault="00C320B4" w:rsidP="003F1E36">
            <w:pPr>
              <w:tabs>
                <w:tab w:val="left" w:pos="9356"/>
              </w:tabs>
              <w:spacing w:before="120" w:after="120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Думы Угличского муниципального района от 20.12.2018 №391 «О бюджете Угличского муниципального района на 2019 год и на плановый период 2020 и 2021 годов», в редакции от 27.06.2019 №506, и в связи с уточнением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45086" w:rsidRPr="00C320B4" w:rsidRDefault="00C320B4" w:rsidP="00C320B4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УМР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 xml:space="preserve">  от 22.07.2019 №802</w:t>
            </w:r>
          </w:p>
        </w:tc>
      </w:tr>
      <w:tr w:rsidR="00645086" w:rsidTr="00870D4F">
        <w:tc>
          <w:tcPr>
            <w:tcW w:w="4786" w:type="dxa"/>
          </w:tcPr>
          <w:p w:rsidR="00F835C3" w:rsidRDefault="00C320B4" w:rsidP="00F835C3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Внесены изменения в части финансирования мероприятий программы </w:t>
            </w:r>
            <w:r w:rsidR="00F835C3">
              <w:rPr>
                <w:rFonts w:ascii="Times New Roman" w:hAnsi="Times New Roman" w:cs="Times New Roman"/>
                <w:sz w:val="26"/>
                <w:szCs w:val="26"/>
              </w:rPr>
              <w:t xml:space="preserve">на 2019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снято 4,0 тыс. руб. с </w:t>
            </w:r>
            <w:r w:rsidR="00F835C3">
              <w:rPr>
                <w:rFonts w:ascii="Times New Roman" w:hAnsi="Times New Roman" w:cs="Times New Roman"/>
                <w:sz w:val="26"/>
                <w:szCs w:val="26"/>
              </w:rPr>
              <w:t>п.4.3. с соответствующим изменением общего бюджета программы на текущий год.</w:t>
            </w:r>
            <w:bookmarkStart w:id="0" w:name="_GoBack"/>
            <w:bookmarkEnd w:id="0"/>
          </w:p>
          <w:p w:rsidR="00F835C3" w:rsidRDefault="00F835C3" w:rsidP="00F835C3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Внесена корректировка в формулировку п. 2.2.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A2608">
              <w:rPr>
                <w:rFonts w:ascii="Times New Roman" w:hAnsi="Times New Roman"/>
                <w:sz w:val="28"/>
                <w:szCs w:val="28"/>
              </w:rPr>
              <w:t xml:space="preserve"> разделе 6 «Перечень </w:t>
            </w:r>
            <w:r w:rsidRPr="003A2608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муниципальной программы»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645086" w:rsidRPr="00F2432D" w:rsidRDefault="00C320B4" w:rsidP="003F1E36">
            <w:pPr>
              <w:tabs>
                <w:tab w:val="left" w:pos="9356"/>
              </w:tabs>
              <w:spacing w:before="120" w:after="120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основании решения Думы Угличского муниципального района от 20.12.2018 №391 «О бюджете Угличского муниципального района на 2019 год и на плановый период 2020 и 2021 годов», в редакции от 27.06.2019 №506, и в связи с уточнением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645086" w:rsidRPr="00F2432D" w:rsidRDefault="00C320B4" w:rsidP="00C320B4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Постановление Администрации УМРот 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 xml:space="preserve">15.11.2019 </w:t>
            </w:r>
            <w:r w:rsidRPr="00C320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>1350</w:t>
            </w:r>
          </w:p>
        </w:tc>
      </w:tr>
      <w:tr w:rsidR="00645086" w:rsidTr="00870D4F">
        <w:tc>
          <w:tcPr>
            <w:tcW w:w="4786" w:type="dxa"/>
          </w:tcPr>
          <w:p w:rsidR="00645086" w:rsidRDefault="00854AE0" w:rsidP="00854AE0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 бюджета программы на 2020 год</w:t>
            </w:r>
          </w:p>
        </w:tc>
        <w:tc>
          <w:tcPr>
            <w:tcW w:w="7088" w:type="dxa"/>
          </w:tcPr>
          <w:p w:rsidR="00645086" w:rsidRPr="00AA6C7E" w:rsidRDefault="00AA6C7E" w:rsidP="003F1E36">
            <w:pPr>
              <w:tabs>
                <w:tab w:val="left" w:pos="9356"/>
              </w:tabs>
              <w:spacing w:before="120" w:after="120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6C7E">
              <w:rPr>
                <w:rFonts w:ascii="Times New Roman" w:hAnsi="Times New Roman" w:cs="Times New Roman"/>
                <w:sz w:val="26"/>
                <w:szCs w:val="26"/>
              </w:rPr>
              <w:t>На основании решения Думы Угличского муниципального района от 26.12.2019 № 629 «</w:t>
            </w:r>
            <w:r w:rsidRPr="00AA6C7E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 бюджете Угличского муниципального района на 2020 год и на плановый период 2021 и 2022 годов</w:t>
            </w:r>
            <w:r w:rsidRPr="00AA6C7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402" w:type="dxa"/>
          </w:tcPr>
          <w:p w:rsidR="00645086" w:rsidRPr="00C320B4" w:rsidRDefault="00C320B4" w:rsidP="00F2432D">
            <w:pPr>
              <w:pStyle w:val="ConsPlusNormal"/>
              <w:spacing w:before="120" w:after="12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320B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Постановление Администрации УМР</w:t>
            </w:r>
            <w:r w:rsidRPr="00C320B4">
              <w:rPr>
                <w:rFonts w:ascii="Times New Roman" w:hAnsi="Times New Roman" w:cs="Times New Roman"/>
                <w:sz w:val="26"/>
                <w:szCs w:val="26"/>
              </w:rPr>
              <w:t xml:space="preserve">  от 31.12.2019 №1603</w:t>
            </w:r>
          </w:p>
        </w:tc>
      </w:tr>
    </w:tbl>
    <w:p w:rsidR="00870D4F" w:rsidRDefault="00EF7B27" w:rsidP="00870D4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CE7642">
        <w:rPr>
          <w:rFonts w:ascii="Times New Roman" w:hAnsi="Times New Roman" w:cs="Times New Roman"/>
          <w:b/>
          <w:sz w:val="26"/>
          <w:szCs w:val="26"/>
        </w:rPr>
        <w:t>. Конкретные результаты реализации муниципальной программы, достигнутые за отчетный период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0D4F" w:rsidRDefault="00870D4F" w:rsidP="00870D4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EF7" w:rsidRDefault="005E4EF7" w:rsidP="005E4E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 д</w:t>
      </w:r>
      <w:r w:rsidRPr="005E4EF7">
        <w:rPr>
          <w:rFonts w:ascii="Times New Roman" w:hAnsi="Times New Roman" w:cs="Times New Roman"/>
          <w:b/>
          <w:sz w:val="26"/>
          <w:szCs w:val="26"/>
        </w:rPr>
        <w:t>остижени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5E4EF7">
        <w:rPr>
          <w:rFonts w:ascii="Times New Roman" w:hAnsi="Times New Roman" w:cs="Times New Roman"/>
          <w:b/>
          <w:sz w:val="26"/>
          <w:szCs w:val="26"/>
        </w:rPr>
        <w:t xml:space="preserve"> целевых показателей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МП</w:t>
      </w:r>
    </w:p>
    <w:p w:rsidR="005E4EF7" w:rsidRPr="005E4EF7" w:rsidRDefault="005E4EF7" w:rsidP="005E4EF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3091"/>
        <w:gridCol w:w="3970"/>
        <w:gridCol w:w="1418"/>
        <w:gridCol w:w="1418"/>
        <w:gridCol w:w="1557"/>
        <w:gridCol w:w="3122"/>
        <w:gridCol w:w="2541"/>
      </w:tblGrid>
      <w:tr w:rsidR="00044645" w:rsidRPr="00870D4F" w:rsidTr="00315B23">
        <w:trPr>
          <w:gridAfter w:val="1"/>
          <w:wAfter w:w="713" w:type="pct"/>
          <w:tblHeader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870D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</w:p>
        </w:tc>
        <w:tc>
          <w:tcPr>
            <w:tcW w:w="32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315B23" w:rsidRPr="00870D4F" w:rsidTr="00315B23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870D4F" w:rsidRDefault="00044645" w:rsidP="00F24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4645" w:rsidRPr="00870D4F" w:rsidRDefault="00044645" w:rsidP="00F243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15B23" w:rsidRPr="00870D4F" w:rsidTr="006E23D2">
        <w:trPr>
          <w:gridAfter w:val="1"/>
          <w:wAfter w:w="713" w:type="pct"/>
          <w:tblHeader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315B23" w:rsidRPr="00870D4F" w:rsidTr="006E23D2">
        <w:trPr>
          <w:gridAfter w:val="1"/>
          <w:wAfter w:w="713" w:type="pct"/>
          <w:tblHeader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870D4F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45" w:rsidRPr="007A4FDB" w:rsidRDefault="00044645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15B23" w:rsidRPr="00870D4F" w:rsidTr="006E23D2">
        <w:trPr>
          <w:gridAfter w:val="1"/>
          <w:wAfter w:w="713" w:type="pct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pStyle w:val="ConsPlusNonformat"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AA54EE" w:rsidRDefault="005E3331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A54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нормативно-правовой базы в сфере деятельности СО НКО УМР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5E3331" w:rsidRDefault="005E3331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3331">
              <w:rPr>
                <w:rFonts w:ascii="Times New Roman" w:hAnsi="Times New Roman" w:cs="Times New Roman"/>
                <w:sz w:val="26"/>
                <w:szCs w:val="26"/>
              </w:rPr>
              <w:t>Кол-во принятых нормативно-правовых актов по вопросам поддержки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pStyle w:val="ConsPlusCell"/>
              <w:ind w:left="26"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31" w:rsidRPr="009D01BF" w:rsidRDefault="00434C0D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1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0D" w:rsidRPr="006615DF" w:rsidRDefault="00434C0D" w:rsidP="009D01BF">
            <w:pPr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315B23" w:rsidRPr="00870D4F" w:rsidTr="00AB622D">
        <w:trPr>
          <w:gridAfter w:val="1"/>
          <w:wAfter w:w="713" w:type="pct"/>
          <w:trHeight w:val="28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pStyle w:val="ConsPlusNonformat"/>
              <w:widowControl/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pStyle w:val="ConsPlusCell"/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5E3331" w:rsidRDefault="005E3331" w:rsidP="00434C0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3331">
              <w:rPr>
                <w:rFonts w:ascii="Times New Roman" w:hAnsi="Times New Roman" w:cs="Times New Roman"/>
                <w:sz w:val="26"/>
                <w:szCs w:val="26"/>
              </w:rPr>
              <w:t xml:space="preserve">Кол-во организаций, включенных в Реестр СО НКО </w:t>
            </w:r>
            <w:r w:rsidR="00434C0D" w:rsidRPr="00434C0D">
              <w:rPr>
                <w:rFonts w:ascii="Times New Roman" w:hAnsi="Times New Roman" w:cs="Times New Roman"/>
                <w:sz w:val="26"/>
                <w:szCs w:val="26"/>
              </w:rPr>
              <w:t xml:space="preserve">(перечень) СО НКО, </w:t>
            </w:r>
            <w:r w:rsidR="00434C0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34C0D" w:rsidRPr="00434C0D">
              <w:rPr>
                <w:rFonts w:ascii="Times New Roman" w:hAnsi="Times New Roman" w:cs="Times New Roman"/>
                <w:sz w:val="26"/>
                <w:szCs w:val="26"/>
              </w:rPr>
              <w:t>ействующих на территории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434C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C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870D4F" w:rsidRDefault="005E3331" w:rsidP="00434C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C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331" w:rsidRPr="006615DF" w:rsidRDefault="00772F3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15DF">
              <w:rPr>
                <w:rFonts w:ascii="Times New Roman" w:hAnsi="Times New Roman" w:cs="Times New Roman"/>
                <w:sz w:val="24"/>
                <w:szCs w:val="26"/>
              </w:rPr>
              <w:t>Прирост СО НКО</w:t>
            </w:r>
          </w:p>
        </w:tc>
      </w:tr>
      <w:tr w:rsidR="006E23D2" w:rsidRPr="00870D4F" w:rsidTr="006E23D2">
        <w:trPr>
          <w:gridAfter w:val="1"/>
          <w:wAfter w:w="713" w:type="pct"/>
          <w:trHeight w:val="697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870D4F" w:rsidRDefault="00F13ACB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CB" w:rsidRPr="00C90619" w:rsidRDefault="00F13ACB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0619">
              <w:rPr>
                <w:rFonts w:ascii="Times New Roman" w:hAnsi="Times New Roman" w:cs="Times New Roman"/>
                <w:sz w:val="26"/>
                <w:szCs w:val="26"/>
              </w:rPr>
              <w:t>Оказание финансовой поддержки СО НКО, реализующим социально значимые проекты и программы на территории УМР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434C0D" w:rsidRDefault="00F13ACB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34C0D">
              <w:rPr>
                <w:rFonts w:ascii="Times New Roman" w:hAnsi="Times New Roman" w:cs="Times New Roman"/>
                <w:sz w:val="26"/>
                <w:szCs w:val="26"/>
              </w:rPr>
              <w:t>Кол-во СОНКО</w:t>
            </w:r>
            <w:r w:rsidRPr="008115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158E" w:rsidRPr="0081158E">
              <w:rPr>
                <w:rFonts w:ascii="Times New Roman" w:hAnsi="Times New Roman" w:cs="Times New Roman"/>
                <w:sz w:val="26"/>
                <w:szCs w:val="26"/>
              </w:rPr>
              <w:t>получивших</w:t>
            </w:r>
            <w:r w:rsidR="00434C0D" w:rsidRPr="00434C0D">
              <w:rPr>
                <w:rFonts w:ascii="Times New Roman" w:hAnsi="Times New Roman" w:cs="Times New Roman"/>
                <w:sz w:val="26"/>
                <w:szCs w:val="26"/>
              </w:rPr>
              <w:t>субсидии на осуществление уставной деятельности, в том числе на конкурсной основе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C90619" w:rsidRDefault="00F13ACB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0619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81158E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81158E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82A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6615DF" w:rsidRDefault="006615DF" w:rsidP="00E82A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Выдана 1 </w:t>
            </w:r>
            <w:r w:rsidR="00E82A1A">
              <w:rPr>
                <w:rFonts w:ascii="Times New Roman" w:hAnsi="Times New Roman" w:cs="Times New Roman"/>
                <w:sz w:val="24"/>
                <w:szCs w:val="26"/>
              </w:rPr>
              <w:t xml:space="preserve">целевая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субсидия от УСПиТ</w:t>
            </w:r>
            <w:r w:rsidR="00E82A1A">
              <w:rPr>
                <w:rFonts w:ascii="Times New Roman" w:hAnsi="Times New Roman" w:cs="Times New Roman"/>
                <w:sz w:val="24"/>
                <w:szCs w:val="26"/>
              </w:rPr>
              <w:t xml:space="preserve"> и 11 по конкурсу от УК</w:t>
            </w:r>
          </w:p>
        </w:tc>
      </w:tr>
      <w:tr w:rsidR="006E23D2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ACB" w:rsidRPr="007A4FDB" w:rsidRDefault="00F13ACB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ACB" w:rsidRPr="00164196" w:rsidRDefault="00F13ACB" w:rsidP="00F2432D">
            <w:pPr>
              <w:pStyle w:val="Default"/>
              <w:jc w:val="both"/>
            </w:pPr>
            <w:r w:rsidRPr="009132E0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9132E0">
              <w:rPr>
                <w:sz w:val="26"/>
                <w:szCs w:val="26"/>
              </w:rPr>
              <w:t xml:space="preserve">во социальных программ и проектов, направленных на </w:t>
            </w:r>
            <w:r w:rsidRPr="009132E0">
              <w:rPr>
                <w:sz w:val="26"/>
                <w:szCs w:val="26"/>
              </w:rPr>
              <w:lastRenderedPageBreak/>
              <w:t xml:space="preserve">вовлечение жителей в активную общественную жизнь, поддержку общественных инициатив и развитие институтов гражданского общества, реализуемых </w:t>
            </w:r>
            <w:r>
              <w:rPr>
                <w:sz w:val="26"/>
                <w:szCs w:val="26"/>
              </w:rPr>
              <w:t>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F13ACB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программ / проектов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81158E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772F33" w:rsidRDefault="00E82A1A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6615DF" w:rsidRDefault="00F13ACB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E23D2" w:rsidRPr="00870D4F" w:rsidTr="006E23D2">
        <w:trPr>
          <w:gridAfter w:val="1"/>
          <w:wAfter w:w="713" w:type="pct"/>
          <w:trHeight w:val="1794"/>
        </w:trPr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CB" w:rsidRPr="00870D4F" w:rsidRDefault="00F13ACB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3ACB" w:rsidRPr="007A4FDB" w:rsidRDefault="00F13ACB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3ACB" w:rsidRPr="00164196" w:rsidRDefault="00F13ACB" w:rsidP="00F2432D">
            <w:pPr>
              <w:pStyle w:val="Default"/>
              <w:jc w:val="both"/>
            </w:pPr>
            <w:r>
              <w:rPr>
                <w:sz w:val="26"/>
                <w:szCs w:val="26"/>
              </w:rPr>
              <w:t>Кол-во жителей</w:t>
            </w:r>
            <w:r w:rsidRPr="009132E0">
              <w:rPr>
                <w:sz w:val="26"/>
                <w:szCs w:val="26"/>
              </w:rPr>
              <w:t xml:space="preserve"> района, участвующ</w:t>
            </w:r>
            <w:r>
              <w:rPr>
                <w:sz w:val="26"/>
                <w:szCs w:val="26"/>
              </w:rPr>
              <w:t>их</w:t>
            </w:r>
            <w:r w:rsidRPr="009132E0">
              <w:rPr>
                <w:sz w:val="26"/>
                <w:szCs w:val="26"/>
              </w:rPr>
              <w:t xml:space="preserve"> в мероприятиях, проводимых </w:t>
            </w:r>
            <w:r>
              <w:rPr>
                <w:sz w:val="26"/>
                <w:szCs w:val="26"/>
              </w:rPr>
              <w:t>СО НКО и (или) являющихся получателями общественно-полезных услуг СОНКО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D972F9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ч</w:t>
            </w:r>
            <w:r w:rsidR="00F13ACB" w:rsidRPr="00772F33">
              <w:rPr>
                <w:rFonts w:ascii="Times New Roman" w:hAnsi="Times New Roman" w:cs="Times New Roman"/>
                <w:bCs/>
                <w:sz w:val="26"/>
                <w:szCs w:val="26"/>
              </w:rPr>
              <w:t>ел.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F13ACB" w:rsidP="008115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72F3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772F33" w:rsidRDefault="00E82A1A" w:rsidP="00E82A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  <w:r w:rsidR="006615D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3ACB" w:rsidRPr="006615DF" w:rsidRDefault="00F13ACB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СО НКО имущественной, организационной, информационной, консультационной поддержки, развитие кадрового потенциала СО НКО</w:t>
            </w:r>
          </w:p>
          <w:p w:rsidR="006A0273" w:rsidRPr="00870D4F" w:rsidRDefault="006A0273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0273" w:rsidRPr="00C96CE5" w:rsidRDefault="006A0273" w:rsidP="00F2432D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СОНКО, получивших имущественную поддержку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034129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615DF" w:rsidP="00034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Дополнительно оказана поддержка еще </w:t>
            </w:r>
            <w:r w:rsidR="00034129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СОНКО, получившим в</w:t>
            </w:r>
            <w:r w:rsidR="00034129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034129">
              <w:rPr>
                <w:rFonts w:ascii="Times New Roman" w:hAnsi="Times New Roman" w:cs="Times New Roman"/>
                <w:sz w:val="24"/>
                <w:szCs w:val="26"/>
              </w:rPr>
              <w:t xml:space="preserve">временное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безвозмездное пользование помещения муниципальных учреждений</w:t>
            </w:r>
          </w:p>
        </w:tc>
      </w:tr>
      <w:tr w:rsidR="006A0273" w:rsidRPr="00870D4F" w:rsidTr="006E23D2">
        <w:trPr>
          <w:gridAfter w:val="1"/>
          <w:wAfter w:w="713" w:type="pct"/>
          <w:trHeight w:val="1527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СОНКО, получивших организационную, консультационную и информационную поддержку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8115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432D">
            <w:pPr>
              <w:pStyle w:val="ConsPlusCell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мероприятий, направленных на повышение уровня знаний и компетенций руководителей и работников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bCs/>
                <w:sz w:val="26"/>
                <w:szCs w:val="26"/>
              </w:rPr>
              <w:t>мероприятий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034129" w:rsidP="008C58A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работников, волонтеров и добровольцев СОНКО, прошедших обучающие программы и мероприятия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034129" w:rsidP="00034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485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6E23D2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870D4F" w:rsidRDefault="006A0273" w:rsidP="00F2432D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Кол-во публикаций о деятельности СОНКО, благотворительной деятельности и добровольчестве, размещенных в СМИ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C96CE5" w:rsidRDefault="00034129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B93E39">
        <w:trPr>
          <w:gridAfter w:val="1"/>
          <w:wAfter w:w="713" w:type="pct"/>
          <w:trHeight w:val="1324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7A4FDB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C96CE5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Количество собственных интернет - ресурсов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CE5">
              <w:rPr>
                <w:rFonts w:ascii="Times New Roman" w:hAnsi="Times New Roman" w:cs="Times New Roman"/>
                <w:sz w:val="26"/>
                <w:szCs w:val="26"/>
              </w:rPr>
              <w:t>интернет – ресурсов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81158E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C96CE5" w:rsidRDefault="008C58A6" w:rsidP="000341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3412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6615DF">
              <w:rPr>
                <w:rFonts w:ascii="Times New Roman" w:hAnsi="Times New Roman" w:cs="Times New Roman"/>
                <w:sz w:val="24"/>
                <w:szCs w:val="26"/>
              </w:rPr>
              <w:t>Уч</w:t>
            </w:r>
            <w:r w:rsidR="00B93E39" w:rsidRPr="006615DF">
              <w:rPr>
                <w:rFonts w:ascii="Times New Roman" w:hAnsi="Times New Roman" w:cs="Times New Roman"/>
                <w:sz w:val="24"/>
                <w:szCs w:val="26"/>
              </w:rPr>
              <w:t>ет сообществ</w:t>
            </w:r>
            <w:r w:rsidRPr="006615DF">
              <w:rPr>
                <w:rFonts w:ascii="Times New Roman" w:hAnsi="Times New Roman" w:cs="Times New Roman"/>
                <w:sz w:val="24"/>
                <w:szCs w:val="26"/>
              </w:rPr>
              <w:t>СОНКО в соц.сетях, сайты, подразделы на сайтах учредителей \ партнеров</w:t>
            </w:r>
          </w:p>
        </w:tc>
      </w:tr>
      <w:tr w:rsidR="006A0273" w:rsidRPr="00870D4F" w:rsidTr="006A0273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Развитие системы взаимодействия социально ориентированных некоммерческих организаций с органами местного самоуправления и другими институтами гражданского общества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Доля консультативных и совещательных органов местного самоуправления, в состав которых входят представители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870D4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0273" w:rsidRPr="00870D4F" w:rsidTr="00106D93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pStyle w:val="Default"/>
              <w:jc w:val="both"/>
              <w:rPr>
                <w:sz w:val="26"/>
                <w:szCs w:val="26"/>
              </w:rPr>
            </w:pPr>
            <w:r w:rsidRPr="006A0273">
              <w:rPr>
                <w:sz w:val="26"/>
                <w:szCs w:val="26"/>
              </w:rPr>
              <w:t>Кол-во диалоговых (дискуссионных) площадок СО НКО в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F8570C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106D93">
        <w:trPr>
          <w:gridAfter w:val="1"/>
          <w:wAfter w:w="713" w:type="pct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pStyle w:val="Default"/>
              <w:jc w:val="both"/>
              <w:rPr>
                <w:sz w:val="26"/>
                <w:szCs w:val="26"/>
              </w:rPr>
            </w:pPr>
            <w:r w:rsidRPr="006A0273">
              <w:rPr>
                <w:sz w:val="26"/>
                <w:szCs w:val="26"/>
              </w:rPr>
              <w:t>Кол-во СОНКО, принявших участие в диалоговых (дискуссионных) площадках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81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A0273" w:rsidRDefault="006A0273" w:rsidP="00F857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57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6A0273" w:rsidRPr="00870D4F" w:rsidTr="006A0273">
        <w:trPr>
          <w:gridAfter w:val="1"/>
          <w:wAfter w:w="713" w:type="pct"/>
          <w:trHeight w:val="122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73" w:rsidRDefault="006A0273" w:rsidP="00F2432D">
            <w:pPr>
              <w:pStyle w:val="ConsPlusNonformat"/>
              <w:widowControl/>
              <w:tabs>
                <w:tab w:val="left" w:pos="6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0273" w:rsidRPr="006A0273" w:rsidRDefault="006A0273" w:rsidP="00F24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Кол-во социологических исследований и мониторинга состояния гражданского общества в УМР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A0273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02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273" w:rsidRPr="006615DF" w:rsidRDefault="006A0273" w:rsidP="00F243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E4EF7" w:rsidRDefault="005E4EF7" w:rsidP="005E4EF7">
      <w:pPr>
        <w:pStyle w:val="a5"/>
        <w:ind w:left="1004"/>
        <w:rPr>
          <w:rFonts w:ascii="Times New Roman" w:eastAsia="Tahoma" w:hAnsi="Times New Roman" w:cs="Times New Roman"/>
          <w:b/>
          <w:sz w:val="24"/>
          <w:szCs w:val="24"/>
          <w:lang w:eastAsia="en-US"/>
        </w:rPr>
      </w:pPr>
    </w:p>
    <w:p w:rsidR="005E4EF7" w:rsidRPr="005E4EF7" w:rsidRDefault="005E4EF7" w:rsidP="005E4EF7">
      <w:pPr>
        <w:pStyle w:val="a5"/>
        <w:ind w:left="100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EF7">
        <w:rPr>
          <w:rFonts w:ascii="Times New Roman" w:eastAsia="Tahoma" w:hAnsi="Times New Roman" w:cs="Times New Roman"/>
          <w:b/>
          <w:sz w:val="24"/>
          <w:szCs w:val="24"/>
          <w:lang w:eastAsia="en-US"/>
        </w:rPr>
        <w:t>Показатели достижения запланированных результатов исполнения программных мероприятий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4794"/>
        <w:gridCol w:w="2976"/>
        <w:gridCol w:w="1363"/>
        <w:gridCol w:w="1329"/>
        <w:gridCol w:w="1558"/>
        <w:gridCol w:w="2554"/>
      </w:tblGrid>
      <w:tr w:rsidR="005E4EF7" w:rsidRPr="00870D4F" w:rsidTr="006E336E">
        <w:trPr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870D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задачи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Программного мероприятия</w:t>
            </w:r>
          </w:p>
        </w:tc>
        <w:tc>
          <w:tcPr>
            <w:tcW w:w="32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870D4F" w:rsidRDefault="005E4EF7" w:rsidP="006E33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EF7" w:rsidRPr="00870D4F" w:rsidRDefault="005E4EF7" w:rsidP="006E33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</w:p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1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81158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8115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Фактическое значение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6"/>
                <w:szCs w:val="26"/>
              </w:rPr>
              <w:t>Причина отклонения результата</w:t>
            </w:r>
          </w:p>
        </w:tc>
      </w:tr>
      <w:tr w:rsidR="005E4EF7" w:rsidRPr="00870D4F" w:rsidTr="006E336E">
        <w:trPr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в сфере деятельности СО НКО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632" w:rsidRPr="00870D4F" w:rsidTr="002A0632">
        <w:trPr>
          <w:trHeight w:val="71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tabs>
                <w:tab w:val="left" w:pos="284"/>
              </w:tabs>
              <w:spacing w:line="2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муниципального Реестра СО НКО, </w:t>
            </w:r>
            <w:bookmarkStart w:id="1" w:name="RANGE!A1:L14"/>
            <w:r w:rsidRPr="002A0632">
              <w:rPr>
                <w:rFonts w:ascii="Times New Roman" w:hAnsi="Times New Roman" w:cs="Times New Roman"/>
                <w:bCs/>
                <w:sz w:val="24"/>
                <w:szCs w:val="24"/>
              </w:rPr>
              <w:t>получателей муниципальной поддержки в Угличском муниципальном районе</w:t>
            </w:r>
            <w:bookmarkEnd w:id="1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tabs>
                <w:tab w:val="left" w:pos="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Реестров СОНКО, получателей поддержки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632" w:rsidRPr="00870D4F" w:rsidTr="008C58A6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2" w:rsidRPr="00870D4F" w:rsidRDefault="002A0632" w:rsidP="002A0632">
            <w:pPr>
              <w:pStyle w:val="ConsPlusCell"/>
              <w:tabs>
                <w:tab w:val="left" w:pos="432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632" w:rsidRPr="00870D4F" w:rsidRDefault="002A0632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изменений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811770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632" w:rsidRPr="00870D4F" w:rsidTr="008C58A6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(перечня) СО НКО, зарегистрированных и действующих на территории УМР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2A0632" w:rsidRDefault="002A0632" w:rsidP="002A0632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Реестров (перечней) СОНКО, зарегистрированных в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632" w:rsidRPr="00870D4F" w:rsidTr="008C58A6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2A0632" w:rsidRDefault="002A0632" w:rsidP="002A0632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изменений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2A0632" w:rsidRDefault="002A0632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2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32" w:rsidRPr="00870D4F" w:rsidRDefault="002A0632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rPr>
          <w:trHeight w:val="889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numPr>
                <w:ilvl w:val="1"/>
                <w:numId w:val="5"/>
              </w:numPr>
              <w:tabs>
                <w:tab w:val="left" w:pos="432"/>
              </w:tabs>
              <w:ind w:left="7"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по вопросам поддержки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принятых нормативных правовых актов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1C4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4" w:rsidRPr="00870D4F" w:rsidRDefault="00D821C4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Задача 2. Оказание финансовой поддержки СО НКО, реализующим социально значимые проекты и программы на территории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1C4" w:rsidRPr="00870D4F" w:rsidTr="008C58A6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4" w:rsidRPr="00870D4F" w:rsidRDefault="00D821C4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конкурсного отбора заявок СО НКО УМР для предоставления субсидий на осуществление уставной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1C4" w:rsidRPr="00164196" w:rsidRDefault="00060A57" w:rsidP="00060A57">
            <w:pPr>
              <w:pStyle w:val="Default"/>
              <w:jc w:val="both"/>
            </w:pPr>
            <w:r>
              <w:t>К</w:t>
            </w:r>
            <w:r w:rsidR="00D821C4" w:rsidRPr="00164196">
              <w:t>ол</w:t>
            </w:r>
            <w:r>
              <w:t>-</w:t>
            </w:r>
            <w:r w:rsidR="00D821C4" w:rsidRPr="00164196">
              <w:t>во СОНКО, получивших целевые субсидии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164196" w:rsidRDefault="00D821C4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19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164196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164196" w:rsidRDefault="00811770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8C58A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21C4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7A4FDB" w:rsidRDefault="00D821C4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397F1A" w:rsidRPr="00397F1A">
              <w:rPr>
                <w:rFonts w:ascii="Times New Roman" w:hAnsi="Times New Roman" w:cs="Times New Roman"/>
                <w:sz w:val="24"/>
                <w:szCs w:val="26"/>
              </w:rPr>
              <w:t xml:space="preserve">Предоставление субсидии </w:t>
            </w:r>
            <w:r w:rsidR="00397F1A" w:rsidRPr="00397F1A">
              <w:rPr>
                <w:rStyle w:val="a9"/>
                <w:rFonts w:ascii="Times New Roman" w:hAnsi="Times New Roman" w:cs="Times New Roman"/>
                <w:b w:val="0"/>
                <w:sz w:val="24"/>
                <w:szCs w:val="26"/>
                <w:shd w:val="clear" w:color="auto" w:fill="FFFFFF"/>
              </w:rPr>
              <w:t>общественным организациям</w:t>
            </w:r>
            <w:r w:rsidR="00397F1A" w:rsidRPr="00397F1A">
              <w:rPr>
                <w:rStyle w:val="a9"/>
                <w:rFonts w:ascii="Times New Roman" w:hAnsi="Times New Roman" w:cs="Times New Roman"/>
                <w:sz w:val="24"/>
                <w:szCs w:val="26"/>
                <w:shd w:val="clear" w:color="auto" w:fill="FFFFFF"/>
              </w:rPr>
              <w:t xml:space="preserve">, </w:t>
            </w:r>
            <w:r w:rsidR="00397F1A" w:rsidRPr="00397F1A">
              <w:rPr>
                <w:rStyle w:val="a9"/>
                <w:rFonts w:ascii="Times New Roman" w:hAnsi="Times New Roman" w:cs="Times New Roman"/>
                <w:b w:val="0"/>
                <w:sz w:val="24"/>
                <w:szCs w:val="26"/>
                <w:shd w:val="clear" w:color="auto" w:fill="FFFFFF"/>
              </w:rPr>
              <w:t>осуществляющим деятельность в сфере социальной адаптации, поддержки и защиты ветеранов войны, боевых действий, государственной и муниципальной службы, военной службы, труда и правоохранительных органов Угличского муниципального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D821C4" w:rsidRDefault="00060A57" w:rsidP="00060A5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D821C4" w:rsidRPr="00D821C4">
              <w:rPr>
                <w:color w:val="auto"/>
              </w:rPr>
              <w:t>ол</w:t>
            </w:r>
            <w:r>
              <w:rPr>
                <w:color w:val="auto"/>
              </w:rPr>
              <w:t>-</w:t>
            </w:r>
            <w:r w:rsidR="00D821C4" w:rsidRPr="00D821C4">
              <w:rPr>
                <w:color w:val="auto"/>
              </w:rPr>
              <w:t>во СО НКО, получивших целевые субси</w:t>
            </w:r>
            <w:r w:rsidR="00D821C4">
              <w:rPr>
                <w:color w:val="auto"/>
              </w:rPr>
              <w:t>дии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164196" w:rsidRDefault="00D821C4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1C4">
              <w:rPr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C4" w:rsidRPr="00870D4F" w:rsidRDefault="00D821C4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D4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Предоставление СО НКО имущественной, организационной, информационной, консультационной поддержки, развитие кадрового потенциала СО 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консультационной и организационной поддержки СО НКО для реализации уставной деятельности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СОНКО получивших организационную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F746D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F746D7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46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C58A6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8C58A6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8C58A6">
        <w:trPr>
          <w:trHeight w:val="649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8C58A6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онсультационную поддержку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F746D7" w:rsidP="008C58A6">
            <w:pPr>
              <w:spacing w:after="0"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8C58A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46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C58A6" w:rsidP="008C58A6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3.2.Предоставление имущественной поддержки СО НКО </w:t>
            </w:r>
            <w:r w:rsidRPr="007A4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реализации уставной деятельности (передача недвижимого имущества в безвозмездное пользование)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СОНКО, получивших недвижимое имущество в безвозмездное пользование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F746D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Дополнительно оказана поддержка еще 9 СОНКО, получившим во временное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безвозмездное пользование помещения муниципальных учреждений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3.3.Реализация программ и проектов СО НКО, направленных на вовлечение жителей в активную общественную жизнь, поддержку общественных инициатив и развитие институтов гражданского общества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социальных программ и проектов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F746D7" w:rsidP="006E3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820A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ол-во жителей, участвующих в мероприятиях СО НКО и (или) количество получателей общественно-полезных услуг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F746D7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74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3.4. Размещение в СМИ материалов о деятельности СОНКО, благотворительной деятельности и добровольчестве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Кол-во размещенных в СМИ материалов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46D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3.5. Создание собственных интернет - ресурсов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Количество собственных интернет - ресурсов СО 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F746D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C58A6" w:rsidP="00820ACD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0A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8C58A6">
            <w:pPr>
              <w:pStyle w:val="ConsPlusNonformat"/>
              <w:widowControl/>
              <w:spacing w:line="20" w:lineRule="atLeast"/>
              <w:ind w:left="-107"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организаций в соцсетях, собственны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B93E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и сайт</w:t>
            </w:r>
            <w:r w:rsidR="008C58A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3.6. Организация и проведение обучающих семинаров для руководителей, членов и волонтеров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семинаров</w:t>
            </w:r>
          </w:p>
          <w:p w:rsidR="005E4EF7" w:rsidRPr="007A4FDB" w:rsidRDefault="005E4EF7" w:rsidP="006E336E">
            <w:pPr>
              <w:pStyle w:val="Default"/>
              <w:jc w:val="both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F23EA2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кол-во членов СОНКО, принявших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EA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58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F23EA2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3.7. Организация и проведение круглых столов, конференций и прочих мероприятий по обмену опытом в решении социально-значимых вопросов с участием руководителей и активистов СО НКО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круглых столов, конференций по обмену опытом 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СОНКО, принявших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3.8. Содействие (организация) участия руководителей, членов и волонтеров СО НКО в областных, межрегиональных и всероссийских обучающих мероприятиях и мероприятиях по обмену опытом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 xml:space="preserve"> Кол-во обучающих мероприятий с участием СО НКО УМР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принявших участие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Задача 4. Развитие системы взаимодействия социально ориентированных некоммерческих организаций с органами местного самоуправления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4.1. Обеспечение участия представителей СО НКО в деятельности консультативных и совещательных органов при органах местного самоуправления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Доля консультативных и совещательных органов местного самоуправления, в состав которых входят представители СОНКО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заседаний Координационного совета по взаимодействию с институтами гражданского общества, действующими на территории УМР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заседаний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ед./год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Кол-во представителей СОНК, принявших участие в заседаниях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5E4EF7" w:rsidRPr="007A4FDB" w:rsidRDefault="005E4EF7" w:rsidP="006E33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EF7" w:rsidRPr="007A4FDB" w:rsidRDefault="005E4EF7" w:rsidP="006E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F746D7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E78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0A0E7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Муниципальной Ярмарки-презентации СОНКО, общественных объединений и гражданских инициатив Угличского района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pStyle w:val="Default"/>
              <w:jc w:val="both"/>
            </w:pPr>
            <w:r w:rsidRPr="000A0E78">
              <w:t>Кол-во СОНКО и общественных объединений, принявших участие в мероприятии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F746D7" w:rsidP="006E3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rPr>
          <w:trHeight w:val="591"/>
        </w:trPr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0A0E78" w:rsidRDefault="005E4EF7" w:rsidP="006E336E">
            <w:pPr>
              <w:pStyle w:val="Default"/>
              <w:jc w:val="both"/>
            </w:pPr>
            <w:r w:rsidRPr="000A0E78">
              <w:t>Кол-во посетителей (зрителей) мероприятия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5E4EF7" w:rsidP="00F746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5D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DE5DCF" w:rsidRDefault="00820ACD" w:rsidP="006E33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820ACD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вырос за счет проведения мероприятия на открытой уличной площадке в ходе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праздника</w:t>
            </w: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EF7" w:rsidRPr="00870D4F" w:rsidRDefault="005E4EF7" w:rsidP="006E336E">
            <w:pPr>
              <w:pStyle w:val="ConsPlusCell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. Проведение социологических исследований и мониторинга состояния гражданского общества в УМР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9514EF" w:rsidRDefault="005E4EF7" w:rsidP="006E336E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14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социологических исследований, мониторинг-исследований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spacing w:line="2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A4FDB"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4EF7" w:rsidRPr="00870D4F" w:rsidTr="006E336E"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Default="005E4EF7" w:rsidP="006E336E">
            <w:pPr>
              <w:pStyle w:val="ConsPlusNonformat"/>
              <w:widowControl/>
              <w:tabs>
                <w:tab w:val="left" w:pos="63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EF7" w:rsidRPr="009514EF" w:rsidRDefault="005E4EF7" w:rsidP="006E336E">
            <w:pPr>
              <w:pStyle w:val="Default"/>
              <w:jc w:val="both"/>
            </w:pPr>
            <w:r w:rsidRPr="009514EF">
              <w:rPr>
                <w:rFonts w:eastAsia="Times New Roman"/>
              </w:rPr>
              <w:t xml:space="preserve">Число публикаций и </w:t>
            </w:r>
            <w:r w:rsidR="00F746D7">
              <w:rPr>
                <w:rFonts w:eastAsia="Times New Roman"/>
              </w:rPr>
              <w:t xml:space="preserve">(или) </w:t>
            </w:r>
            <w:r w:rsidRPr="009514EF">
              <w:rPr>
                <w:rFonts w:eastAsia="Times New Roman"/>
              </w:rPr>
              <w:t>обсуждений результатов социологических исследований и мониторинга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FD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7A4FDB" w:rsidRDefault="005E4EF7" w:rsidP="006E3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2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4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EF7" w:rsidRPr="00870D4F" w:rsidRDefault="005E4EF7" w:rsidP="006E336E">
            <w:pPr>
              <w:pStyle w:val="ConsPlusNonformat"/>
              <w:widowControl/>
              <w:spacing w:line="2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3FD0" w:rsidRPr="00CE7642" w:rsidRDefault="00BA3FD0" w:rsidP="00BA3FD0">
      <w:pPr>
        <w:pStyle w:val="a5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284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7642">
        <w:rPr>
          <w:rFonts w:ascii="Times New Roman" w:hAnsi="Times New Roman" w:cs="Times New Roman"/>
          <w:b/>
          <w:sz w:val="26"/>
          <w:szCs w:val="26"/>
        </w:rPr>
        <w:t>Расчёт результативности и эффективности реализации МП</w:t>
      </w:r>
    </w:p>
    <w:p w:rsidR="00BA3FD0" w:rsidRPr="00D406B6" w:rsidRDefault="00BA3FD0" w:rsidP="00BA3FD0">
      <w:pPr>
        <w:pStyle w:val="a5"/>
        <w:numPr>
          <w:ilvl w:val="1"/>
          <w:numId w:val="3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</w:t>
      </w:r>
      <w:r w:rsidRPr="00E2506D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</w:p>
    <w:p w:rsidR="00BA3FD0" w:rsidRDefault="00BA3FD0" w:rsidP="00BA3FD0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 xml:space="preserve">Индекс стратегической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>целевого показателя 1 = (1</w:t>
      </w:r>
      <w:r w:rsidR="00834A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/1</w:t>
      </w:r>
      <w:r w:rsidR="00834A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)*100 = </w:t>
      </w:r>
      <w:r w:rsidR="00834A9E">
        <w:rPr>
          <w:rFonts w:ascii="Times New Roman" w:hAnsi="Times New Roman" w:cs="Times New Roman"/>
          <w:sz w:val="26"/>
          <w:szCs w:val="26"/>
        </w:rPr>
        <w:t>106</w:t>
      </w:r>
      <w:r>
        <w:rPr>
          <w:rFonts w:ascii="Times New Roman" w:hAnsi="Times New Roman" w:cs="Times New Roman"/>
          <w:sz w:val="26"/>
          <w:szCs w:val="26"/>
        </w:rPr>
        <w:t>,3%</w:t>
      </w:r>
    </w:p>
    <w:p w:rsidR="00BA3FD0" w:rsidRDefault="00BA3FD0" w:rsidP="00BA3FD0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 xml:space="preserve">Индекс стратегической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>целевого показателя 2 = (16/1</w:t>
      </w:r>
      <w:r w:rsidR="00834A9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)*100 = </w:t>
      </w:r>
      <w:r w:rsidR="00834A9E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BA3FD0" w:rsidRDefault="00BA3FD0" w:rsidP="00BA3FD0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sz w:val="26"/>
          <w:szCs w:val="26"/>
        </w:rPr>
      </w:pPr>
      <w:r w:rsidRPr="0072257C">
        <w:rPr>
          <w:rFonts w:ascii="Times New Roman" w:hAnsi="Times New Roman" w:cs="Times New Roman"/>
          <w:sz w:val="26"/>
          <w:szCs w:val="26"/>
        </w:rPr>
        <w:t xml:space="preserve">Индекс стратегической результативности </w:t>
      </w:r>
      <w:r>
        <w:rPr>
          <w:rFonts w:ascii="Times New Roman" w:hAnsi="Times New Roman" w:cs="Times New Roman"/>
          <w:sz w:val="26"/>
          <w:szCs w:val="26"/>
        </w:rPr>
        <w:t>целевого показателя 3 = (30/30)*100 = 100 %</w:t>
      </w:r>
    </w:p>
    <w:p w:rsidR="00BA3FD0" w:rsidRPr="0077032E" w:rsidRDefault="00BA3FD0" w:rsidP="00BA3FD0">
      <w:pPr>
        <w:pStyle w:val="a5"/>
        <w:spacing w:before="120" w:after="120"/>
        <w:ind w:left="284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ИТОГ: Индекс стратегической результативности муниципальной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Pr="0077032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1</w:t>
      </w:r>
      <w:r w:rsidR="00834A9E">
        <w:rPr>
          <w:rFonts w:ascii="Times New Roman" w:hAnsi="Times New Roman" w:cs="Times New Roman"/>
          <w:sz w:val="26"/>
          <w:szCs w:val="26"/>
        </w:rPr>
        <w:t>06</w:t>
      </w:r>
      <w:r>
        <w:rPr>
          <w:rFonts w:ascii="Times New Roman" w:hAnsi="Times New Roman" w:cs="Times New Roman"/>
          <w:sz w:val="26"/>
          <w:szCs w:val="26"/>
        </w:rPr>
        <w:t>,3 + 1</w:t>
      </w:r>
      <w:r w:rsidR="00834A9E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+ 100) / 3 </w:t>
      </w:r>
      <w:r w:rsidR="00834A9E">
        <w:rPr>
          <w:rFonts w:ascii="Times New Roman" w:hAnsi="Times New Roman" w:cs="Times New Roman"/>
          <w:b/>
          <w:sz w:val="26"/>
          <w:szCs w:val="26"/>
        </w:rPr>
        <w:t>= 102</w:t>
      </w:r>
      <w:r w:rsidRPr="0077032E">
        <w:rPr>
          <w:rFonts w:ascii="Times New Roman" w:hAnsi="Times New Roman" w:cs="Times New Roman"/>
          <w:b/>
          <w:sz w:val="26"/>
          <w:szCs w:val="26"/>
        </w:rPr>
        <w:t>,</w:t>
      </w:r>
      <w:r w:rsidR="00834A9E">
        <w:rPr>
          <w:rFonts w:ascii="Times New Roman" w:hAnsi="Times New Roman" w:cs="Times New Roman"/>
          <w:b/>
          <w:sz w:val="26"/>
          <w:szCs w:val="26"/>
        </w:rPr>
        <w:t>1</w:t>
      </w:r>
      <w:r w:rsidRPr="0077032E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BA3FD0" w:rsidRDefault="00BA3FD0" w:rsidP="00BA3FD0">
      <w:pPr>
        <w:tabs>
          <w:tab w:val="left" w:pos="284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-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BA3FD0" w:rsidRPr="00E2506D" w:rsidRDefault="00BA3FD0" w:rsidP="00BA3FD0">
      <w:pPr>
        <w:pStyle w:val="a5"/>
        <w:numPr>
          <w:ilvl w:val="1"/>
          <w:numId w:val="3"/>
        </w:numPr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E2506D">
        <w:rPr>
          <w:rFonts w:ascii="Times New Roman" w:hAnsi="Times New Roman" w:cs="Times New Roman"/>
          <w:b/>
          <w:sz w:val="26"/>
          <w:szCs w:val="26"/>
        </w:rPr>
        <w:t>тратегическ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Pr="00E2506D">
        <w:rPr>
          <w:rFonts w:ascii="Times New Roman" w:hAnsi="Times New Roman" w:cs="Times New Roman"/>
          <w:b/>
          <w:sz w:val="26"/>
          <w:szCs w:val="26"/>
        </w:rPr>
        <w:t>результативност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E2506D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</w:t>
      </w:r>
      <w:r w:rsidRPr="00E2506D">
        <w:rPr>
          <w:rFonts w:ascii="Times New Roman" w:hAnsi="Times New Roman" w:cs="Times New Roman"/>
          <w:b/>
          <w:sz w:val="26"/>
          <w:szCs w:val="26"/>
        </w:rPr>
        <w:t>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Pr="000B1A04">
        <w:rPr>
          <w:rFonts w:ascii="Times New Roman" w:hAnsi="Times New Roman" w:cs="Times New Roman"/>
          <w:sz w:val="26"/>
          <w:szCs w:val="26"/>
        </w:rPr>
        <w:t>(при отсутствии в составе МП подпрограмм – рассчитан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B1A04">
        <w:rPr>
          <w:rFonts w:ascii="Times New Roman" w:hAnsi="Times New Roman" w:cs="Times New Roman"/>
          <w:sz w:val="26"/>
          <w:szCs w:val="26"/>
        </w:rPr>
        <w:t xml:space="preserve"> по результатам стратегической результативности задач</w:t>
      </w:r>
      <w:r>
        <w:rPr>
          <w:rFonts w:ascii="Times New Roman" w:hAnsi="Times New Roman" w:cs="Times New Roman"/>
          <w:sz w:val="26"/>
          <w:szCs w:val="26"/>
        </w:rPr>
        <w:t xml:space="preserve"> МП</w:t>
      </w:r>
      <w:r w:rsidRPr="000B1A04">
        <w:rPr>
          <w:rFonts w:ascii="Times New Roman" w:hAnsi="Times New Roman" w:cs="Times New Roman"/>
          <w:sz w:val="26"/>
          <w:szCs w:val="26"/>
        </w:rPr>
        <w:t>)</w:t>
      </w:r>
    </w:p>
    <w:p w:rsidR="00BA3FD0" w:rsidRPr="00E2506D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Индекс стратегической результативности задачи 1 = (2/2+</w:t>
      </w:r>
      <w:r>
        <w:rPr>
          <w:rFonts w:ascii="Times New Roman" w:hAnsi="Times New Roman" w:cs="Times New Roman"/>
          <w:sz w:val="26"/>
          <w:szCs w:val="26"/>
        </w:rPr>
        <w:t>1</w:t>
      </w:r>
      <w:r w:rsidR="00834A9E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/1</w:t>
      </w:r>
      <w:r w:rsidR="00834A9E">
        <w:rPr>
          <w:rFonts w:ascii="Times New Roman" w:hAnsi="Times New Roman" w:cs="Times New Roman"/>
          <w:sz w:val="26"/>
          <w:szCs w:val="26"/>
        </w:rPr>
        <w:t>6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10</w:t>
      </w:r>
      <w:r w:rsidR="00883189">
        <w:rPr>
          <w:rFonts w:ascii="Times New Roman" w:hAnsi="Times New Roman" w:cs="Times New Roman"/>
          <w:sz w:val="26"/>
          <w:szCs w:val="26"/>
        </w:rPr>
        <w:t>3,1</w:t>
      </w:r>
      <w:r w:rsidRPr="00E2506D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A3FD0" w:rsidRPr="00E2506D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Индекс стратегической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2 = (</w:t>
      </w:r>
      <w:r w:rsidR="00883189">
        <w:rPr>
          <w:rFonts w:ascii="Times New Roman" w:hAnsi="Times New Roman" w:cs="Times New Roman"/>
          <w:sz w:val="26"/>
          <w:szCs w:val="26"/>
        </w:rPr>
        <w:t>12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 w:rsidR="00883189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+</w:t>
      </w:r>
      <w:r w:rsidR="00883189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/</w:t>
      </w:r>
      <w:r w:rsidR="00883189">
        <w:rPr>
          <w:rFonts w:ascii="Times New Roman" w:hAnsi="Times New Roman" w:cs="Times New Roman"/>
          <w:sz w:val="26"/>
          <w:szCs w:val="26"/>
        </w:rPr>
        <w:t>30</w:t>
      </w:r>
      <w:r w:rsidRPr="00E2506D">
        <w:rPr>
          <w:rFonts w:ascii="Times New Roman" w:hAnsi="Times New Roman" w:cs="Times New Roman"/>
          <w:sz w:val="26"/>
          <w:szCs w:val="26"/>
        </w:rPr>
        <w:t>+13</w:t>
      </w:r>
      <w:r w:rsidR="00883189">
        <w:rPr>
          <w:rFonts w:ascii="Times New Roman" w:hAnsi="Times New Roman" w:cs="Times New Roman"/>
          <w:sz w:val="26"/>
          <w:szCs w:val="26"/>
        </w:rPr>
        <w:t>1</w:t>
      </w:r>
      <w:r w:rsidRPr="00E2506D">
        <w:rPr>
          <w:rFonts w:ascii="Times New Roman" w:hAnsi="Times New Roman" w:cs="Times New Roman"/>
          <w:sz w:val="26"/>
          <w:szCs w:val="26"/>
        </w:rPr>
        <w:t>00/13</w:t>
      </w:r>
      <w:r w:rsidR="00883189">
        <w:rPr>
          <w:rFonts w:ascii="Times New Roman" w:hAnsi="Times New Roman" w:cs="Times New Roman"/>
          <w:sz w:val="26"/>
          <w:szCs w:val="26"/>
        </w:rPr>
        <w:t>1</w:t>
      </w:r>
      <w:r w:rsidRPr="00E2506D">
        <w:rPr>
          <w:rFonts w:ascii="Times New Roman" w:hAnsi="Times New Roman" w:cs="Times New Roman"/>
          <w:sz w:val="26"/>
          <w:szCs w:val="26"/>
        </w:rPr>
        <w:t xml:space="preserve">00) /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</w:t>
      </w:r>
      <w:r w:rsidR="00883189">
        <w:rPr>
          <w:rFonts w:ascii="Times New Roman" w:hAnsi="Times New Roman" w:cs="Times New Roman"/>
          <w:sz w:val="26"/>
          <w:szCs w:val="26"/>
        </w:rPr>
        <w:t>103,0</w:t>
      </w:r>
      <w:r w:rsidRPr="00E2506D">
        <w:rPr>
          <w:rFonts w:ascii="Times New Roman" w:hAnsi="Times New Roman" w:cs="Times New Roman"/>
          <w:sz w:val="26"/>
          <w:szCs w:val="26"/>
        </w:rPr>
        <w:t>%</w:t>
      </w:r>
    </w:p>
    <w:p w:rsidR="00BA3FD0" w:rsidRPr="00E2506D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lastRenderedPageBreak/>
        <w:t>Индекс стратегической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3 = (</w:t>
      </w:r>
      <w:r w:rsidR="00883189">
        <w:rPr>
          <w:rFonts w:ascii="Times New Roman" w:hAnsi="Times New Roman" w:cs="Times New Roman"/>
          <w:sz w:val="26"/>
          <w:szCs w:val="26"/>
        </w:rPr>
        <w:t>15</w:t>
      </w:r>
      <w:r w:rsidRPr="00E2506D">
        <w:rPr>
          <w:rFonts w:ascii="Times New Roman" w:hAnsi="Times New Roman" w:cs="Times New Roman"/>
          <w:sz w:val="26"/>
          <w:szCs w:val="26"/>
        </w:rPr>
        <w:t>/6</w:t>
      </w:r>
      <w:r>
        <w:rPr>
          <w:rFonts w:ascii="Times New Roman" w:hAnsi="Times New Roman" w:cs="Times New Roman"/>
          <w:sz w:val="26"/>
          <w:szCs w:val="26"/>
        </w:rPr>
        <w:t>+</w:t>
      </w:r>
      <w:r w:rsidRPr="00E2506D">
        <w:rPr>
          <w:rFonts w:ascii="Times New Roman" w:hAnsi="Times New Roman" w:cs="Times New Roman"/>
          <w:sz w:val="26"/>
          <w:szCs w:val="26"/>
        </w:rPr>
        <w:t>16/1</w:t>
      </w:r>
      <w:r w:rsidR="0088318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+2</w:t>
      </w:r>
      <w:r w:rsidR="00883189">
        <w:rPr>
          <w:rFonts w:ascii="Times New Roman" w:hAnsi="Times New Roman" w:cs="Times New Roman"/>
          <w:sz w:val="26"/>
          <w:szCs w:val="26"/>
        </w:rPr>
        <w:t>6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26+485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485</w:t>
      </w:r>
      <w:r w:rsidRPr="00E2506D">
        <w:rPr>
          <w:rFonts w:ascii="Times New Roman" w:hAnsi="Times New Roman" w:cs="Times New Roman"/>
          <w:sz w:val="26"/>
          <w:szCs w:val="26"/>
        </w:rPr>
        <w:t>+200/200+1</w:t>
      </w:r>
      <w:r w:rsidR="00883189">
        <w:rPr>
          <w:rFonts w:ascii="Times New Roman" w:hAnsi="Times New Roman" w:cs="Times New Roman"/>
          <w:sz w:val="26"/>
          <w:szCs w:val="26"/>
        </w:rPr>
        <w:t>4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 w:rsidR="00883189">
        <w:rPr>
          <w:rFonts w:ascii="Times New Roman" w:hAnsi="Times New Roman" w:cs="Times New Roman"/>
          <w:sz w:val="26"/>
          <w:szCs w:val="26"/>
        </w:rPr>
        <w:t>12</w:t>
      </w:r>
      <w:r w:rsidRPr="00E2506D">
        <w:rPr>
          <w:rFonts w:ascii="Times New Roman" w:hAnsi="Times New Roman" w:cs="Times New Roman"/>
          <w:sz w:val="26"/>
          <w:szCs w:val="26"/>
        </w:rPr>
        <w:t xml:space="preserve">) /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</w:t>
      </w:r>
      <w:r w:rsidR="00883189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,</w:t>
      </w:r>
      <w:r w:rsidR="00883189">
        <w:rPr>
          <w:rFonts w:ascii="Times New Roman" w:hAnsi="Times New Roman" w:cs="Times New Roman"/>
          <w:sz w:val="26"/>
          <w:szCs w:val="26"/>
        </w:rPr>
        <w:t>8</w:t>
      </w:r>
      <w:r w:rsidRPr="00E2506D">
        <w:rPr>
          <w:rFonts w:ascii="Times New Roman" w:hAnsi="Times New Roman" w:cs="Times New Roman"/>
          <w:sz w:val="26"/>
          <w:szCs w:val="26"/>
        </w:rPr>
        <w:t>%</w:t>
      </w:r>
    </w:p>
    <w:p w:rsidR="00BA3FD0" w:rsidRPr="00E2506D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E2506D">
        <w:rPr>
          <w:rFonts w:ascii="Times New Roman" w:hAnsi="Times New Roman" w:cs="Times New Roman"/>
          <w:sz w:val="26"/>
          <w:szCs w:val="26"/>
        </w:rPr>
        <w:t>Индекс стратегической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506D">
        <w:rPr>
          <w:rFonts w:ascii="Times New Roman" w:hAnsi="Times New Roman" w:cs="Times New Roman"/>
          <w:sz w:val="26"/>
          <w:szCs w:val="26"/>
        </w:rPr>
        <w:t>результативности задачи 4 = (30/30+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>+1</w:t>
      </w:r>
      <w:r w:rsidR="00EF6A58"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>/1</w:t>
      </w:r>
      <w:r w:rsidR="00EF6A58">
        <w:rPr>
          <w:rFonts w:ascii="Times New Roman" w:hAnsi="Times New Roman" w:cs="Times New Roman"/>
          <w:sz w:val="26"/>
          <w:szCs w:val="26"/>
        </w:rPr>
        <w:t>2</w:t>
      </w:r>
      <w:r w:rsidRPr="00E2506D">
        <w:rPr>
          <w:rFonts w:ascii="Times New Roman" w:hAnsi="Times New Roman" w:cs="Times New Roman"/>
          <w:sz w:val="26"/>
          <w:szCs w:val="26"/>
        </w:rPr>
        <w:t xml:space="preserve">+1/1) /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2506D">
        <w:rPr>
          <w:rFonts w:ascii="Times New Roman" w:hAnsi="Times New Roman" w:cs="Times New Roman"/>
          <w:sz w:val="26"/>
          <w:szCs w:val="26"/>
        </w:rPr>
        <w:t xml:space="preserve"> * 100 = 100%</w:t>
      </w:r>
    </w:p>
    <w:p w:rsidR="00BA3FD0" w:rsidRPr="00E2506D" w:rsidRDefault="00BA3FD0" w:rsidP="00BA3FD0">
      <w:pPr>
        <w:tabs>
          <w:tab w:val="left" w:pos="142"/>
        </w:tabs>
        <w:spacing w:before="120" w:after="120"/>
        <w:ind w:left="284"/>
        <w:rPr>
          <w:rFonts w:ascii="Times New Roman" w:hAnsi="Times New Roman" w:cs="Times New Roman"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ИТОГ: Индекс стратегической результативности подпрограммы (при отсутствии в составе МП подпрограмм)</w:t>
      </w:r>
      <w:r w:rsidRPr="00E2506D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Pr="00E2506D">
        <w:rPr>
          <w:rFonts w:ascii="Times New Roman" w:hAnsi="Times New Roman" w:cs="Times New Roman"/>
          <w:sz w:val="26"/>
          <w:szCs w:val="26"/>
        </w:rPr>
        <w:t xml:space="preserve"> (10</w:t>
      </w:r>
      <w:r w:rsidR="00EF6A58">
        <w:rPr>
          <w:rFonts w:ascii="Times New Roman" w:hAnsi="Times New Roman" w:cs="Times New Roman"/>
          <w:sz w:val="26"/>
          <w:szCs w:val="26"/>
        </w:rPr>
        <w:t>3,1</w:t>
      </w:r>
      <w:r w:rsidRPr="00E2506D">
        <w:rPr>
          <w:rFonts w:ascii="Times New Roman" w:hAnsi="Times New Roman" w:cs="Times New Roman"/>
          <w:sz w:val="26"/>
          <w:szCs w:val="26"/>
        </w:rPr>
        <w:t xml:space="preserve"> + 10</w:t>
      </w:r>
      <w:r w:rsidR="00EF6A58">
        <w:rPr>
          <w:rFonts w:ascii="Times New Roman" w:hAnsi="Times New Roman" w:cs="Times New Roman"/>
          <w:sz w:val="26"/>
          <w:szCs w:val="26"/>
        </w:rPr>
        <w:t>3</w:t>
      </w:r>
      <w:r w:rsidRPr="00E2506D">
        <w:rPr>
          <w:rFonts w:ascii="Times New Roman" w:hAnsi="Times New Roman" w:cs="Times New Roman"/>
          <w:sz w:val="26"/>
          <w:szCs w:val="26"/>
        </w:rPr>
        <w:t xml:space="preserve"> + 1</w:t>
      </w:r>
      <w:r>
        <w:rPr>
          <w:rFonts w:ascii="Times New Roman" w:hAnsi="Times New Roman" w:cs="Times New Roman"/>
          <w:sz w:val="26"/>
          <w:szCs w:val="26"/>
        </w:rPr>
        <w:t>2</w:t>
      </w:r>
      <w:r w:rsidR="00EF6A5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6A58">
        <w:rPr>
          <w:rFonts w:ascii="Times New Roman" w:hAnsi="Times New Roman" w:cs="Times New Roman"/>
          <w:sz w:val="26"/>
          <w:szCs w:val="26"/>
        </w:rPr>
        <w:t>8</w:t>
      </w:r>
      <w:r w:rsidRPr="00E2506D">
        <w:rPr>
          <w:rFonts w:ascii="Times New Roman" w:hAnsi="Times New Roman" w:cs="Times New Roman"/>
          <w:sz w:val="26"/>
          <w:szCs w:val="26"/>
        </w:rPr>
        <w:t xml:space="preserve"> +100) / 4 = </w:t>
      </w:r>
      <w:r w:rsidRPr="00E2506D">
        <w:rPr>
          <w:rFonts w:ascii="Times New Roman" w:hAnsi="Times New Roman" w:cs="Times New Roman"/>
          <w:b/>
          <w:sz w:val="26"/>
          <w:szCs w:val="26"/>
        </w:rPr>
        <w:t>10</w:t>
      </w:r>
      <w:r w:rsidR="00EF6A58">
        <w:rPr>
          <w:rFonts w:ascii="Times New Roman" w:hAnsi="Times New Roman" w:cs="Times New Roman"/>
          <w:b/>
          <w:sz w:val="26"/>
          <w:szCs w:val="26"/>
        </w:rPr>
        <w:t>8</w:t>
      </w:r>
      <w:r w:rsidRPr="00E2506D">
        <w:rPr>
          <w:rFonts w:ascii="Times New Roman" w:hAnsi="Times New Roman" w:cs="Times New Roman"/>
          <w:b/>
          <w:sz w:val="26"/>
          <w:szCs w:val="26"/>
        </w:rPr>
        <w:t>,</w:t>
      </w:r>
      <w:r w:rsidR="00EF6A58">
        <w:rPr>
          <w:rFonts w:ascii="Times New Roman" w:hAnsi="Times New Roman" w:cs="Times New Roman"/>
          <w:b/>
          <w:sz w:val="26"/>
          <w:szCs w:val="26"/>
        </w:rPr>
        <w:t>5</w:t>
      </w:r>
      <w:r w:rsidRPr="00E2506D">
        <w:rPr>
          <w:rFonts w:ascii="Times New Roman" w:hAnsi="Times New Roman" w:cs="Times New Roman"/>
          <w:b/>
          <w:sz w:val="26"/>
          <w:szCs w:val="26"/>
        </w:rPr>
        <w:t xml:space="preserve"> %</w:t>
      </w:r>
    </w:p>
    <w:p w:rsidR="00BA3FD0" w:rsidRDefault="00BA3FD0" w:rsidP="00BA3FD0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подпрограммы -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BA3FD0" w:rsidRPr="000B1A04" w:rsidRDefault="00BA3FD0" w:rsidP="00BA3FD0">
      <w:pPr>
        <w:pStyle w:val="a5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0B1A04">
        <w:rPr>
          <w:rFonts w:ascii="Times New Roman" w:hAnsi="Times New Roman" w:cs="Times New Roman"/>
          <w:b/>
          <w:sz w:val="26"/>
          <w:szCs w:val="26"/>
        </w:rPr>
        <w:t>Результативность исполнения подпрограмм /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1A04">
        <w:rPr>
          <w:rFonts w:ascii="Times New Roman" w:hAnsi="Times New Roman" w:cs="Times New Roman"/>
          <w:sz w:val="26"/>
          <w:szCs w:val="26"/>
        </w:rPr>
        <w:t>(при отсутствии в составе МП – рассчитано по результатам исполнения мероприятий МП)</w:t>
      </w:r>
    </w:p>
    <w:p w:rsidR="00BA3FD0" w:rsidRPr="00AD079F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1 = (1/1 + 1/1</w:t>
      </w:r>
      <w:r w:rsidR="00EF6A58" w:rsidRPr="00AD079F">
        <w:rPr>
          <w:rFonts w:ascii="Times New Roman" w:hAnsi="Times New Roman" w:cs="Times New Roman"/>
          <w:sz w:val="26"/>
          <w:szCs w:val="26"/>
        </w:rPr>
        <w:t>+ 1/1</w:t>
      </w:r>
      <w:r w:rsidRPr="00AD079F">
        <w:rPr>
          <w:rFonts w:ascii="Times New Roman" w:hAnsi="Times New Roman" w:cs="Times New Roman"/>
          <w:sz w:val="26"/>
          <w:szCs w:val="26"/>
        </w:rPr>
        <w:t>+</w:t>
      </w:r>
      <w:r w:rsidR="00EF6A58" w:rsidRPr="00AD079F">
        <w:rPr>
          <w:rFonts w:ascii="Times New Roman" w:hAnsi="Times New Roman" w:cs="Times New Roman"/>
          <w:sz w:val="26"/>
          <w:szCs w:val="26"/>
        </w:rPr>
        <w:t>1/1+</w:t>
      </w:r>
      <w:r w:rsidRPr="00AD079F">
        <w:rPr>
          <w:rFonts w:ascii="Times New Roman" w:hAnsi="Times New Roman" w:cs="Times New Roman"/>
          <w:sz w:val="26"/>
          <w:szCs w:val="26"/>
        </w:rPr>
        <w:t xml:space="preserve">2/2) / </w:t>
      </w:r>
      <w:r w:rsidR="00EF6A58">
        <w:rPr>
          <w:rFonts w:ascii="Times New Roman" w:hAnsi="Times New Roman" w:cs="Times New Roman"/>
          <w:sz w:val="26"/>
          <w:szCs w:val="26"/>
        </w:rPr>
        <w:t>5</w:t>
      </w:r>
      <w:r w:rsidRPr="00AD079F">
        <w:rPr>
          <w:rFonts w:ascii="Times New Roman" w:hAnsi="Times New Roman" w:cs="Times New Roman"/>
          <w:sz w:val="26"/>
          <w:szCs w:val="26"/>
        </w:rPr>
        <w:t xml:space="preserve"> * 100 = 100 %</w:t>
      </w:r>
    </w:p>
    <w:p w:rsidR="00BA3FD0" w:rsidRPr="00AD079F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2 = (</w:t>
      </w:r>
      <w:r w:rsidR="00505462">
        <w:rPr>
          <w:rFonts w:ascii="Times New Roman" w:hAnsi="Times New Roman" w:cs="Times New Roman"/>
          <w:sz w:val="26"/>
          <w:szCs w:val="26"/>
        </w:rPr>
        <w:t>11</w:t>
      </w:r>
      <w:r w:rsidRPr="00AD079F">
        <w:rPr>
          <w:rFonts w:ascii="Times New Roman" w:hAnsi="Times New Roman" w:cs="Times New Roman"/>
          <w:sz w:val="26"/>
          <w:szCs w:val="26"/>
        </w:rPr>
        <w:t>/</w:t>
      </w:r>
      <w:r w:rsidR="00505462">
        <w:rPr>
          <w:rFonts w:ascii="Times New Roman" w:hAnsi="Times New Roman" w:cs="Times New Roman"/>
          <w:sz w:val="26"/>
          <w:szCs w:val="26"/>
        </w:rPr>
        <w:t>10+</w:t>
      </w:r>
      <w:r w:rsidR="00505462" w:rsidRPr="00AD079F">
        <w:rPr>
          <w:rFonts w:ascii="Times New Roman" w:hAnsi="Times New Roman" w:cs="Times New Roman"/>
          <w:sz w:val="26"/>
          <w:szCs w:val="26"/>
        </w:rPr>
        <w:t>1/1</w:t>
      </w:r>
      <w:r w:rsidRPr="00AD079F">
        <w:rPr>
          <w:rFonts w:ascii="Times New Roman" w:hAnsi="Times New Roman" w:cs="Times New Roman"/>
          <w:sz w:val="26"/>
          <w:szCs w:val="26"/>
        </w:rPr>
        <w:t xml:space="preserve">) / </w:t>
      </w:r>
      <w:r w:rsidR="00505462">
        <w:rPr>
          <w:rFonts w:ascii="Times New Roman" w:hAnsi="Times New Roman" w:cs="Times New Roman"/>
          <w:sz w:val="26"/>
          <w:szCs w:val="26"/>
        </w:rPr>
        <w:t>2</w:t>
      </w:r>
      <w:r w:rsidRPr="00AD079F">
        <w:rPr>
          <w:rFonts w:ascii="Times New Roman" w:hAnsi="Times New Roman" w:cs="Times New Roman"/>
          <w:sz w:val="26"/>
          <w:szCs w:val="26"/>
        </w:rPr>
        <w:t xml:space="preserve"> * 100 = 10</w:t>
      </w:r>
      <w:r w:rsidR="00505462">
        <w:rPr>
          <w:rFonts w:ascii="Times New Roman" w:hAnsi="Times New Roman" w:cs="Times New Roman"/>
          <w:sz w:val="26"/>
          <w:szCs w:val="26"/>
        </w:rPr>
        <w:t>5</w:t>
      </w:r>
      <w:r w:rsidRPr="00AD079F">
        <w:rPr>
          <w:rFonts w:ascii="Times New Roman" w:hAnsi="Times New Roman" w:cs="Times New Roman"/>
          <w:sz w:val="26"/>
          <w:szCs w:val="26"/>
        </w:rPr>
        <w:t>%</w:t>
      </w:r>
    </w:p>
    <w:p w:rsidR="00BA3FD0" w:rsidRPr="00AD079F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3 = (1</w:t>
      </w:r>
      <w:r w:rsidR="00292C1A">
        <w:rPr>
          <w:rFonts w:ascii="Times New Roman" w:hAnsi="Times New Roman" w:cs="Times New Roman"/>
          <w:sz w:val="26"/>
          <w:szCs w:val="26"/>
        </w:rPr>
        <w:t>6</w:t>
      </w:r>
      <w:r w:rsidRPr="00AD079F">
        <w:rPr>
          <w:rFonts w:ascii="Times New Roman" w:hAnsi="Times New Roman" w:cs="Times New Roman"/>
          <w:sz w:val="26"/>
          <w:szCs w:val="26"/>
        </w:rPr>
        <w:t>/1</w:t>
      </w:r>
      <w:r w:rsidR="00292C1A">
        <w:rPr>
          <w:rFonts w:ascii="Times New Roman" w:hAnsi="Times New Roman" w:cs="Times New Roman"/>
          <w:sz w:val="26"/>
          <w:szCs w:val="26"/>
        </w:rPr>
        <w:t>6</w:t>
      </w:r>
      <w:r w:rsidRPr="00AD079F">
        <w:rPr>
          <w:rFonts w:ascii="Times New Roman" w:hAnsi="Times New Roman" w:cs="Times New Roman"/>
          <w:sz w:val="26"/>
          <w:szCs w:val="26"/>
        </w:rPr>
        <w:t xml:space="preserve"> + 16/1</w:t>
      </w:r>
      <w:r w:rsidR="00292C1A">
        <w:rPr>
          <w:rFonts w:ascii="Times New Roman" w:hAnsi="Times New Roman" w:cs="Times New Roman"/>
          <w:sz w:val="26"/>
          <w:szCs w:val="26"/>
        </w:rPr>
        <w:t>6 + 15/6 + 30/30</w:t>
      </w:r>
      <w:r w:rsidRPr="00AD079F">
        <w:rPr>
          <w:rFonts w:ascii="Times New Roman" w:hAnsi="Times New Roman" w:cs="Times New Roman"/>
          <w:sz w:val="26"/>
          <w:szCs w:val="26"/>
        </w:rPr>
        <w:t xml:space="preserve"> + 13</w:t>
      </w:r>
      <w:r w:rsidR="00292C1A">
        <w:rPr>
          <w:rFonts w:ascii="Times New Roman" w:hAnsi="Times New Roman" w:cs="Times New Roman"/>
          <w:sz w:val="26"/>
          <w:szCs w:val="26"/>
        </w:rPr>
        <w:t>1</w:t>
      </w:r>
      <w:r w:rsidRPr="00AD079F">
        <w:rPr>
          <w:rFonts w:ascii="Times New Roman" w:hAnsi="Times New Roman" w:cs="Times New Roman"/>
          <w:sz w:val="26"/>
          <w:szCs w:val="26"/>
        </w:rPr>
        <w:t>00/13</w:t>
      </w:r>
      <w:r w:rsidR="00292C1A">
        <w:rPr>
          <w:rFonts w:ascii="Times New Roman" w:hAnsi="Times New Roman" w:cs="Times New Roman"/>
          <w:sz w:val="26"/>
          <w:szCs w:val="26"/>
        </w:rPr>
        <w:t>1</w:t>
      </w:r>
      <w:r w:rsidRPr="00AD079F">
        <w:rPr>
          <w:rFonts w:ascii="Times New Roman" w:hAnsi="Times New Roman" w:cs="Times New Roman"/>
          <w:sz w:val="26"/>
          <w:szCs w:val="26"/>
        </w:rPr>
        <w:t>00 + 200/200+1</w:t>
      </w:r>
      <w:r w:rsidR="00292C1A">
        <w:rPr>
          <w:rFonts w:ascii="Times New Roman" w:hAnsi="Times New Roman" w:cs="Times New Roman"/>
          <w:sz w:val="26"/>
          <w:szCs w:val="26"/>
        </w:rPr>
        <w:t>4</w:t>
      </w:r>
      <w:r w:rsidRPr="00AD079F">
        <w:rPr>
          <w:rFonts w:ascii="Times New Roman" w:hAnsi="Times New Roman" w:cs="Times New Roman"/>
          <w:sz w:val="26"/>
          <w:szCs w:val="26"/>
        </w:rPr>
        <w:t>/</w:t>
      </w:r>
      <w:r w:rsidR="00292C1A">
        <w:rPr>
          <w:rFonts w:ascii="Times New Roman" w:hAnsi="Times New Roman" w:cs="Times New Roman"/>
          <w:sz w:val="26"/>
          <w:szCs w:val="26"/>
        </w:rPr>
        <w:t>12</w:t>
      </w:r>
      <w:r w:rsidRPr="00AD079F">
        <w:rPr>
          <w:rFonts w:ascii="Times New Roman" w:hAnsi="Times New Roman" w:cs="Times New Roman"/>
          <w:sz w:val="26"/>
          <w:szCs w:val="26"/>
        </w:rPr>
        <w:t>+1</w:t>
      </w:r>
      <w:r w:rsidR="00292C1A">
        <w:rPr>
          <w:rFonts w:ascii="Times New Roman" w:hAnsi="Times New Roman" w:cs="Times New Roman"/>
          <w:sz w:val="26"/>
          <w:szCs w:val="26"/>
        </w:rPr>
        <w:t>0</w:t>
      </w:r>
      <w:r w:rsidRPr="00AD079F">
        <w:rPr>
          <w:rFonts w:ascii="Times New Roman" w:hAnsi="Times New Roman" w:cs="Times New Roman"/>
          <w:sz w:val="26"/>
          <w:szCs w:val="26"/>
        </w:rPr>
        <w:t>/10+</w:t>
      </w:r>
      <w:r w:rsidR="00292C1A">
        <w:rPr>
          <w:rFonts w:ascii="Times New Roman" w:hAnsi="Times New Roman" w:cs="Times New Roman"/>
          <w:sz w:val="26"/>
          <w:szCs w:val="26"/>
        </w:rPr>
        <w:t>200/200+10/10+250/250+6/6+35/35</w:t>
      </w:r>
      <w:r w:rsidRPr="00AD079F">
        <w:rPr>
          <w:rFonts w:ascii="Times New Roman" w:hAnsi="Times New Roman" w:cs="Times New Roman"/>
          <w:sz w:val="26"/>
          <w:szCs w:val="26"/>
        </w:rPr>
        <w:t>) / 13 * 100 = 1</w:t>
      </w:r>
      <w:r w:rsidR="00292C1A">
        <w:rPr>
          <w:rFonts w:ascii="Times New Roman" w:hAnsi="Times New Roman" w:cs="Times New Roman"/>
          <w:sz w:val="26"/>
          <w:szCs w:val="26"/>
        </w:rPr>
        <w:t>12,8</w:t>
      </w:r>
      <w:r w:rsidRPr="00AD079F">
        <w:rPr>
          <w:rFonts w:ascii="Times New Roman" w:hAnsi="Times New Roman" w:cs="Times New Roman"/>
          <w:sz w:val="26"/>
          <w:szCs w:val="26"/>
        </w:rPr>
        <w:t>%</w:t>
      </w:r>
    </w:p>
    <w:p w:rsidR="00BA3FD0" w:rsidRPr="00AD079F" w:rsidRDefault="00BA3FD0" w:rsidP="00BA3FD0">
      <w:pPr>
        <w:spacing w:after="120"/>
        <w:ind w:left="284"/>
        <w:rPr>
          <w:rFonts w:ascii="Times New Roman" w:hAnsi="Times New Roman" w:cs="Times New Roman"/>
          <w:sz w:val="26"/>
          <w:szCs w:val="26"/>
        </w:rPr>
      </w:pPr>
      <w:r w:rsidRPr="00AD079F">
        <w:rPr>
          <w:rFonts w:ascii="Times New Roman" w:hAnsi="Times New Roman" w:cs="Times New Roman"/>
          <w:sz w:val="26"/>
          <w:szCs w:val="26"/>
        </w:rPr>
        <w:t>Индекс результативности исполнения мероприятий задачи 4 = (30/30+4/4 + 1</w:t>
      </w:r>
      <w:r w:rsidR="00763BE8">
        <w:rPr>
          <w:rFonts w:ascii="Times New Roman" w:hAnsi="Times New Roman" w:cs="Times New Roman"/>
          <w:sz w:val="26"/>
          <w:szCs w:val="26"/>
        </w:rPr>
        <w:t>2</w:t>
      </w:r>
      <w:r w:rsidRPr="00AD079F">
        <w:rPr>
          <w:rFonts w:ascii="Times New Roman" w:hAnsi="Times New Roman" w:cs="Times New Roman"/>
          <w:sz w:val="26"/>
          <w:szCs w:val="26"/>
        </w:rPr>
        <w:t>/1</w:t>
      </w:r>
      <w:r w:rsidR="00763BE8">
        <w:rPr>
          <w:rFonts w:ascii="Times New Roman" w:hAnsi="Times New Roman" w:cs="Times New Roman"/>
          <w:sz w:val="26"/>
          <w:szCs w:val="26"/>
        </w:rPr>
        <w:t>2</w:t>
      </w:r>
      <w:r w:rsidRPr="00AD079F">
        <w:rPr>
          <w:rFonts w:ascii="Times New Roman" w:hAnsi="Times New Roman" w:cs="Times New Roman"/>
          <w:sz w:val="26"/>
          <w:szCs w:val="26"/>
        </w:rPr>
        <w:t xml:space="preserve"> + 1</w:t>
      </w:r>
      <w:r w:rsidR="00763BE8">
        <w:rPr>
          <w:rFonts w:ascii="Times New Roman" w:hAnsi="Times New Roman" w:cs="Times New Roman"/>
          <w:sz w:val="26"/>
          <w:szCs w:val="26"/>
        </w:rPr>
        <w:t>2</w:t>
      </w:r>
      <w:r w:rsidRPr="00AD079F">
        <w:rPr>
          <w:rFonts w:ascii="Times New Roman" w:hAnsi="Times New Roman" w:cs="Times New Roman"/>
          <w:sz w:val="26"/>
          <w:szCs w:val="26"/>
        </w:rPr>
        <w:t>/1</w:t>
      </w:r>
      <w:r w:rsidR="00763BE8">
        <w:rPr>
          <w:rFonts w:ascii="Times New Roman" w:hAnsi="Times New Roman" w:cs="Times New Roman"/>
          <w:sz w:val="26"/>
          <w:szCs w:val="26"/>
        </w:rPr>
        <w:t>2</w:t>
      </w:r>
      <w:r w:rsidRPr="00AD079F">
        <w:rPr>
          <w:rFonts w:ascii="Times New Roman" w:hAnsi="Times New Roman" w:cs="Times New Roman"/>
          <w:sz w:val="26"/>
          <w:szCs w:val="26"/>
        </w:rPr>
        <w:t>+</w:t>
      </w:r>
      <w:r w:rsidR="00763BE8">
        <w:rPr>
          <w:rFonts w:ascii="Times New Roman" w:hAnsi="Times New Roman" w:cs="Times New Roman"/>
          <w:sz w:val="26"/>
          <w:szCs w:val="26"/>
        </w:rPr>
        <w:t>50</w:t>
      </w:r>
      <w:r w:rsidRPr="00AD079F">
        <w:rPr>
          <w:rFonts w:ascii="Times New Roman" w:hAnsi="Times New Roman" w:cs="Times New Roman"/>
          <w:sz w:val="26"/>
          <w:szCs w:val="26"/>
        </w:rPr>
        <w:t>0/1</w:t>
      </w:r>
      <w:r w:rsidR="00763BE8">
        <w:rPr>
          <w:rFonts w:ascii="Times New Roman" w:hAnsi="Times New Roman" w:cs="Times New Roman"/>
          <w:sz w:val="26"/>
          <w:szCs w:val="26"/>
        </w:rPr>
        <w:t>5</w:t>
      </w:r>
      <w:r w:rsidRPr="00AD079F">
        <w:rPr>
          <w:rFonts w:ascii="Times New Roman" w:hAnsi="Times New Roman" w:cs="Times New Roman"/>
          <w:sz w:val="26"/>
          <w:szCs w:val="26"/>
        </w:rPr>
        <w:t>0+1/1+1/1) / 7 * 100 = 1</w:t>
      </w:r>
      <w:r w:rsidR="00763BE8">
        <w:rPr>
          <w:rFonts w:ascii="Times New Roman" w:hAnsi="Times New Roman" w:cs="Times New Roman"/>
          <w:sz w:val="26"/>
          <w:szCs w:val="26"/>
        </w:rPr>
        <w:t>33,3</w:t>
      </w:r>
      <w:r w:rsidRPr="00AD079F">
        <w:rPr>
          <w:rFonts w:ascii="Times New Roman" w:hAnsi="Times New Roman" w:cs="Times New Roman"/>
          <w:sz w:val="26"/>
          <w:szCs w:val="26"/>
        </w:rPr>
        <w:t>%</w:t>
      </w:r>
    </w:p>
    <w:p w:rsidR="00BA3FD0" w:rsidRDefault="00BA3FD0" w:rsidP="00BA3FD0">
      <w:pPr>
        <w:spacing w:line="240" w:lineRule="auto"/>
        <w:ind w:left="284"/>
        <w:rPr>
          <w:rFonts w:ascii="Times New Roman" w:hAnsi="Times New Roman" w:cs="Times New Roman"/>
          <w:sz w:val="26"/>
          <w:szCs w:val="26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Индекс результативности исполнения мероприятий программы</w:t>
      </w:r>
      <w:r w:rsidRPr="00AD079F">
        <w:rPr>
          <w:rFonts w:ascii="Times New Roman" w:hAnsi="Times New Roman" w:cs="Times New Roman"/>
          <w:b/>
          <w:sz w:val="26"/>
          <w:szCs w:val="26"/>
        </w:rPr>
        <w:t xml:space="preserve"> =</w:t>
      </w:r>
      <w:r w:rsidRPr="00AD079F">
        <w:rPr>
          <w:rFonts w:ascii="Times New Roman" w:hAnsi="Times New Roman" w:cs="Times New Roman"/>
          <w:sz w:val="26"/>
          <w:szCs w:val="26"/>
        </w:rPr>
        <w:t xml:space="preserve"> (100 + 10</w:t>
      </w:r>
      <w:r w:rsidR="00763BE8">
        <w:rPr>
          <w:rFonts w:ascii="Times New Roman" w:hAnsi="Times New Roman" w:cs="Times New Roman"/>
          <w:sz w:val="26"/>
          <w:szCs w:val="26"/>
        </w:rPr>
        <w:t>5</w:t>
      </w:r>
      <w:r w:rsidRPr="00AD079F">
        <w:rPr>
          <w:rFonts w:ascii="Times New Roman" w:hAnsi="Times New Roman" w:cs="Times New Roman"/>
          <w:sz w:val="26"/>
          <w:szCs w:val="26"/>
        </w:rPr>
        <w:t xml:space="preserve"> + 1</w:t>
      </w:r>
      <w:r w:rsidR="00763BE8">
        <w:rPr>
          <w:rFonts w:ascii="Times New Roman" w:hAnsi="Times New Roman" w:cs="Times New Roman"/>
          <w:sz w:val="26"/>
          <w:szCs w:val="26"/>
        </w:rPr>
        <w:t>12,8</w:t>
      </w:r>
      <w:r w:rsidRPr="00AD079F">
        <w:rPr>
          <w:rFonts w:ascii="Times New Roman" w:hAnsi="Times New Roman" w:cs="Times New Roman"/>
          <w:sz w:val="26"/>
          <w:szCs w:val="26"/>
        </w:rPr>
        <w:t xml:space="preserve"> +1</w:t>
      </w:r>
      <w:r w:rsidR="00763BE8">
        <w:rPr>
          <w:rFonts w:ascii="Times New Roman" w:hAnsi="Times New Roman" w:cs="Times New Roman"/>
          <w:sz w:val="26"/>
          <w:szCs w:val="26"/>
        </w:rPr>
        <w:t>33,3</w:t>
      </w:r>
      <w:r w:rsidRPr="00AD079F">
        <w:rPr>
          <w:rFonts w:ascii="Times New Roman" w:hAnsi="Times New Roman" w:cs="Times New Roman"/>
          <w:sz w:val="26"/>
          <w:szCs w:val="26"/>
        </w:rPr>
        <w:t>) / 4 = 1</w:t>
      </w:r>
      <w:r w:rsidR="00763BE8">
        <w:rPr>
          <w:rFonts w:ascii="Times New Roman" w:hAnsi="Times New Roman" w:cs="Times New Roman"/>
          <w:sz w:val="26"/>
          <w:szCs w:val="26"/>
        </w:rPr>
        <w:t>12</w:t>
      </w:r>
      <w:r w:rsidRPr="00AD079F">
        <w:rPr>
          <w:rFonts w:ascii="Times New Roman" w:hAnsi="Times New Roman" w:cs="Times New Roman"/>
          <w:sz w:val="26"/>
          <w:szCs w:val="26"/>
        </w:rPr>
        <w:t>,</w:t>
      </w:r>
      <w:r w:rsidR="00763BE8">
        <w:rPr>
          <w:rFonts w:ascii="Times New Roman" w:hAnsi="Times New Roman" w:cs="Times New Roman"/>
          <w:sz w:val="26"/>
          <w:szCs w:val="26"/>
        </w:rPr>
        <w:t>8</w:t>
      </w:r>
      <w:r w:rsidRPr="00AD079F">
        <w:rPr>
          <w:rFonts w:ascii="Times New Roman" w:hAnsi="Times New Roman" w:cs="Times New Roman"/>
          <w:sz w:val="26"/>
          <w:szCs w:val="26"/>
        </w:rPr>
        <w:t xml:space="preserve"> %</w:t>
      </w:r>
    </w:p>
    <w:p w:rsidR="00BA3FD0" w:rsidRDefault="00BA3FD0" w:rsidP="00BA3FD0">
      <w:pPr>
        <w:tabs>
          <w:tab w:val="left" w:pos="142"/>
        </w:tabs>
        <w:ind w:left="284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Результативность исполнения мероприятий -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BA3FD0" w:rsidRDefault="00BA3FD0" w:rsidP="00BA3FD0">
      <w:pPr>
        <w:pStyle w:val="a5"/>
        <w:numPr>
          <w:ilvl w:val="1"/>
          <w:numId w:val="3"/>
        </w:numPr>
        <w:spacing w:after="120"/>
        <w:contextualSpacing w:val="0"/>
        <w:rPr>
          <w:rFonts w:ascii="Times New Roman" w:hAnsi="Times New Roman" w:cs="Times New Roman"/>
          <w:sz w:val="26"/>
          <w:szCs w:val="26"/>
          <w:u w:val="single"/>
        </w:rPr>
      </w:pPr>
      <w:r w:rsidRPr="00E2506D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</w:t>
      </w:r>
      <w:r>
        <w:rPr>
          <w:rFonts w:ascii="Times New Roman" w:hAnsi="Times New Roman" w:cs="Times New Roman"/>
          <w:sz w:val="26"/>
          <w:szCs w:val="26"/>
          <w:u w:val="single"/>
        </w:rPr>
        <w:t>исполнения мероприятий МП.</w:t>
      </w:r>
      <w:r w:rsidRPr="00E2506D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A3FD0" w:rsidRPr="00B33888" w:rsidRDefault="00BA3FD0" w:rsidP="00BA3FD0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B33888">
        <w:rPr>
          <w:rFonts w:ascii="Times New Roman" w:hAnsi="Times New Roman" w:cs="Times New Roman"/>
          <w:spacing w:val="2"/>
          <w:sz w:val="26"/>
          <w:szCs w:val="26"/>
        </w:rPr>
        <w:t>Ф</w:t>
      </w:r>
      <w:r w:rsidRPr="00B33888">
        <w:rPr>
          <w:rFonts w:ascii="Times New Roman" w:eastAsia="Times New Roman" w:hAnsi="Times New Roman" w:cs="Times New Roman"/>
          <w:spacing w:val="2"/>
          <w:sz w:val="26"/>
          <w:szCs w:val="26"/>
        </w:rPr>
        <w:t>актическое значение финансовых средств бюджетов всех уровней на создание результатов 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201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г. = 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626</w:t>
      </w:r>
      <w:r>
        <w:rPr>
          <w:rFonts w:ascii="Times New Roman" w:hAnsi="Times New Roman" w:cs="Times New Roman"/>
          <w:spacing w:val="2"/>
          <w:sz w:val="26"/>
          <w:szCs w:val="26"/>
        </w:rPr>
        <w:t>,0 тыс. руб.</w:t>
      </w:r>
    </w:p>
    <w:p w:rsidR="00BA3FD0" w:rsidRPr="00121998" w:rsidRDefault="00BA3FD0" w:rsidP="00BA3FD0">
      <w:pPr>
        <w:pStyle w:val="a5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121998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121998">
        <w:rPr>
          <w:rFonts w:ascii="Times New Roman" w:eastAsia="Times New Roman" w:hAnsi="Times New Roman" w:cs="Times New Roman"/>
          <w:spacing w:val="2"/>
          <w:sz w:val="26"/>
          <w:szCs w:val="26"/>
        </w:rPr>
        <w:t>лановое значение финансовых средств бюджетов всех уровней на создание результатов на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201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9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г. = 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626</w:t>
      </w:r>
      <w:r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0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 тыс. руб.</w:t>
      </w:r>
    </w:p>
    <w:p w:rsidR="00BA3FD0" w:rsidRPr="000C4730" w:rsidRDefault="00BA3FD0" w:rsidP="00BA3FD0">
      <w:pPr>
        <w:pStyle w:val="a5"/>
        <w:ind w:left="0"/>
        <w:contextualSpacing w:val="0"/>
        <w:jc w:val="both"/>
        <w:rPr>
          <w:rFonts w:ascii="Times New Roman" w:eastAsia="Tahoma" w:hAnsi="Times New Roman" w:cs="Times New Roman"/>
          <w:b/>
          <w:sz w:val="26"/>
          <w:szCs w:val="26"/>
          <w:lang w:eastAsia="en-US"/>
        </w:rPr>
      </w:pPr>
      <w:r w:rsidRPr="00301846">
        <w:rPr>
          <w:rFonts w:ascii="Times New Roman" w:hAnsi="Times New Roman" w:cs="Times New Roman"/>
          <w:sz w:val="26"/>
          <w:szCs w:val="26"/>
          <w:u w:val="single"/>
        </w:rPr>
        <w:t>И</w:t>
      </w:r>
      <w:r w:rsidRPr="00301846">
        <w:rPr>
          <w:rFonts w:ascii="Times New Roman" w:eastAsia="Times New Roman" w:hAnsi="Times New Roman" w:cs="Times New Roman"/>
          <w:sz w:val="26"/>
          <w:szCs w:val="26"/>
          <w:u w:val="single"/>
        </w:rPr>
        <w:t>ндекс эффективности исполнения</w:t>
      </w:r>
      <w:r w:rsidRPr="00301846">
        <w:rPr>
          <w:rFonts w:ascii="Times New Roman" w:hAnsi="Times New Roman" w:cs="Times New Roman"/>
          <w:sz w:val="26"/>
          <w:szCs w:val="26"/>
          <w:u w:val="single"/>
        </w:rPr>
        <w:t xml:space="preserve"> мероприятий </w:t>
      </w:r>
      <w:r>
        <w:rPr>
          <w:rFonts w:ascii="Times New Roman" w:hAnsi="Times New Roman" w:cs="Times New Roman"/>
          <w:sz w:val="26"/>
          <w:szCs w:val="26"/>
          <w:u w:val="single"/>
        </w:rPr>
        <w:t>МП</w:t>
      </w:r>
      <w:r>
        <w:rPr>
          <w:rFonts w:ascii="Times New Roman" w:hAnsi="Times New Roman" w:cs="Times New Roman"/>
          <w:sz w:val="26"/>
          <w:szCs w:val="26"/>
        </w:rPr>
        <w:t xml:space="preserve"> = </w:t>
      </w:r>
      <w:r w:rsidR="00763BE8" w:rsidRPr="00AD079F">
        <w:rPr>
          <w:rFonts w:ascii="Times New Roman" w:hAnsi="Times New Roman" w:cs="Times New Roman"/>
          <w:sz w:val="26"/>
          <w:szCs w:val="26"/>
        </w:rPr>
        <w:t>1</w:t>
      </w:r>
      <w:r w:rsidR="00763BE8">
        <w:rPr>
          <w:rFonts w:ascii="Times New Roman" w:hAnsi="Times New Roman" w:cs="Times New Roman"/>
          <w:sz w:val="26"/>
          <w:szCs w:val="26"/>
        </w:rPr>
        <w:t>12</w:t>
      </w:r>
      <w:r w:rsidR="00763BE8" w:rsidRPr="00AD079F">
        <w:rPr>
          <w:rFonts w:ascii="Times New Roman" w:hAnsi="Times New Roman" w:cs="Times New Roman"/>
          <w:sz w:val="26"/>
          <w:szCs w:val="26"/>
        </w:rPr>
        <w:t>,</w:t>
      </w:r>
      <w:r w:rsidR="00763BE8">
        <w:rPr>
          <w:rFonts w:ascii="Times New Roman" w:hAnsi="Times New Roman" w:cs="Times New Roman"/>
          <w:sz w:val="26"/>
          <w:szCs w:val="26"/>
        </w:rPr>
        <w:t>8</w:t>
      </w:r>
      <w:r w:rsidR="00763BE8" w:rsidRPr="00AD079F">
        <w:rPr>
          <w:rFonts w:ascii="Times New Roman" w:hAnsi="Times New Roman" w:cs="Times New Roman"/>
          <w:sz w:val="26"/>
          <w:szCs w:val="26"/>
        </w:rPr>
        <w:t xml:space="preserve"> </w:t>
      </w:r>
      <w:r w:rsidRPr="000C4730">
        <w:rPr>
          <w:rFonts w:ascii="Times New Roman" w:hAnsi="Times New Roman" w:cs="Times New Roman"/>
          <w:sz w:val="26"/>
          <w:szCs w:val="26"/>
        </w:rPr>
        <w:t xml:space="preserve">% / 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>(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626,0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/ </w:t>
      </w:r>
      <w:r w:rsidR="00763BE8">
        <w:rPr>
          <w:rFonts w:ascii="Times New Roman" w:hAnsi="Times New Roman" w:cs="Times New Roman"/>
          <w:spacing w:val="2"/>
          <w:sz w:val="26"/>
          <w:szCs w:val="26"/>
        </w:rPr>
        <w:t>626,0</w:t>
      </w:r>
      <w:r w:rsidRPr="000C4730">
        <w:rPr>
          <w:rFonts w:ascii="Times New Roman" w:eastAsia="Tahoma" w:hAnsi="Times New Roman" w:cs="Times New Roman"/>
          <w:sz w:val="26"/>
          <w:szCs w:val="26"/>
          <w:lang w:eastAsia="en-US"/>
        </w:rPr>
        <w:t>)</w:t>
      </w:r>
      <w:r>
        <w:rPr>
          <w:rFonts w:ascii="Times New Roman" w:eastAsia="Tahoma" w:hAnsi="Times New Roman" w:cs="Times New Roman"/>
          <w:sz w:val="26"/>
          <w:szCs w:val="26"/>
          <w:lang w:eastAsia="en-US"/>
        </w:rPr>
        <w:t xml:space="preserve"> = </w:t>
      </w:r>
      <w:r w:rsidRPr="000C473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11</w:t>
      </w:r>
      <w:r w:rsidR="00763BE8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2</w:t>
      </w:r>
      <w:r w:rsidRPr="000C473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,</w:t>
      </w:r>
      <w:r w:rsidR="00763BE8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8</w:t>
      </w:r>
      <w:r w:rsidRPr="000C4730">
        <w:rPr>
          <w:rFonts w:ascii="Times New Roman" w:eastAsia="Tahoma" w:hAnsi="Times New Roman" w:cs="Times New Roman"/>
          <w:b/>
          <w:sz w:val="26"/>
          <w:szCs w:val="26"/>
          <w:lang w:eastAsia="en-US"/>
        </w:rPr>
        <w:t>%</w:t>
      </w:r>
    </w:p>
    <w:p w:rsidR="00BA3FD0" w:rsidRDefault="00BA3FD0" w:rsidP="00BA3FD0">
      <w:pPr>
        <w:pStyle w:val="a5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2506D">
        <w:rPr>
          <w:rFonts w:ascii="Times New Roman" w:hAnsi="Times New Roman" w:cs="Times New Roman"/>
          <w:b/>
          <w:sz w:val="26"/>
          <w:szCs w:val="26"/>
        </w:rPr>
        <w:t xml:space="preserve">ВЫВОД:  </w:t>
      </w:r>
      <w:r>
        <w:rPr>
          <w:rFonts w:ascii="Times New Roman" w:hAnsi="Times New Roman" w:cs="Times New Roman"/>
          <w:sz w:val="26"/>
          <w:szCs w:val="26"/>
        </w:rPr>
        <w:t xml:space="preserve">эффективность исполнения мероприятий муниципальной программы – </w:t>
      </w:r>
      <w:r w:rsidRPr="00E2506D">
        <w:rPr>
          <w:rFonts w:ascii="Times New Roman" w:hAnsi="Times New Roman" w:cs="Times New Roman"/>
          <w:b/>
          <w:sz w:val="26"/>
          <w:szCs w:val="26"/>
        </w:rPr>
        <w:t>высокая</w:t>
      </w:r>
    </w:p>
    <w:p w:rsidR="00BA3FD0" w:rsidRPr="00B8574E" w:rsidRDefault="00BA3FD0" w:rsidP="00BA3FD0">
      <w:pPr>
        <w:pStyle w:val="a5"/>
        <w:ind w:left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74E">
        <w:rPr>
          <w:rFonts w:ascii="Times New Roman" w:hAnsi="Times New Roman" w:cs="Times New Roman"/>
          <w:b/>
          <w:sz w:val="26"/>
          <w:szCs w:val="26"/>
          <w:u w:val="single"/>
        </w:rPr>
        <w:t>РАСЧЕТ эффективности исполнения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003"/>
        <w:gridCol w:w="6217"/>
        <w:gridCol w:w="1999"/>
      </w:tblGrid>
      <w:tr w:rsidR="00BA3FD0" w:rsidRPr="00D4370E" w:rsidTr="009D3852">
        <w:trPr>
          <w:tblHeader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</w:p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Варианты оценки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Интегральная оценка</w:t>
            </w:r>
          </w:p>
        </w:tc>
      </w:tr>
      <w:tr w:rsidR="00BA3FD0" w:rsidRPr="00D4370E" w:rsidTr="009D3852">
        <w:trPr>
          <w:tblHeader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4370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A3FD0" w:rsidRPr="00D4370E" w:rsidTr="009D3852">
        <w:tc>
          <w:tcPr>
            <w:tcW w:w="0" w:type="auto"/>
            <w:gridSpan w:val="4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I. Финансовое обеспечение МП</w:t>
            </w:r>
          </w:p>
        </w:tc>
      </w:tr>
      <w:tr w:rsidR="00BA3FD0" w:rsidRPr="00D4370E" w:rsidTr="009D3852">
        <w:trPr>
          <w:trHeight w:val="940"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Доля фактического объема финансирования МП за счет средств бюджетов всех уровней на конец отчетного периода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фактическое финансирование от запланированного объема: - свыше 80%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FD0" w:rsidRPr="00D4370E" w:rsidRDefault="00BA3FD0" w:rsidP="009D385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3FD0" w:rsidRPr="00D4370E" w:rsidTr="009D3852">
        <w:trPr>
          <w:trHeight w:val="608"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федеральных и/или областных средств (кроме субвенций)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привлечено (факт)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3FD0" w:rsidRPr="00D4370E" w:rsidTr="009D3852">
        <w:trPr>
          <w:trHeight w:val="367"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Привлечение в рамках МП внебюджетных средств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не привлечено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FD0" w:rsidRPr="00D4370E" w:rsidRDefault="00BA3FD0" w:rsidP="009D3852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3FD0" w:rsidRPr="00D4370E" w:rsidTr="009D3852">
        <w:tc>
          <w:tcPr>
            <w:tcW w:w="0" w:type="auto"/>
            <w:gridSpan w:val="4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II. Организация контроля за реализацией МП, степень достижения показателей целей МП</w:t>
            </w:r>
          </w:p>
        </w:tc>
      </w:tr>
      <w:tr w:rsidR="00BA3FD0" w:rsidRPr="00D4370E" w:rsidTr="009D3852">
        <w:trPr>
          <w:trHeight w:val="439"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Срок внесения изменений в МП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соответствует установленному порядку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A3FD0" w:rsidRPr="00D4370E" w:rsidTr="009D3852">
        <w:trPr>
          <w:trHeight w:val="418"/>
        </w:trPr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МП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- высокая</w:t>
            </w:r>
          </w:p>
        </w:tc>
        <w:tc>
          <w:tcPr>
            <w:tcW w:w="0" w:type="auto"/>
            <w:shd w:val="clear" w:color="auto" w:fill="auto"/>
          </w:tcPr>
          <w:p w:rsidR="00BA3FD0" w:rsidRPr="00D4370E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A3FD0" w:rsidRPr="000044A0" w:rsidTr="009D3852">
        <w:tc>
          <w:tcPr>
            <w:tcW w:w="0" w:type="auto"/>
            <w:gridSpan w:val="4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III. Результативность и эффективность подпрограмм, основных мероприятий входящих в состав МП</w:t>
            </w:r>
          </w:p>
        </w:tc>
      </w:tr>
      <w:tr w:rsidR="00BA3FD0" w:rsidRPr="000044A0" w:rsidTr="009D3852">
        <w:trPr>
          <w:trHeight w:val="939"/>
        </w:trPr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Стратегическая результативность подпрограмм (муниципальных целевых программ)</w:t>
            </w:r>
          </w:p>
        </w:tc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доля высокорезультативных подпрограмм от общего числа подпрограмм (муниципальных целевых программ): - свыше 85%</w:t>
            </w:r>
          </w:p>
        </w:tc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A3FD0" w:rsidRPr="000044A0" w:rsidTr="009D3852">
        <w:trPr>
          <w:trHeight w:val="980"/>
        </w:trPr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Результативность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BA3FD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 xml:space="preserve">доля высокорезультативных подпрограмм от общего числа подпрограмм и основных мероприятий: </w:t>
            </w:r>
          </w:p>
          <w:p w:rsidR="00BA3FD0" w:rsidRPr="000044A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BA3FD0" w:rsidRPr="000044A0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4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A3FD0" w:rsidRPr="005E0237" w:rsidTr="009D3852">
        <w:trPr>
          <w:trHeight w:val="897"/>
        </w:trPr>
        <w:tc>
          <w:tcPr>
            <w:tcW w:w="0" w:type="auto"/>
            <w:shd w:val="clear" w:color="auto" w:fill="auto"/>
          </w:tcPr>
          <w:p w:rsidR="00BA3FD0" w:rsidRPr="005E0237" w:rsidRDefault="00BA3FD0" w:rsidP="009D38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A3FD0" w:rsidRPr="005E0237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Эффективность исполнения подпрограмм/основных мероприятий</w:t>
            </w:r>
          </w:p>
        </w:tc>
        <w:tc>
          <w:tcPr>
            <w:tcW w:w="0" w:type="auto"/>
            <w:shd w:val="clear" w:color="auto" w:fill="auto"/>
          </w:tcPr>
          <w:p w:rsidR="00BA3FD0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 xml:space="preserve">доля высокоэффективных подпрограмм от общего числа подпрограмм и основных мероприятий: </w:t>
            </w:r>
          </w:p>
          <w:p w:rsidR="00BA3FD0" w:rsidRPr="005E0237" w:rsidRDefault="00BA3FD0" w:rsidP="009D385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- свыше 85%</w:t>
            </w:r>
          </w:p>
        </w:tc>
        <w:tc>
          <w:tcPr>
            <w:tcW w:w="0" w:type="auto"/>
            <w:shd w:val="clear" w:color="auto" w:fill="auto"/>
          </w:tcPr>
          <w:p w:rsidR="00BA3FD0" w:rsidRPr="005E0237" w:rsidRDefault="00BA3FD0" w:rsidP="009D3852">
            <w:pPr>
              <w:pStyle w:val="ConsPlusNormal"/>
              <w:ind w:hanging="2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02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A3FD0" w:rsidRPr="008153F0" w:rsidRDefault="00BA3FD0" w:rsidP="00BA3FD0">
      <w:pPr>
        <w:pStyle w:val="a5"/>
        <w:ind w:left="1004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</w:p>
    <w:p w:rsidR="00BA3FD0" w:rsidRPr="00B93E39" w:rsidRDefault="00BA3FD0" w:rsidP="00BA3FD0">
      <w:pPr>
        <w:pStyle w:val="a5"/>
        <w:ind w:left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93E39">
        <w:rPr>
          <w:rFonts w:ascii="Times New Roman" w:hAnsi="Times New Roman" w:cs="Times New Roman"/>
          <w:b/>
          <w:sz w:val="26"/>
          <w:szCs w:val="26"/>
        </w:rPr>
        <w:t>ИТОГ: Индекс эффективности МП = 13</w:t>
      </w:r>
    </w:p>
    <w:p w:rsidR="00BA3FD0" w:rsidRPr="00B93E39" w:rsidRDefault="00BA3FD0" w:rsidP="00BA3FD0">
      <w:pPr>
        <w:rPr>
          <w:rFonts w:ascii="Times New Roman" w:hAnsi="Times New Roman" w:cs="Times New Roman"/>
          <w:b/>
          <w:sz w:val="26"/>
          <w:szCs w:val="26"/>
        </w:rPr>
      </w:pPr>
      <w:r w:rsidRPr="00B93E39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B93E39">
        <w:rPr>
          <w:rFonts w:ascii="Times New Roman" w:eastAsia="Times New Roman" w:hAnsi="Times New Roman" w:cs="Times New Roman"/>
          <w:sz w:val="26"/>
          <w:szCs w:val="26"/>
        </w:rPr>
        <w:t xml:space="preserve">Эффективность </w:t>
      </w:r>
      <w:r w:rsidRPr="00B93E3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B93E39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B93E39">
        <w:rPr>
          <w:rFonts w:ascii="Times New Roman" w:hAnsi="Times New Roman" w:cs="Times New Roman"/>
          <w:b/>
          <w:sz w:val="26"/>
          <w:szCs w:val="26"/>
        </w:rPr>
        <w:t xml:space="preserve"> - средняя</w:t>
      </w:r>
    </w:p>
    <w:p w:rsidR="005E4EF7" w:rsidRDefault="005E4EF7" w:rsidP="00EF7B27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5E27" w:rsidRDefault="00781419" w:rsidP="00DB406F">
      <w:pPr>
        <w:ind w:left="284"/>
        <w:jc w:val="right"/>
      </w:pPr>
      <w:r w:rsidRPr="00781419">
        <w:rPr>
          <w:rFonts w:ascii="Times New Roman" w:hAnsi="Times New Roman" w:cs="Times New Roman"/>
          <w:i/>
          <w:sz w:val="26"/>
          <w:szCs w:val="26"/>
        </w:rPr>
        <w:t>Исполнитель: Городецкая Вера Михайловна, 2-</w:t>
      </w:r>
      <w:r w:rsidR="007C04B1">
        <w:rPr>
          <w:rFonts w:ascii="Times New Roman" w:hAnsi="Times New Roman" w:cs="Times New Roman"/>
          <w:i/>
          <w:sz w:val="26"/>
          <w:szCs w:val="26"/>
        </w:rPr>
        <w:t>12-21</w:t>
      </w:r>
    </w:p>
    <w:sectPr w:rsidR="00695E27" w:rsidSect="00CB2B03">
      <w:headerReference w:type="default" r:id="rId8"/>
      <w:pgSz w:w="16838" w:h="11906" w:orient="landscape"/>
      <w:pgMar w:top="1278" w:right="1134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406" w:rsidRDefault="00D00406" w:rsidP="00CB2B03">
      <w:pPr>
        <w:spacing w:after="0" w:line="240" w:lineRule="auto"/>
      </w:pPr>
      <w:r>
        <w:separator/>
      </w:r>
    </w:p>
  </w:endnote>
  <w:endnote w:type="continuationSeparator" w:id="1">
    <w:p w:rsidR="00D00406" w:rsidRDefault="00D00406" w:rsidP="00CB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406" w:rsidRDefault="00D00406" w:rsidP="00CB2B03">
      <w:pPr>
        <w:spacing w:after="0" w:line="240" w:lineRule="auto"/>
      </w:pPr>
      <w:r>
        <w:separator/>
      </w:r>
    </w:p>
  </w:footnote>
  <w:footnote w:type="continuationSeparator" w:id="1">
    <w:p w:rsidR="00D00406" w:rsidRDefault="00D00406" w:rsidP="00CB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6167"/>
      <w:docPartObj>
        <w:docPartGallery w:val="Page Numbers (Top of Page)"/>
        <w:docPartUnique/>
      </w:docPartObj>
    </w:sdtPr>
    <w:sdtContent>
      <w:p w:rsidR="00CB2B03" w:rsidRDefault="000D215A">
        <w:pPr>
          <w:pStyle w:val="a7"/>
          <w:jc w:val="center"/>
        </w:pPr>
        <w:fldSimple w:instr=" PAGE   \* MERGEFORMAT ">
          <w:r w:rsidR="00272C43">
            <w:rPr>
              <w:noProof/>
            </w:rPr>
            <w:t>1</w:t>
          </w:r>
        </w:fldSimple>
      </w:p>
    </w:sdtContent>
  </w:sdt>
  <w:p w:rsidR="00CB2B03" w:rsidRDefault="00CB2B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4CB3"/>
    <w:multiLevelType w:val="multilevel"/>
    <w:tmpl w:val="242038E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23C04860"/>
    <w:multiLevelType w:val="hybridMultilevel"/>
    <w:tmpl w:val="6646E676"/>
    <w:lvl w:ilvl="0" w:tplc="FD065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25DE4"/>
    <w:multiLevelType w:val="hybridMultilevel"/>
    <w:tmpl w:val="A8C61F64"/>
    <w:lvl w:ilvl="0" w:tplc="E20466D0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D1FC0"/>
    <w:multiLevelType w:val="hybridMultilevel"/>
    <w:tmpl w:val="8A7E6408"/>
    <w:lvl w:ilvl="0" w:tplc="F13E6AF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29C21F6"/>
    <w:multiLevelType w:val="multilevel"/>
    <w:tmpl w:val="23828A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5">
    <w:nsid w:val="45A914CC"/>
    <w:multiLevelType w:val="multilevel"/>
    <w:tmpl w:val="F2985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C61062"/>
    <w:multiLevelType w:val="hybridMultilevel"/>
    <w:tmpl w:val="45484F3C"/>
    <w:lvl w:ilvl="0" w:tplc="F13E6AFE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B27"/>
    <w:rsid w:val="00001B9D"/>
    <w:rsid w:val="00003DAA"/>
    <w:rsid w:val="000044A0"/>
    <w:rsid w:val="00014217"/>
    <w:rsid w:val="00030ADA"/>
    <w:rsid w:val="00034129"/>
    <w:rsid w:val="00044645"/>
    <w:rsid w:val="00060A57"/>
    <w:rsid w:val="00083FB6"/>
    <w:rsid w:val="000A0E78"/>
    <w:rsid w:val="000B1A04"/>
    <w:rsid w:val="000C4730"/>
    <w:rsid w:val="000D215A"/>
    <w:rsid w:val="000D5BF9"/>
    <w:rsid w:val="00106D93"/>
    <w:rsid w:val="00121998"/>
    <w:rsid w:val="0013300B"/>
    <w:rsid w:val="00147158"/>
    <w:rsid w:val="00164196"/>
    <w:rsid w:val="001851C5"/>
    <w:rsid w:val="00197359"/>
    <w:rsid w:val="001A747C"/>
    <w:rsid w:val="001E7419"/>
    <w:rsid w:val="00272C43"/>
    <w:rsid w:val="00292C1A"/>
    <w:rsid w:val="002A0632"/>
    <w:rsid w:val="002B4BF1"/>
    <w:rsid w:val="00301846"/>
    <w:rsid w:val="00315B23"/>
    <w:rsid w:val="00331F39"/>
    <w:rsid w:val="0036476D"/>
    <w:rsid w:val="00397F1A"/>
    <w:rsid w:val="003A2413"/>
    <w:rsid w:val="003E316C"/>
    <w:rsid w:val="003E36E2"/>
    <w:rsid w:val="003F0D2B"/>
    <w:rsid w:val="003F1E36"/>
    <w:rsid w:val="00406C19"/>
    <w:rsid w:val="00407064"/>
    <w:rsid w:val="00431A51"/>
    <w:rsid w:val="00434C0D"/>
    <w:rsid w:val="004375B8"/>
    <w:rsid w:val="00451AF8"/>
    <w:rsid w:val="00470A6E"/>
    <w:rsid w:val="004A398E"/>
    <w:rsid w:val="004B713A"/>
    <w:rsid w:val="004D7074"/>
    <w:rsid w:val="00505462"/>
    <w:rsid w:val="005516E3"/>
    <w:rsid w:val="00580362"/>
    <w:rsid w:val="00586957"/>
    <w:rsid w:val="005B0058"/>
    <w:rsid w:val="005B6098"/>
    <w:rsid w:val="005E0237"/>
    <w:rsid w:val="005E3331"/>
    <w:rsid w:val="005E4EF7"/>
    <w:rsid w:val="00606892"/>
    <w:rsid w:val="00645009"/>
    <w:rsid w:val="00645086"/>
    <w:rsid w:val="006615DF"/>
    <w:rsid w:val="0067535D"/>
    <w:rsid w:val="0069079A"/>
    <w:rsid w:val="00695E27"/>
    <w:rsid w:val="006A0273"/>
    <w:rsid w:val="006B4EC8"/>
    <w:rsid w:val="006C400F"/>
    <w:rsid w:val="006E23D2"/>
    <w:rsid w:val="006E336E"/>
    <w:rsid w:val="006F2555"/>
    <w:rsid w:val="00717B56"/>
    <w:rsid w:val="0072257C"/>
    <w:rsid w:val="00731C89"/>
    <w:rsid w:val="00743399"/>
    <w:rsid w:val="00752193"/>
    <w:rsid w:val="00763BE8"/>
    <w:rsid w:val="00764D8B"/>
    <w:rsid w:val="0077032E"/>
    <w:rsid w:val="00772F33"/>
    <w:rsid w:val="00781419"/>
    <w:rsid w:val="007A4FDB"/>
    <w:rsid w:val="007B3918"/>
    <w:rsid w:val="007C04B1"/>
    <w:rsid w:val="007F342F"/>
    <w:rsid w:val="008065AC"/>
    <w:rsid w:val="0081158E"/>
    <w:rsid w:val="00811770"/>
    <w:rsid w:val="0081257B"/>
    <w:rsid w:val="008153F0"/>
    <w:rsid w:val="00820ACD"/>
    <w:rsid w:val="008313AC"/>
    <w:rsid w:val="00834A9E"/>
    <w:rsid w:val="00844A19"/>
    <w:rsid w:val="00854AE0"/>
    <w:rsid w:val="0086792F"/>
    <w:rsid w:val="00870D4F"/>
    <w:rsid w:val="00883189"/>
    <w:rsid w:val="00892867"/>
    <w:rsid w:val="008B393E"/>
    <w:rsid w:val="008C06D6"/>
    <w:rsid w:val="008C58A6"/>
    <w:rsid w:val="008F3D86"/>
    <w:rsid w:val="008F68D1"/>
    <w:rsid w:val="009221E1"/>
    <w:rsid w:val="00943A0B"/>
    <w:rsid w:val="00944759"/>
    <w:rsid w:val="009505E3"/>
    <w:rsid w:val="009514EF"/>
    <w:rsid w:val="00953FAE"/>
    <w:rsid w:val="00985594"/>
    <w:rsid w:val="009A3D22"/>
    <w:rsid w:val="009D01BF"/>
    <w:rsid w:val="009D7168"/>
    <w:rsid w:val="009E11F1"/>
    <w:rsid w:val="009E23A3"/>
    <w:rsid w:val="00A242AC"/>
    <w:rsid w:val="00A2672E"/>
    <w:rsid w:val="00A966DB"/>
    <w:rsid w:val="00AA01D6"/>
    <w:rsid w:val="00AA54EE"/>
    <w:rsid w:val="00AA6C7E"/>
    <w:rsid w:val="00AB622D"/>
    <w:rsid w:val="00AD079F"/>
    <w:rsid w:val="00AE28CB"/>
    <w:rsid w:val="00B03ADC"/>
    <w:rsid w:val="00B15096"/>
    <w:rsid w:val="00B30A9E"/>
    <w:rsid w:val="00B33888"/>
    <w:rsid w:val="00B37A98"/>
    <w:rsid w:val="00B45FAE"/>
    <w:rsid w:val="00B8574E"/>
    <w:rsid w:val="00B86262"/>
    <w:rsid w:val="00B93E39"/>
    <w:rsid w:val="00B95D6E"/>
    <w:rsid w:val="00BA3FD0"/>
    <w:rsid w:val="00BC1A77"/>
    <w:rsid w:val="00BD2998"/>
    <w:rsid w:val="00BD3B80"/>
    <w:rsid w:val="00BD7D8C"/>
    <w:rsid w:val="00BF219E"/>
    <w:rsid w:val="00C01D66"/>
    <w:rsid w:val="00C320B4"/>
    <w:rsid w:val="00C32113"/>
    <w:rsid w:val="00C8331A"/>
    <w:rsid w:val="00C90619"/>
    <w:rsid w:val="00C96CE5"/>
    <w:rsid w:val="00CA26F1"/>
    <w:rsid w:val="00CB2B03"/>
    <w:rsid w:val="00CD0C90"/>
    <w:rsid w:val="00CE0AE2"/>
    <w:rsid w:val="00CE4E3A"/>
    <w:rsid w:val="00CE7642"/>
    <w:rsid w:val="00D00406"/>
    <w:rsid w:val="00D0674B"/>
    <w:rsid w:val="00D37BEE"/>
    <w:rsid w:val="00D406B6"/>
    <w:rsid w:val="00D63E33"/>
    <w:rsid w:val="00D821C4"/>
    <w:rsid w:val="00D972F9"/>
    <w:rsid w:val="00DA55DD"/>
    <w:rsid w:val="00DB406F"/>
    <w:rsid w:val="00DC6166"/>
    <w:rsid w:val="00DE5DCF"/>
    <w:rsid w:val="00E2506D"/>
    <w:rsid w:val="00E4016D"/>
    <w:rsid w:val="00E41725"/>
    <w:rsid w:val="00E46EFB"/>
    <w:rsid w:val="00E51729"/>
    <w:rsid w:val="00E518AF"/>
    <w:rsid w:val="00E64AF9"/>
    <w:rsid w:val="00E65F80"/>
    <w:rsid w:val="00E82A1A"/>
    <w:rsid w:val="00E850C0"/>
    <w:rsid w:val="00E96842"/>
    <w:rsid w:val="00E97ECE"/>
    <w:rsid w:val="00EA106B"/>
    <w:rsid w:val="00EA1837"/>
    <w:rsid w:val="00EA1F10"/>
    <w:rsid w:val="00EF3191"/>
    <w:rsid w:val="00EF6A58"/>
    <w:rsid w:val="00EF7B27"/>
    <w:rsid w:val="00F13ACB"/>
    <w:rsid w:val="00F23EA2"/>
    <w:rsid w:val="00F2432D"/>
    <w:rsid w:val="00F64C01"/>
    <w:rsid w:val="00F652F4"/>
    <w:rsid w:val="00F746D7"/>
    <w:rsid w:val="00F835C3"/>
    <w:rsid w:val="00F8570C"/>
    <w:rsid w:val="00F91CEA"/>
    <w:rsid w:val="00F9518A"/>
    <w:rsid w:val="00FE2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29"/>
  </w:style>
  <w:style w:type="paragraph" w:styleId="1">
    <w:name w:val="heading 1"/>
    <w:basedOn w:val="a"/>
    <w:next w:val="a"/>
    <w:link w:val="10"/>
    <w:qFormat/>
    <w:rsid w:val="002B4BF1"/>
    <w:pPr>
      <w:keepNext/>
      <w:spacing w:after="0" w:line="240" w:lineRule="auto"/>
      <w:ind w:left="425"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B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B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EF7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F7B2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EF7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BF1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83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4F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870D4F"/>
    <w:pPr>
      <w:widowControl w:val="0"/>
      <w:autoSpaceDE w:val="0"/>
      <w:autoSpaceDN w:val="0"/>
      <w:adjustRightInd w:val="0"/>
      <w:spacing w:after="0" w:line="240" w:lineRule="auto"/>
      <w:ind w:left="425" w:firstLine="567"/>
      <w:jc w:val="both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rsid w:val="00030A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30AD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uiPriority w:val="22"/>
    <w:qFormat/>
    <w:rsid w:val="00D821C4"/>
    <w:rPr>
      <w:b/>
      <w:bCs/>
    </w:rPr>
  </w:style>
  <w:style w:type="paragraph" w:styleId="aa">
    <w:name w:val="footer"/>
    <w:basedOn w:val="a"/>
    <w:link w:val="ab"/>
    <w:uiPriority w:val="99"/>
    <w:semiHidden/>
    <w:unhideWhenUsed/>
    <w:rsid w:val="00CB2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2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A5E4-F037-4E12-B81C-F231D2FFB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13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gorodeckaja</dc:creator>
  <cp:keywords/>
  <dc:description/>
  <cp:lastModifiedBy>gorodeckaja</cp:lastModifiedBy>
  <cp:revision>158</cp:revision>
  <cp:lastPrinted>2020-02-04T09:03:00Z</cp:lastPrinted>
  <dcterms:created xsi:type="dcterms:W3CDTF">2019-01-21T11:21:00Z</dcterms:created>
  <dcterms:modified xsi:type="dcterms:W3CDTF">2020-02-04T11:37:00Z</dcterms:modified>
</cp:coreProperties>
</file>