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4" w:rsidRPr="00B85C74" w:rsidRDefault="00B85C74" w:rsidP="00B8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85C74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B85C74" w:rsidRPr="00B85C74" w:rsidRDefault="00B85C74" w:rsidP="00B8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C74">
        <w:rPr>
          <w:rFonts w:ascii="Times New Roman" w:eastAsia="Times New Roman" w:hAnsi="Times New Roman" w:cs="Times New Roman"/>
          <w:sz w:val="28"/>
          <w:szCs w:val="28"/>
        </w:rPr>
        <w:t xml:space="preserve">Первый  заместитель Главы Администрации </w:t>
      </w:r>
    </w:p>
    <w:p w:rsidR="00B85C74" w:rsidRPr="00B85C74" w:rsidRDefault="00B85C74" w:rsidP="00B85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C74">
        <w:rPr>
          <w:rFonts w:ascii="Times New Roman" w:eastAsia="Times New Roman" w:hAnsi="Times New Roman" w:cs="Times New Roman"/>
          <w:sz w:val="28"/>
          <w:szCs w:val="28"/>
        </w:rPr>
        <w:t xml:space="preserve">Угличского муниципального района </w:t>
      </w:r>
    </w:p>
    <w:p w:rsidR="00B85C74" w:rsidRPr="00B85C74" w:rsidRDefault="00B85C74" w:rsidP="00B85C7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5C74">
        <w:rPr>
          <w:rFonts w:ascii="Times New Roman" w:eastAsia="Times New Roman" w:hAnsi="Times New Roman" w:cs="Times New Roman"/>
          <w:sz w:val="28"/>
          <w:szCs w:val="28"/>
        </w:rPr>
        <w:t>_______________________________О.В. Задворнова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5C74" w:rsidRPr="0040685F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F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B85C74" w:rsidRPr="0040685F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F">
        <w:rPr>
          <w:rFonts w:ascii="Times New Roman" w:eastAsia="Times New Roman" w:hAnsi="Times New Roman" w:cs="Times New Roman"/>
          <w:b/>
          <w:sz w:val="28"/>
          <w:szCs w:val="28"/>
        </w:rPr>
        <w:t>о реализации муниципальной программы Угличского муниципального района</w:t>
      </w:r>
    </w:p>
    <w:p w:rsidR="00B85C74" w:rsidRPr="0040685F" w:rsidRDefault="00B85C74" w:rsidP="00B85C74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  эффективного использования муниципального имущества   Угличского муниципального района» на 2018- 2021 гг.» (ответственный исполнитель программы Управление муниципального имущества, градостроительства  и земельных отношений  Администрации Угличского муниципального района) </w:t>
      </w:r>
    </w:p>
    <w:p w:rsidR="00B85C74" w:rsidRPr="0040685F" w:rsidRDefault="00975C0D" w:rsidP="00B85C74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85F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2021 </w:t>
      </w:r>
      <w:r w:rsidR="00B85C74" w:rsidRPr="0040685F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B85C74" w:rsidRPr="0040685F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C74" w:rsidRPr="00B85C74" w:rsidRDefault="00B85C74" w:rsidP="00B85C7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Информация о финансировании муниципальной программы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sz w:val="26"/>
          <w:szCs w:val="26"/>
        </w:rPr>
        <w:t>(электронный адрес размещения отчета в информационно-телекоммуникационной сети "Интернет" - http://uglich.ru/oficial/rp/)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907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671"/>
        <w:gridCol w:w="804"/>
        <w:gridCol w:w="804"/>
        <w:gridCol w:w="2498"/>
      </w:tblGrid>
      <w:tr w:rsidR="00B85C74" w:rsidRPr="00B85C74" w:rsidTr="001A4D02">
        <w:trPr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МП/ВЦП/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основного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B85C74" w:rsidRPr="00B85C74" w:rsidTr="001A4D02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РБ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ОС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ФС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СП *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ВИ за рамками решения  о бюджете *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ind w:left="-113" w:right="-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ind w:left="-113" w:right="-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B85C74" w:rsidRPr="00B85C74" w:rsidTr="001A4D02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B85C74" w:rsidRPr="00B85C74" w:rsidTr="001A4D02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85C74" w:rsidRPr="00B85C74" w:rsidTr="001A4D0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эффективного использования муниципального имущества   Угличского муниципального района» на 2018- 2021 гг.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6A3DB9" w:rsidP="00B85C74">
            <w:pPr>
              <w:ind w:left="-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6A3DB9" w:rsidP="00B85C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4</w:t>
            </w:r>
          </w:p>
          <w:p w:rsidR="00B85C74" w:rsidRPr="00B85C74" w:rsidRDefault="00B85C74" w:rsidP="00B85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C74" w:rsidRPr="00B85C74" w:rsidRDefault="00B85C74" w:rsidP="00B85C7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6A3DB9" w:rsidP="00B85C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6A3DB9" w:rsidP="00B85C7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при заключении контрактов </w:t>
            </w:r>
          </w:p>
        </w:tc>
      </w:tr>
      <w:tr w:rsidR="00B85C74" w:rsidRPr="00B85C74" w:rsidTr="001A4D02">
        <w:trPr>
          <w:trHeight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7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6A3DB9" w:rsidP="00B85C74">
            <w:pPr>
              <w:ind w:left="-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6A3DB9" w:rsidP="00B85C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6A3DB9" w:rsidP="00B85C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6A3DB9" w:rsidP="00B85C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5366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2. Информация о выполнении целевых показателей реализации муниципальной программы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4"/>
        <w:gridCol w:w="1180"/>
        <w:gridCol w:w="1701"/>
        <w:gridCol w:w="1843"/>
        <w:gridCol w:w="1559"/>
        <w:gridCol w:w="3073"/>
      </w:tblGrid>
      <w:tr w:rsidR="00B85C74" w:rsidRPr="00B85C74" w:rsidTr="001A4D02">
        <w:trPr>
          <w:trHeight w:val="20"/>
          <w:tblHeader/>
        </w:trPr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B85C74" w:rsidRPr="00B85C74" w:rsidTr="001A4D02">
        <w:trPr>
          <w:trHeight w:val="20"/>
          <w:tblHeader/>
        </w:trPr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rPr>
          <w:trHeight w:val="20"/>
          <w:tblHeader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5C74" w:rsidRPr="00B85C74" w:rsidTr="001A4D02">
        <w:trPr>
          <w:trHeight w:val="20"/>
        </w:trPr>
        <w:tc>
          <w:tcPr>
            <w:tcW w:w="12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  эффективного использования муниципального имущества  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Угличского муниципального района на 2018- 2021 гг.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проданных объектов муниципального имущества, в отношении которых проведена оценка рыночной стоимости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975C0D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муниципальной недвижимости, в отношении которых осуществлена государственная регистрация прав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земельных участков, в отношении которых проведены земельно-кадастровые и оценочные работы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C7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85C74" w:rsidRPr="00B85C74" w:rsidTr="001A4D02">
        <w:trPr>
          <w:trHeight w:val="20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имущества, по результатам проверки которых на соответствие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данным реестра муниципального имущества внесены уточняющие данные в реестр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3.Информация об изменениях, внесенных ответственным исполнителем в муниципальную программу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7088"/>
        <w:gridCol w:w="3402"/>
      </w:tblGrid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изменений, внесенных в муниципальную программу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изменений, внесенных в муниципальную программу</w:t>
            </w: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программы в новой редакции, согласно новым формам.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постановления Администрации Угличского муниципального района от 08.12.2016 №1623 «Об утверждении Положения о программно-целевом планировании и контроле в Администрации Угличского муниципального района и её структурных подразделениях» Администрация Угличского муниципального района</w:t>
            </w: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УМР от 04.12.2017 № 702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в части финансирования мероприятий программы - на приобретение объектов недвижимости, расположенных по адресу: г. Углич, ул. О.Берггольц, д.9-а. 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решения Думы Угличского муниципального района от 25.01.2018 № 231 «</w:t>
            </w:r>
            <w:r w:rsidRPr="00B85C7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 внесении изменений в решение Думы Угличского муниципального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от 14.12.2017 №202</w:t>
            </w:r>
            <w:r w:rsidRPr="00B85C7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УМР от 05.03.2018 № 231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программы в новой редакции, согласно новым формам 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постановления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 Администрация Угличского муниципального района.</w:t>
            </w: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УМР от 28.08.2018 № 1056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части финансирования мероприятий программы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решения Думы Угличского муниципального района от 27.09.2018 № 342 «</w:t>
            </w:r>
            <w:r w:rsidRPr="00B85C7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О внесении изменений в решение Думы </w:t>
            </w:r>
            <w:r w:rsidRPr="00B85C7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lastRenderedPageBreak/>
              <w:t xml:space="preserve">Угличского муниципального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от 14.12.2017 № 202</w:t>
            </w:r>
            <w:r w:rsidRPr="00B85C74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«О бюджете Угличского муниципального района на 2018 год и на плановый период 2019 и 2020 годов».</w:t>
            </w: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УМР от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06.12.2018 № 1499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Внесены изменения  в наименования программы в части конкретизации срока действия программы , утверждение программы в новой редакции, согласно новым формам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решения Думы Угличского муниципального района от 28.12.2018 №444  «</w:t>
            </w:r>
            <w:r w:rsidRPr="00B85C7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О внесении изменений в решение Думы Угличского муниципального района от 14.12.2017 №202 «О бюджете Угличского муниципального района на 2018 год и на плановый период 2019 и 2020 годов»,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Думы Угличского муниципального района от 28.03.2019 №463   «</w:t>
            </w:r>
            <w:r w:rsidRPr="00B85C7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О внесении изменений в решение Думы Угличского муниципального района от 20.12.2018 №391 «О бюджетеУгличского муниципального района на 2019 год и на плановый период 2020 и 2021 годов»</w:t>
            </w:r>
          </w:p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УМР от 27.06.2019 №702 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программы в новой редакции 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 </w:t>
            </w:r>
          </w:p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УМР от 22.05.2020 №489</w:t>
            </w:r>
          </w:p>
        </w:tc>
      </w:tr>
      <w:tr w:rsidR="00B85C74" w:rsidRPr="00B85C74" w:rsidTr="001A4D02">
        <w:tc>
          <w:tcPr>
            <w:tcW w:w="4786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программы в новой редакции</w:t>
            </w:r>
          </w:p>
        </w:tc>
        <w:tc>
          <w:tcPr>
            <w:tcW w:w="7088" w:type="dxa"/>
          </w:tcPr>
          <w:p w:rsidR="00B85C74" w:rsidRPr="00B85C74" w:rsidRDefault="00B85C74" w:rsidP="00B85C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179 Бюджетного кодекса Российской Федерации,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района», Уставом Угличского муниципального района, Администрация Угличского муниципального района </w:t>
            </w:r>
          </w:p>
          <w:p w:rsidR="00B85C74" w:rsidRPr="00B85C74" w:rsidRDefault="00B85C74" w:rsidP="00B85C74">
            <w:pPr>
              <w:tabs>
                <w:tab w:val="left" w:pos="9356"/>
              </w:tabs>
              <w:spacing w:before="120" w:after="12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УМР от 23.10.2020 №1089</w:t>
            </w:r>
          </w:p>
        </w:tc>
      </w:tr>
    </w:tbl>
    <w:p w:rsidR="001A17F4" w:rsidRDefault="001A17F4" w:rsidP="00B85C7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4A23" w:rsidRDefault="00A44A23" w:rsidP="00B85C7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. Конкретные результаты реализации муниципальной программы, достигнутые за отчетный период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Результат достижения целевых показателей МП</w:t>
      </w:r>
    </w:p>
    <w:p w:rsidR="00B85C74" w:rsidRPr="00B85C74" w:rsidRDefault="00B85C74" w:rsidP="00B85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6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091"/>
        <w:gridCol w:w="3970"/>
        <w:gridCol w:w="1418"/>
        <w:gridCol w:w="1418"/>
        <w:gridCol w:w="1557"/>
        <w:gridCol w:w="3122"/>
        <w:gridCol w:w="2541"/>
      </w:tblGrid>
      <w:tr w:rsidR="00B85C74" w:rsidRPr="00B85C74" w:rsidTr="001A4D02">
        <w:trPr>
          <w:gridAfter w:val="1"/>
          <w:wAfter w:w="713" w:type="pct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5C74" w:rsidRPr="00B85C74" w:rsidTr="001A4D02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975C0D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5C74" w:rsidRPr="00B85C74" w:rsidTr="001A4D02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результата</w:t>
            </w:r>
          </w:p>
        </w:tc>
      </w:tr>
      <w:tr w:rsidR="00B85C74" w:rsidRPr="00B85C74" w:rsidTr="001A4D02">
        <w:trPr>
          <w:gridAfter w:val="1"/>
          <w:wAfter w:w="713" w:type="pct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C74" w:rsidRPr="00B85C74" w:rsidTr="001A4D02">
        <w:trPr>
          <w:gridAfter w:val="1"/>
          <w:wAfter w:w="71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оценки рыночной стоимости объектов муниципального имущества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рыночной стоимости муниципального имущества и арендной платы за пользование муниципальным имуществом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C74" w:rsidRPr="00B85C74" w:rsidTr="001A4D02">
        <w:trPr>
          <w:gridAfter w:val="1"/>
          <w:wAfter w:w="713" w:type="pct"/>
          <w:trHeight w:val="69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изготовления технической документации на объекты недвижимости, являющиеся муниципальной собственностью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технической документации на объекты  недвижимости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C74" w:rsidRPr="00B85C74" w:rsidTr="001A4D02">
        <w:trPr>
          <w:gridAfter w:val="1"/>
          <w:wAfter w:w="71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изготовления земельно-кадастровой документации и проведения оценки рыночной стоимости земельных участков, являющихся муниципальной собственность и государственная собственность на которые не разграничена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земельно-кадастровой документации и проведение оценки рыночной стоимости земельных участков, являющихся муниципальной собственность и государственная собственность на которые не разграничена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объектов, 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1A4D02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D0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8E6B69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B85C74" w:rsidRPr="00B85C74" w:rsidRDefault="00B85C74" w:rsidP="00B85C7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9" w:rsidRPr="00BC4750" w:rsidRDefault="001A4D02" w:rsidP="00BC008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кадастровые работы по образованию 1 участка под системой водоснабжения в г. Угличе и 4 участков под скважинами в сельских населенных пунктах, 1 участка под скотомогильником, 1 участка 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, 10 участков под МКД в Головинском, Отрадновском и Слободском поселении, </w:t>
            </w:r>
            <w:r w:rsidR="001C4017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межевани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>ии с. Покровское и с. Ильинское</w:t>
            </w:r>
            <w:r w:rsidR="00E713D3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089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C606A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r w:rsidR="00BC0089" w:rsidRPr="00BC4750">
              <w:rPr>
                <w:rFonts w:ascii="Times New Roman" w:hAnsi="Times New Roman" w:cs="Times New Roman"/>
                <w:sz w:val="24"/>
                <w:szCs w:val="24"/>
              </w:rPr>
              <w:t>образования участков под МКД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, 2 участка для размещения автодорог «Спасское-Еросимово» и 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5C" w:rsidRPr="00BC4750">
              <w:rPr>
                <w:rFonts w:ascii="Times New Roman" w:hAnsi="Times New Roman" w:cs="Times New Roman"/>
                <w:sz w:val="24"/>
                <w:szCs w:val="24"/>
              </w:rPr>
              <w:t>«Покровские Горки-Углич», 6 участков для</w:t>
            </w:r>
            <w:r w:rsidR="00BC0089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категорий граждан, 3 земельных участка для организации аукционов. </w:t>
            </w:r>
          </w:p>
          <w:p w:rsidR="00B85C74" w:rsidRPr="00BC4750" w:rsidRDefault="00B85C74" w:rsidP="00BC008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7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41B6" w:rsidRPr="00BC4750">
              <w:rPr>
                <w:rFonts w:ascii="Times New Roman" w:eastAsia="Times New Roman" w:hAnsi="Times New Roman" w:cs="Times New Roman"/>
                <w:sz w:val="24"/>
                <w:szCs w:val="24"/>
              </w:rPr>
              <w:t>ценочные работы не проводились ввиду отсутствия необходимости.</w:t>
            </w:r>
            <w:r w:rsidRPr="00BC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46AD" w:rsidRPr="00BC4750" w:rsidRDefault="007046AD" w:rsidP="00BC008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6AD" w:rsidRPr="00BC4750" w:rsidRDefault="00C606AE" w:rsidP="00F9730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</w:t>
            </w:r>
            <w:r w:rsidR="00F9730D">
              <w:rPr>
                <w:rFonts w:ascii="Times New Roman" w:hAnsi="Times New Roman" w:cs="Times New Roman"/>
                <w:sz w:val="24"/>
                <w:szCs w:val="24"/>
              </w:rPr>
              <w:t>образованных объектов реализовано:</w:t>
            </w:r>
            <w:r w:rsidR="00F9730D"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AD" w:rsidRPr="00BC4750">
              <w:rPr>
                <w:rFonts w:ascii="Times New Roman" w:hAnsi="Times New Roman" w:cs="Times New Roman"/>
                <w:sz w:val="24"/>
                <w:szCs w:val="24"/>
              </w:rPr>
              <w:t>10 участков под МКД переданы в общую долевую собственность собственников помещений в рамках ЖК РФ</w:t>
            </w:r>
            <w:r w:rsidR="00F9730D">
              <w:rPr>
                <w:rFonts w:ascii="Times New Roman" w:hAnsi="Times New Roman" w:cs="Times New Roman"/>
                <w:sz w:val="24"/>
                <w:szCs w:val="24"/>
              </w:rPr>
              <w:t xml:space="preserve">, 1 участок предоставлен состоящей на учете молодой семье. </w:t>
            </w:r>
          </w:p>
        </w:tc>
      </w:tr>
      <w:tr w:rsidR="00B85C74" w:rsidRPr="00B85C74" w:rsidTr="001A4D02"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повышения эффективности использования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проверки объектов муниципального имущества на соответствие данным реестра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Количество объектов, </w:t>
            </w: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C74" w:rsidRPr="00B85C74" w:rsidRDefault="00B85C74" w:rsidP="00B85C74">
      <w:pPr>
        <w:ind w:left="1004"/>
        <w:contextualSpacing/>
        <w:rPr>
          <w:rFonts w:ascii="Times New Roman" w:eastAsia="Tahoma" w:hAnsi="Times New Roman" w:cs="Times New Roman"/>
          <w:b/>
          <w:sz w:val="24"/>
          <w:szCs w:val="24"/>
        </w:rPr>
      </w:pPr>
    </w:p>
    <w:p w:rsidR="00B85C74" w:rsidRPr="00B85C74" w:rsidRDefault="00B85C74" w:rsidP="00B85C74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C74">
        <w:rPr>
          <w:rFonts w:ascii="Times New Roman" w:eastAsia="Tahoma" w:hAnsi="Times New Roman" w:cs="Times New Roman"/>
          <w:b/>
          <w:sz w:val="24"/>
          <w:szCs w:val="24"/>
        </w:rPr>
        <w:t>Показатели достижения запланированных результатов исполнения программных мероприятий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794"/>
        <w:gridCol w:w="2976"/>
        <w:gridCol w:w="1363"/>
        <w:gridCol w:w="1329"/>
        <w:gridCol w:w="1558"/>
        <w:gridCol w:w="2554"/>
      </w:tblGrid>
      <w:tr w:rsidR="00B85C74" w:rsidRPr="00B85C74" w:rsidTr="001A4D02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 / Программного мероприятия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5C74" w:rsidRPr="00B85C74" w:rsidTr="001A4D02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2A3BC0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5C74" w:rsidRPr="00B85C74" w:rsidTr="001A4D02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результата</w:t>
            </w:r>
          </w:p>
        </w:tc>
      </w:tr>
      <w:tr w:rsidR="00B85C74" w:rsidRPr="00B85C74" w:rsidTr="001A4D02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C74" w:rsidRPr="00B85C74" w:rsidTr="001A4D0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Обеспечение проведения оценки рыночной стоимости объектов муниципального имущества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rPr>
          <w:trHeight w:val="1104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Проведение мероприятий, направленных на изготовление отчета независимого оценщика об определении рыночной стоимости объектов муниципальной собственности, о рыночной стоимости арендной платы за пользование муниципальным имуществом: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перечня объектов, в отношении которых планируется проведение оценки рыночной стоимости;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технического задания для размещения муниципального заказа на выполнение работ;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процедуры размещения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заказа;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муниципального контракта с организацией, выигравшей конкурсный отбор;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по контракту.</w:t>
            </w:r>
          </w:p>
          <w:p w:rsidR="00B85C74" w:rsidRPr="00B85C74" w:rsidRDefault="00B85C74" w:rsidP="00B85C7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Проведенная оценка рыночной стоимости объектов муниципальной собственности, рыночной стоимости арендной платы за пользование муниципальным имуществом, количество объектов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C74" w:rsidRPr="00B85C74" w:rsidTr="001A4D0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2. Обеспечение изготовления технической документации на объекты недвижимости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5C74" w:rsidRPr="00B85C74" w:rsidTr="001A4D02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Проведение мероприятий, направленных на изготовление технической документации на объекты недвижимости: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перечня объектов, в отношении которых планируется проведение технической инвентаризации;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технического задания для размещения муниципального заказа на выполнение работ;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процедуры размещения муниципального заказа;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заключение муниципального контракта с организацией, выигравшей конкурсный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отбор;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по контракту.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Изготовленная техническая документация на объекты муниципальной собственности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5C74" w:rsidRPr="00B85C74" w:rsidTr="001A4D0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3. Обеспечение изготовления земельно-кадастровой документации и проведения оценки рыночной стоимости земельных участков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3.1. Проведение мероприятий, направленных на изготовление  земельно-кадастровой документации и отчета независимого оценщика об определении рыночной стоимости земельного участка: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перечня земельных участков, в отношении которых планируется проведение земельно-кадастровых работ и оценки рыночной стоимости;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технического задания для размещения муниципального заказа  на выполнение работ;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процедуры размещения муниципального заказа;</w:t>
            </w:r>
          </w:p>
          <w:p w:rsidR="00B85C74" w:rsidRPr="00B85C74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заключение муниципального контракта с организацией, выигравшей конкурсный </w:t>
            </w: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отбор;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оплата по контракту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Изготовленная земельно-кадастровая документация  и проведенная оценка рыночной стоимости земельных участков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D441B6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B6" w:rsidRDefault="00D441B6" w:rsidP="00D441B6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>Выполнены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системой водоснабжения в г. Угличе и 4 участков под скважинами в сельских населенных пунктах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скотомогильником, 1 участка под стадионом, 10 участков под МКД в Головинском, Отрадновском и Слободском поселении, 2 проекта межевания территории с. Покровское и с. Ильинское с целью </w:t>
            </w:r>
            <w:r w:rsidR="00C606AE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участков под МКД, 2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размещения автодорог «Спасское-Еросимово» и </w:t>
            </w:r>
            <w:r w:rsidRPr="00B5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«Покровские Горки-Углич», 6 участков для льготных категорий граждан, 3 земельных участка для организации аукционов. </w:t>
            </w:r>
          </w:p>
          <w:p w:rsidR="00B85C74" w:rsidRDefault="00D441B6" w:rsidP="00D441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работы не проводились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ввиду отсутствия необходимости.</w:t>
            </w:r>
          </w:p>
          <w:p w:rsidR="00BC4750" w:rsidRDefault="00BC4750" w:rsidP="00D441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750" w:rsidRPr="00B85C74" w:rsidRDefault="00F9730D" w:rsidP="00D441B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числа образованных объектов реализовано:</w:t>
            </w:r>
            <w:r w:rsidRPr="00BC4750">
              <w:rPr>
                <w:rFonts w:ascii="Times New Roman" w:hAnsi="Times New Roman" w:cs="Times New Roman"/>
                <w:sz w:val="24"/>
                <w:szCs w:val="24"/>
              </w:rPr>
              <w:t xml:space="preserve"> 10 участков под МКД переданы в общую долевую собственность собственников помещений в рамках ЖК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участок предоставлен состоящей на учете молодой семье.</w:t>
            </w:r>
          </w:p>
        </w:tc>
      </w:tr>
      <w:tr w:rsidR="00B85C74" w:rsidRPr="00B85C74" w:rsidTr="001A4D02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4. Обеспечение повышения эффективности использования муниципального имущества  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B85C74" w:rsidTr="001A4D02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Содержание имущества казны (произведенная оплата за капитальный и текущий ремонт муниципального имущества; обслуживание и приобретение запасных частей, материалов; коммунальные услуги)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объектов, содержащихся за счет казны района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C74" w:rsidRPr="0098575B" w:rsidTr="001A4D02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B85C74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Формирование состава муниципального имущества (приобретение автотранспортных средств, жилых и нежилых помещений, зданий и иных основных средств)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приобретенных  основных средств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DC1FF0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DC1FF0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98575B" w:rsidTr="001A4D02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4.3. Уплата земельного налога за земельные участки, являющиеся собственностью Угличского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земельных участков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DC1FF0" w:rsidP="00B85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DC1FF0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98575B" w:rsidTr="001A4D02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Оплата пеней, неустоек, государственных пошлин по исполнительным листам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исполнительных листов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DC1FF0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74" w:rsidRPr="0098575B" w:rsidRDefault="00922D28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C74" w:rsidRPr="0098575B" w:rsidTr="001A4D02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tabs>
                <w:tab w:val="left" w:pos="63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4.5. Взнос в уставный капитал ООО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Calibri" w:hAnsi="Times New Roman" w:cs="Times New Roman"/>
                <w:sz w:val="24"/>
                <w:szCs w:val="24"/>
              </w:rPr>
              <w:t>Кол-во ООО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FB674F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826395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74" w:rsidRPr="0098575B" w:rsidRDefault="00B85C74" w:rsidP="00B85C7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C74" w:rsidRPr="0098575B" w:rsidRDefault="00B85C74" w:rsidP="00B85C74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C74" w:rsidRPr="0098575B" w:rsidRDefault="00B85C74" w:rsidP="00B85C7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>Расчёт результативности и эффективности реализации МП</w:t>
      </w:r>
    </w:p>
    <w:p w:rsidR="00B85C74" w:rsidRPr="0098575B" w:rsidRDefault="00B85C74" w:rsidP="00B85C74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Стратегическая результативность муниципальной программы</w:t>
      </w:r>
    </w:p>
    <w:p w:rsidR="00B85C74" w:rsidRPr="00B85C74" w:rsidRDefault="00B85C74" w:rsidP="00B85C74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целевого показателя 1 = (</w:t>
      </w:r>
      <w:r w:rsidR="00253D6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 xml:space="preserve">/20) *100% = </w:t>
      </w:r>
      <w:r w:rsidR="00253D68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B85C74" w:rsidRPr="00B85C74" w:rsidRDefault="00B85C74" w:rsidP="00B85C74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целевого показателя 2 = (320/320) *100% = 100 %</w:t>
      </w:r>
    </w:p>
    <w:p w:rsidR="00B85C74" w:rsidRPr="0098575B" w:rsidRDefault="00B85C74" w:rsidP="00B85C74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Индекс стратегической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>результативности целевого показателя 3 = (249/249) *100% = 100 %</w:t>
      </w:r>
    </w:p>
    <w:p w:rsidR="00B85C74" w:rsidRPr="0098575B" w:rsidRDefault="00B85C74" w:rsidP="00B85C74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целевого показателя 4 = (271/271) *100% = 100 %</w:t>
      </w:r>
    </w:p>
    <w:p w:rsidR="00B85C74" w:rsidRPr="0098575B" w:rsidRDefault="00B85C74" w:rsidP="00B85C74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ИТОГ: Индекс стратегической результативности муниципальной программы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>(</w:t>
      </w:r>
      <w:r w:rsidR="00253D68" w:rsidRPr="0098575B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+ 100 +100+100) /4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= </w:t>
      </w:r>
      <w:r w:rsidR="00253D68" w:rsidRPr="0098575B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</w:p>
    <w:p w:rsidR="00B85C74" w:rsidRPr="0098575B" w:rsidRDefault="00B85C74" w:rsidP="00B85C74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– 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высокая </w:t>
      </w:r>
    </w:p>
    <w:p w:rsidR="00B85C74" w:rsidRPr="0098575B" w:rsidRDefault="00B85C74" w:rsidP="00B85C74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B85C74" w:rsidRPr="0098575B" w:rsidRDefault="00B85C74" w:rsidP="00B85C74">
      <w:pPr>
        <w:numPr>
          <w:ilvl w:val="1"/>
          <w:numId w:val="2"/>
        </w:numPr>
        <w:spacing w:after="120"/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Стратегическая результативность подпрограмм(при отсутствии в составе МП подпрограмм – рассчитано по результатам стратегической результативности задач МП)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задачи 1 = 10/10 / 1 * 100 = 100 %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задачи 2 = 7/7/1 * 100 = 100 %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задачи 3 =</w:t>
      </w:r>
      <w:r w:rsidR="00C03186" w:rsidRPr="0098575B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>/</w:t>
      </w:r>
      <w:r w:rsidR="00C03186" w:rsidRPr="0098575B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/1 * 100 = </w:t>
      </w:r>
      <w:r w:rsidR="00C03186" w:rsidRPr="0098575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стратегической результативности задачи 4 = 10/10/1 * 100 = 100%</w:t>
      </w:r>
    </w:p>
    <w:p w:rsidR="00B85C74" w:rsidRPr="0098575B" w:rsidRDefault="00B85C74" w:rsidP="00B85C74">
      <w:pPr>
        <w:tabs>
          <w:tab w:val="left" w:pos="142"/>
        </w:tabs>
        <w:spacing w:before="120" w:after="120"/>
        <w:ind w:left="28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ИТОГ: Индекс стратегической результативности подпрограмм (при отсутствии в составе МП подпрограмм)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 =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(100 + 100 + </w:t>
      </w:r>
      <w:r w:rsidR="009A0D08" w:rsidRPr="0098575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+100) / 4 = </w:t>
      </w:r>
      <w:r w:rsidR="00BA14FC" w:rsidRPr="0098575B">
        <w:rPr>
          <w:rFonts w:ascii="Times New Roman" w:eastAsia="Times New Roman" w:hAnsi="Times New Roman" w:cs="Times New Roman"/>
          <w:b/>
          <w:sz w:val="26"/>
          <w:szCs w:val="26"/>
        </w:rPr>
        <w:t>90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</w:p>
    <w:p w:rsidR="00B85C74" w:rsidRPr="0098575B" w:rsidRDefault="00B85C74" w:rsidP="00B85C74">
      <w:pPr>
        <w:tabs>
          <w:tab w:val="left" w:pos="142"/>
        </w:tabs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Стратегическая результативность подпрограмм – </w:t>
      </w:r>
      <w:r w:rsidR="00BA14FC" w:rsidRPr="0098575B">
        <w:rPr>
          <w:rFonts w:ascii="Times New Roman" w:eastAsia="Times New Roman" w:hAnsi="Times New Roman" w:cs="Times New Roman"/>
          <w:b/>
          <w:sz w:val="26"/>
          <w:szCs w:val="26"/>
        </w:rPr>
        <w:t>средняя</w:t>
      </w:r>
    </w:p>
    <w:p w:rsidR="00B85C74" w:rsidRPr="0098575B" w:rsidRDefault="00B85C74" w:rsidP="00B85C74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Результативность исполнения подпрограмм / мероприятий (при отсутствии в составе МП – рассчитано по результатам исполнения мероприятий МП)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результативности исполнения мероприятий задачи 1 = 10/10/1 * 100 = 100 %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>Индекс результативности исполнения мероприятий задачи 2 = 7/7/1 * 100 = 100 %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Индекс результативности исполнения мероприятий задачи 3 = </w:t>
      </w:r>
      <w:r w:rsidR="00ED59CB" w:rsidRPr="0098575B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/50/1 * 100 = </w:t>
      </w:r>
      <w:r w:rsidR="00626A90" w:rsidRPr="0098575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</w:p>
    <w:p w:rsidR="00B85C74" w:rsidRPr="0098575B" w:rsidRDefault="00B85C74" w:rsidP="00B85C74">
      <w:pPr>
        <w:spacing w:after="120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Индекс результативности исполнения мероприятий задачи 4 </w:t>
      </w:r>
      <w:r w:rsidR="00DC1FF0" w:rsidRPr="0098575B">
        <w:rPr>
          <w:rFonts w:ascii="Times New Roman" w:eastAsia="Times New Roman" w:hAnsi="Times New Roman" w:cs="Times New Roman"/>
          <w:sz w:val="26"/>
          <w:szCs w:val="26"/>
        </w:rPr>
        <w:t>= (13/13+8/8 + 3/3 +16/16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) /4 * 100 = </w:t>
      </w:r>
      <w:r w:rsidR="003B05F3" w:rsidRPr="0098575B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</w:p>
    <w:p w:rsidR="00B85C74" w:rsidRPr="0098575B" w:rsidRDefault="00B85C74" w:rsidP="00B85C74">
      <w:pPr>
        <w:spacing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Индекс результативности исполнения мероприятий программы</w:t>
      </w: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 =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(100 + 100 + </w:t>
      </w:r>
      <w:r w:rsidR="003B05F3" w:rsidRPr="0098575B">
        <w:rPr>
          <w:rFonts w:ascii="Times New Roman" w:eastAsia="Times New Roman" w:hAnsi="Times New Roman" w:cs="Times New Roman"/>
          <w:sz w:val="26"/>
          <w:szCs w:val="26"/>
        </w:rPr>
        <w:t>60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+</w:t>
      </w:r>
      <w:r w:rsidR="003B05F3" w:rsidRPr="0098575B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) / 4 = </w:t>
      </w:r>
      <w:r w:rsidR="003B05F3" w:rsidRPr="0098575B">
        <w:rPr>
          <w:rFonts w:ascii="Times New Roman" w:eastAsia="Times New Roman" w:hAnsi="Times New Roman" w:cs="Times New Roman"/>
          <w:sz w:val="26"/>
          <w:szCs w:val="26"/>
        </w:rPr>
        <w:t>90</w:t>
      </w:r>
      <w:r w:rsidR="00626A90" w:rsidRPr="00985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</w:p>
    <w:p w:rsidR="00B85C74" w:rsidRPr="0098575B" w:rsidRDefault="00B85C74" w:rsidP="00B85C74">
      <w:pPr>
        <w:tabs>
          <w:tab w:val="left" w:pos="142"/>
        </w:tabs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 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Результативность исполнения мероприятий – </w:t>
      </w:r>
      <w:r w:rsidR="003B05F3" w:rsidRPr="0098575B">
        <w:rPr>
          <w:rFonts w:ascii="Times New Roman" w:eastAsia="Times New Roman" w:hAnsi="Times New Roman" w:cs="Times New Roman"/>
          <w:b/>
          <w:sz w:val="26"/>
          <w:szCs w:val="26"/>
        </w:rPr>
        <w:t>средняя</w:t>
      </w:r>
    </w:p>
    <w:p w:rsidR="00B85C74" w:rsidRPr="0098575B" w:rsidRDefault="00B85C74" w:rsidP="00B85C74">
      <w:pPr>
        <w:numPr>
          <w:ilvl w:val="1"/>
          <w:numId w:val="2"/>
        </w:numPr>
        <w:spacing w:after="12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Эффективность исполнения мероприятий МП.</w:t>
      </w:r>
    </w:p>
    <w:p w:rsidR="00B85C74" w:rsidRPr="0098575B" w:rsidRDefault="00B85C74" w:rsidP="00B85C74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Фактическое значение финансовых средств бюджетов всех уровней на создание результатов на 202</w:t>
      </w:r>
      <w:r w:rsidR="006A3DB9"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г. = </w:t>
      </w:r>
      <w:r w:rsidR="006A3DB9"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>5366</w:t>
      </w: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тыс. руб.</w:t>
      </w:r>
    </w:p>
    <w:p w:rsidR="00B85C74" w:rsidRPr="0098575B" w:rsidRDefault="00B85C74" w:rsidP="00B85C74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>Плановое значение финансовых средств бюджетов всех уровней на создание результатов на 202</w:t>
      </w:r>
      <w:r w:rsidR="006A3DB9"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г. = </w:t>
      </w:r>
      <w:r w:rsidR="006A3DB9"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>5494</w:t>
      </w:r>
      <w:r w:rsidRPr="0098575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тыс. руб.</w:t>
      </w:r>
    </w:p>
    <w:p w:rsidR="00B85C74" w:rsidRPr="00B85C74" w:rsidRDefault="00B85C74" w:rsidP="00B85C74">
      <w:pPr>
        <w:jc w:val="both"/>
        <w:rPr>
          <w:rFonts w:ascii="Times New Roman" w:eastAsia="Tahoma" w:hAnsi="Times New Roman" w:cs="Times New Roman"/>
          <w:b/>
          <w:sz w:val="26"/>
          <w:szCs w:val="26"/>
        </w:rPr>
      </w:pPr>
      <w:r w:rsidRPr="0098575B">
        <w:rPr>
          <w:rFonts w:ascii="Times New Roman" w:eastAsia="Times New Roman" w:hAnsi="Times New Roman" w:cs="Times New Roman"/>
          <w:sz w:val="26"/>
          <w:szCs w:val="26"/>
          <w:u w:val="single"/>
        </w:rPr>
        <w:t>Индекс эффективности исполнения мероприятий МП</w:t>
      </w:r>
      <w:r w:rsidRPr="0098575B">
        <w:rPr>
          <w:rFonts w:ascii="Times New Roman" w:eastAsia="Times New Roman" w:hAnsi="Times New Roman" w:cs="Times New Roman"/>
          <w:sz w:val="26"/>
          <w:szCs w:val="26"/>
        </w:rPr>
        <w:t xml:space="preserve"> = 100 % / </w:t>
      </w:r>
      <w:r w:rsidRPr="0098575B">
        <w:rPr>
          <w:rFonts w:ascii="Times New Roman" w:eastAsia="Tahoma" w:hAnsi="Times New Roman" w:cs="Times New Roman"/>
          <w:sz w:val="26"/>
          <w:szCs w:val="26"/>
        </w:rPr>
        <w:t>(</w:t>
      </w:r>
      <w:r w:rsidR="006A3DB9" w:rsidRPr="0098575B">
        <w:rPr>
          <w:rFonts w:ascii="Times New Roman" w:eastAsia="Tahoma" w:hAnsi="Times New Roman" w:cs="Times New Roman"/>
          <w:sz w:val="26"/>
          <w:szCs w:val="26"/>
        </w:rPr>
        <w:t>5366</w:t>
      </w:r>
      <w:r w:rsidRPr="0098575B">
        <w:rPr>
          <w:rFonts w:ascii="Times New Roman" w:eastAsia="Tahoma" w:hAnsi="Times New Roman" w:cs="Times New Roman"/>
          <w:sz w:val="26"/>
          <w:szCs w:val="26"/>
        </w:rPr>
        <w:t xml:space="preserve"> / </w:t>
      </w:r>
      <w:r w:rsidR="006A3DB9" w:rsidRPr="0098575B">
        <w:rPr>
          <w:rFonts w:ascii="Times New Roman" w:eastAsia="Tahoma" w:hAnsi="Times New Roman" w:cs="Times New Roman"/>
          <w:sz w:val="26"/>
          <w:szCs w:val="26"/>
        </w:rPr>
        <w:t>5494</w:t>
      </w:r>
      <w:r w:rsidRPr="0098575B">
        <w:rPr>
          <w:rFonts w:ascii="Times New Roman" w:eastAsia="Tahoma" w:hAnsi="Times New Roman" w:cs="Times New Roman"/>
          <w:sz w:val="26"/>
          <w:szCs w:val="26"/>
        </w:rPr>
        <w:t xml:space="preserve">) = </w:t>
      </w:r>
      <w:r w:rsidRPr="0098575B">
        <w:rPr>
          <w:rFonts w:ascii="Times New Roman" w:eastAsia="Tahoma" w:hAnsi="Times New Roman" w:cs="Times New Roman"/>
          <w:b/>
          <w:sz w:val="26"/>
          <w:szCs w:val="26"/>
        </w:rPr>
        <w:t>100%</w:t>
      </w:r>
    </w:p>
    <w:p w:rsidR="00B85C74" w:rsidRPr="00B85C74" w:rsidRDefault="00B85C74" w:rsidP="00B85C7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 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исполнения мероприятий муниципальной программы – </w:t>
      </w: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>высокая</w:t>
      </w:r>
    </w:p>
    <w:p w:rsidR="00B85C74" w:rsidRPr="00B85C74" w:rsidRDefault="00B85C74" w:rsidP="00B85C7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РАСЧЕТ эффективности исполнения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003"/>
        <w:gridCol w:w="6217"/>
        <w:gridCol w:w="1999"/>
      </w:tblGrid>
      <w:tr w:rsidR="00B85C74" w:rsidRPr="00B85C74" w:rsidTr="001A4D02">
        <w:trPr>
          <w:tblHeader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B85C74" w:rsidRPr="00B85C74" w:rsidTr="001A4D02">
        <w:trPr>
          <w:tblHeader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5C7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85C74" w:rsidRPr="00B85C74" w:rsidTr="001A4D02">
        <w:tc>
          <w:tcPr>
            <w:tcW w:w="0" w:type="auto"/>
            <w:gridSpan w:val="4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B85C74" w:rsidRPr="00B85C74" w:rsidTr="001A4D02">
        <w:trPr>
          <w:trHeight w:val="940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 - свыше 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5C74" w:rsidRPr="00B85C74" w:rsidTr="001A4D02">
        <w:trPr>
          <w:trHeight w:val="608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85C74" w:rsidRPr="00B85C74" w:rsidTr="001A4D02">
        <w:trPr>
          <w:trHeight w:val="367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85C74" w:rsidRPr="00B85C74" w:rsidTr="001A4D02">
        <w:tc>
          <w:tcPr>
            <w:tcW w:w="0" w:type="auto"/>
            <w:gridSpan w:val="4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II. Организация контроля за реализацией МП, степень достижения показателей целей МП</w:t>
            </w:r>
          </w:p>
        </w:tc>
      </w:tr>
      <w:tr w:rsidR="00B85C74" w:rsidRPr="00B85C74" w:rsidTr="001A4D02">
        <w:trPr>
          <w:trHeight w:val="439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5C74" w:rsidRPr="00B85C74" w:rsidTr="001A4D02">
        <w:trPr>
          <w:trHeight w:val="418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5C74" w:rsidRPr="00B85C74" w:rsidTr="001A4D02">
        <w:tc>
          <w:tcPr>
            <w:tcW w:w="0" w:type="auto"/>
            <w:gridSpan w:val="4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B85C74" w:rsidRPr="00B85C74" w:rsidTr="001A4D02">
        <w:trPr>
          <w:trHeight w:val="939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высокорезультативных подпрограмм от общего числа подпрограмм (муниципальных целевых программ): - свыше 85%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5C74" w:rsidRPr="00B85C74" w:rsidTr="001A4D02">
        <w:trPr>
          <w:trHeight w:val="980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высокорезультативных подпрограмм от общего числа подпрограмм и основных мероприятий: 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5C74" w:rsidRPr="00B85C74" w:rsidTr="001A4D02">
        <w:trPr>
          <w:trHeight w:val="897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высокоэффективных подпрограмм от общего числа подпрограмм и основных мероприятий: </w:t>
            </w:r>
          </w:p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85C74" w:rsidRPr="00B85C74" w:rsidTr="001A4D02">
        <w:trPr>
          <w:trHeight w:val="478"/>
        </w:trPr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ИТОГ: Индекс эффективности МП</w:t>
            </w: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85C74" w:rsidRPr="00B85C74" w:rsidRDefault="00B85C74" w:rsidP="00B8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5C7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B85C74" w:rsidRPr="00B85C74" w:rsidRDefault="00B85C74" w:rsidP="00B85C74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</w:t>
      </w:r>
      <w:r w:rsidRPr="00B85C74">
        <w:rPr>
          <w:rFonts w:ascii="Times New Roman" w:eastAsia="Times New Roman" w:hAnsi="Times New Roman" w:cs="Times New Roman"/>
          <w:sz w:val="26"/>
          <w:szCs w:val="26"/>
        </w:rPr>
        <w:t>Эффективность муниципальной программы</w:t>
      </w:r>
      <w:r w:rsidRPr="00B85C74">
        <w:rPr>
          <w:rFonts w:ascii="Times New Roman" w:eastAsia="Times New Roman" w:hAnsi="Times New Roman" w:cs="Times New Roman"/>
          <w:b/>
          <w:sz w:val="26"/>
          <w:szCs w:val="26"/>
        </w:rPr>
        <w:t xml:space="preserve"> - средняя</w:t>
      </w:r>
    </w:p>
    <w:p w:rsidR="00B85C74" w:rsidRPr="00B85C74" w:rsidRDefault="00B85C74" w:rsidP="001A17F4">
      <w:pPr>
        <w:rPr>
          <w:rFonts w:ascii="Times New Roman" w:eastAsia="Times New Roman" w:hAnsi="Times New Roman" w:cs="Times New Roman"/>
          <w:sz w:val="28"/>
          <w:szCs w:val="28"/>
        </w:rPr>
      </w:pPr>
      <w:r w:rsidRPr="00B85C7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___________________________________О.А. Родомакина </w:t>
      </w:r>
    </w:p>
    <w:p w:rsidR="001A4D02" w:rsidRDefault="00B85C74" w:rsidP="00B85C74">
      <w:r w:rsidRPr="00B85C74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_______________________________________И.Б. Поляк</w:t>
      </w:r>
      <w:r w:rsidR="009C3D89">
        <w:rPr>
          <w:rFonts w:ascii="Times New Roman" w:eastAsia="Times New Roman" w:hAnsi="Times New Roman" w:cs="Times New Roman"/>
          <w:sz w:val="28"/>
          <w:szCs w:val="28"/>
        </w:rPr>
        <w:t>ова</w:t>
      </w:r>
    </w:p>
    <w:sectPr w:rsidR="001A4D02" w:rsidSect="001A17F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D"/>
    <w:rsid w:val="00064278"/>
    <w:rsid w:val="000C1AC6"/>
    <w:rsid w:val="000C5613"/>
    <w:rsid w:val="001A17F4"/>
    <w:rsid w:val="001A4D02"/>
    <w:rsid w:val="001C4017"/>
    <w:rsid w:val="00253D68"/>
    <w:rsid w:val="002A3BC0"/>
    <w:rsid w:val="00380822"/>
    <w:rsid w:val="003A215C"/>
    <w:rsid w:val="003B05F3"/>
    <w:rsid w:val="0040685F"/>
    <w:rsid w:val="00414ABD"/>
    <w:rsid w:val="005702A0"/>
    <w:rsid w:val="00586EDB"/>
    <w:rsid w:val="005A017A"/>
    <w:rsid w:val="00606674"/>
    <w:rsid w:val="00626A90"/>
    <w:rsid w:val="00696FC3"/>
    <w:rsid w:val="006A3DB9"/>
    <w:rsid w:val="007046AD"/>
    <w:rsid w:val="00801832"/>
    <w:rsid w:val="00826395"/>
    <w:rsid w:val="008E6B69"/>
    <w:rsid w:val="00922D28"/>
    <w:rsid w:val="00975C0D"/>
    <w:rsid w:val="0098575B"/>
    <w:rsid w:val="009858D8"/>
    <w:rsid w:val="009A0D08"/>
    <w:rsid w:val="009C3D89"/>
    <w:rsid w:val="00A44A23"/>
    <w:rsid w:val="00AC66B5"/>
    <w:rsid w:val="00B339CE"/>
    <w:rsid w:val="00B85C74"/>
    <w:rsid w:val="00BA14FC"/>
    <w:rsid w:val="00BC0089"/>
    <w:rsid w:val="00BC4750"/>
    <w:rsid w:val="00BC7B88"/>
    <w:rsid w:val="00C03186"/>
    <w:rsid w:val="00C606AE"/>
    <w:rsid w:val="00D441B6"/>
    <w:rsid w:val="00DC1FF0"/>
    <w:rsid w:val="00E713D3"/>
    <w:rsid w:val="00ED59CB"/>
    <w:rsid w:val="00F40892"/>
    <w:rsid w:val="00F9730D"/>
    <w:rsid w:val="00FB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95C8-E1E4-4D6D-916A-4170732E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Шапарина С.В.</dc:creator>
  <cp:lastModifiedBy>Ложкомоев С.В.</cp:lastModifiedBy>
  <cp:revision>2</cp:revision>
  <cp:lastPrinted>2022-03-18T07:13:00Z</cp:lastPrinted>
  <dcterms:created xsi:type="dcterms:W3CDTF">2023-05-15T13:43:00Z</dcterms:created>
  <dcterms:modified xsi:type="dcterms:W3CDTF">2023-05-15T13:43:00Z</dcterms:modified>
</cp:coreProperties>
</file>