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3E" w:rsidRDefault="00017131" w:rsidP="00D449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0" r="0" b="127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017131" w:rsidP="00D4493E">
                            <w:r w:rsidRPr="009A61F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7360" cy="612775"/>
                                  <wp:effectExtent l="0" t="0" r="889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360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.6pt;margin-top:-44.9pt;width:56.65pt;height:5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2tw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" filled="f" stroked="f">
                <v:textbox>
                  <w:txbxContent>
                    <w:p w:rsidR="00D4493E" w:rsidRDefault="00017131" w:rsidP="00D4493E">
                      <w:r w:rsidRPr="009A61F9">
                        <w:rPr>
                          <w:noProof/>
                        </w:rPr>
                        <w:drawing>
                          <wp:inline distT="0" distB="0" distL="0" distR="0">
                            <wp:extent cx="467360" cy="612775"/>
                            <wp:effectExtent l="0" t="0" r="889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360" cy="61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4493E" w:rsidRDefault="00D4493E" w:rsidP="00D4493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D4493E" w:rsidRDefault="00D4493E" w:rsidP="00D4493E">
                            <w:pPr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4493E" w:rsidRPr="0091251E" w:rsidRDefault="00D4493E" w:rsidP="00D449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7.5pt;width:467.7pt;height:6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ONhgIAABM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" stroked="f">
                <v:textbox inset=",1mm,,0">
                  <w:txbxContent>
                    <w:p w:rsidR="00D4493E" w:rsidRDefault="00D4493E" w:rsidP="00D4493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D4493E" w:rsidRDefault="00D4493E" w:rsidP="00D4493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D4493E" w:rsidRDefault="00D4493E" w:rsidP="00D4493E">
                      <w:pPr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4493E" w:rsidRPr="0091251E" w:rsidRDefault="00D4493E" w:rsidP="00D449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D4493E">
        <w:t xml:space="preserve">            </w: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D4493E" w:rsidRDefault="00017131" w:rsidP="00D449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92710</wp:posOffset>
                </wp:positionV>
                <wp:extent cx="6081395" cy="443865"/>
                <wp:effectExtent l="3175" t="3810" r="190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D4493E" w:rsidRDefault="00D4493E" w:rsidP="00D4493E">
                            <w:pPr>
                              <w:rPr>
                                <w:b/>
                                <w:sz w:val="26"/>
                                <w:lang w:val="en-US"/>
                              </w:rPr>
                            </w:pPr>
                          </w:p>
                          <w:p w:rsidR="00D4493E" w:rsidRPr="004A6F57" w:rsidRDefault="004A6F57" w:rsidP="00D4493E">
                            <w:r>
                              <w:rPr>
                                <w:b/>
                              </w:rPr>
                              <w:t>о</w:t>
                            </w:r>
                            <w:r w:rsidR="00D4493E">
                              <w:rPr>
                                <w:b/>
                              </w:rPr>
                              <w:t>т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5612C">
                              <w:rPr>
                                <w:b/>
                              </w:rPr>
                              <w:t>_________________</w:t>
                            </w:r>
                            <w:r w:rsidR="00D4493E">
                              <w:rPr>
                                <w:b/>
                              </w:rPr>
                              <w:t xml:space="preserve"> № </w:t>
                            </w:r>
                            <w:r w:rsidR="0065612C">
                              <w:rPr>
                                <w:b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.9pt;margin-top:7.3pt;width:478.85pt;height:3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0L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" filled="f" stroked="f">
                <v:textbox inset="0,0,0,0">
                  <w:txbxContent>
                    <w:p w:rsidR="00D4493E" w:rsidRDefault="00D4493E" w:rsidP="00D4493E">
                      <w:pPr>
                        <w:rPr>
                          <w:b/>
                          <w:sz w:val="4"/>
                        </w:rPr>
                      </w:pPr>
                    </w:p>
                    <w:p w:rsidR="00D4493E" w:rsidRDefault="00D4493E" w:rsidP="00D4493E">
                      <w:pPr>
                        <w:rPr>
                          <w:b/>
                          <w:sz w:val="26"/>
                          <w:lang w:val="en-US"/>
                        </w:rPr>
                      </w:pPr>
                    </w:p>
                    <w:p w:rsidR="00D4493E" w:rsidRPr="004A6F57" w:rsidRDefault="004A6F57" w:rsidP="00D4493E">
                      <w:r>
                        <w:rPr>
                          <w:b/>
                        </w:rPr>
                        <w:t>о</w:t>
                      </w:r>
                      <w:r w:rsidR="00D4493E">
                        <w:rPr>
                          <w:b/>
                        </w:rPr>
                        <w:t>т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 w:rsidR="0065612C">
                        <w:rPr>
                          <w:b/>
                        </w:rPr>
                        <w:t>_________________</w:t>
                      </w:r>
                      <w:r w:rsidR="00D4493E">
                        <w:rPr>
                          <w:b/>
                        </w:rPr>
                        <w:t xml:space="preserve"> № </w:t>
                      </w:r>
                      <w:r w:rsidR="0065612C">
                        <w:rPr>
                          <w:b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493E" w:rsidRDefault="00D4493E" w:rsidP="00D4493E"/>
    <w:p w:rsidR="00D4493E" w:rsidRDefault="00D4493E" w:rsidP="00D4493E"/>
    <w:p w:rsidR="00CE4CD3" w:rsidRDefault="00CE4CD3" w:rsidP="00F3443E">
      <w:pPr>
        <w:ind w:right="43"/>
        <w:rPr>
          <w:b/>
          <w:sz w:val="28"/>
          <w:szCs w:val="28"/>
        </w:rPr>
      </w:pPr>
    </w:p>
    <w:p w:rsidR="00967AAD" w:rsidRDefault="00A2239C" w:rsidP="00D44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259CA" w:rsidRPr="00BE616D" w:rsidRDefault="00017131" w:rsidP="00D449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196850</wp:posOffset>
                </wp:positionV>
                <wp:extent cx="2602230" cy="180975"/>
                <wp:effectExtent l="9525" t="12065" r="7620" b="698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230" cy="180975"/>
                          <a:chOff x="1858" y="4666"/>
                          <a:chExt cx="4003" cy="291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85" y="4669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861" y="466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58" y="4669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58" y="466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28389" id="Group 5" o:spid="_x0000_s1026" style="position:absolute;margin-left:3.1pt;margin-top:15.5pt;width:204.9pt;height:14.25pt;z-index:251659264" coordorigin="1858,4666" coordsize="400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">
                <v:line id="Line 6" o:spid="_x0000_s1027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28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29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0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</w:p>
    <w:p w:rsidR="000B6C2A" w:rsidRDefault="00F251CE" w:rsidP="00115F8A">
      <w:pPr>
        <w:pStyle w:val="a3"/>
        <w:ind w:right="5245"/>
        <w:rPr>
          <w:color w:val="000000"/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="00E65032" w:rsidRPr="002115F3">
        <w:rPr>
          <w:color w:val="000000"/>
          <w:szCs w:val="28"/>
        </w:rPr>
        <w:t xml:space="preserve">Об утверждении </w:t>
      </w:r>
      <w:r w:rsidR="00E65032" w:rsidRPr="00413EE6">
        <w:rPr>
          <w:szCs w:val="28"/>
        </w:rPr>
        <w:t>проекта планировки территории и прое</w:t>
      </w:r>
      <w:r w:rsidR="00E65032" w:rsidRPr="00413EE6">
        <w:rPr>
          <w:szCs w:val="28"/>
        </w:rPr>
        <w:t>к</w:t>
      </w:r>
      <w:r w:rsidR="00E65032" w:rsidRPr="00413EE6">
        <w:rPr>
          <w:szCs w:val="28"/>
        </w:rPr>
        <w:t>та межевания территории</w:t>
      </w:r>
      <w:r w:rsidR="00E65032" w:rsidRPr="0006556D">
        <w:rPr>
          <w:szCs w:val="28"/>
        </w:rPr>
        <w:t xml:space="preserve"> </w:t>
      </w:r>
      <w:r w:rsidR="00E65032" w:rsidRPr="00413EE6">
        <w:rPr>
          <w:szCs w:val="28"/>
        </w:rPr>
        <w:t>в ц</w:t>
      </w:r>
      <w:r w:rsidR="00E65032" w:rsidRPr="00413EE6">
        <w:rPr>
          <w:szCs w:val="28"/>
        </w:rPr>
        <w:t>е</w:t>
      </w:r>
      <w:r w:rsidR="00E65032" w:rsidRPr="00413EE6">
        <w:rPr>
          <w:szCs w:val="28"/>
        </w:rPr>
        <w:t>лях установления границ з</w:t>
      </w:r>
      <w:r w:rsidR="00E65032" w:rsidRPr="00413EE6">
        <w:rPr>
          <w:szCs w:val="28"/>
        </w:rPr>
        <w:t>е</w:t>
      </w:r>
      <w:r w:rsidR="00E65032" w:rsidRPr="00413EE6">
        <w:rPr>
          <w:szCs w:val="28"/>
        </w:rPr>
        <w:t>мельных участков, предназн</w:t>
      </w:r>
      <w:r w:rsidR="00E65032" w:rsidRPr="00413EE6">
        <w:rPr>
          <w:szCs w:val="28"/>
        </w:rPr>
        <w:t>а</w:t>
      </w:r>
      <w:r w:rsidR="00E65032" w:rsidRPr="00413EE6">
        <w:rPr>
          <w:szCs w:val="28"/>
        </w:rPr>
        <w:t xml:space="preserve">ченных для строительства и размещения линейного объекта </w:t>
      </w:r>
      <w:r w:rsidR="00866332" w:rsidRPr="00866332">
        <w:rPr>
          <w:szCs w:val="28"/>
          <w:lang w:val="ru-RU"/>
        </w:rPr>
        <w:t>«Газопровод высокого давления г. Углич – с. Ильинское – с. Заозерье – дер. Вякирево с отводом на с. Васил</w:t>
      </w:r>
      <w:r w:rsidR="00866332" w:rsidRPr="00866332">
        <w:rPr>
          <w:szCs w:val="28"/>
          <w:lang w:val="ru-RU"/>
        </w:rPr>
        <w:t>е</w:t>
      </w:r>
      <w:r w:rsidR="00866332" w:rsidRPr="00866332">
        <w:rPr>
          <w:szCs w:val="28"/>
          <w:lang w:val="ru-RU"/>
        </w:rPr>
        <w:t>во – дер. Ново – дер. Епихарка Угличского муниципального ра</w:t>
      </w:r>
      <w:r w:rsidR="00866332" w:rsidRPr="00866332">
        <w:rPr>
          <w:szCs w:val="28"/>
          <w:lang w:val="ru-RU"/>
        </w:rPr>
        <w:t>й</w:t>
      </w:r>
      <w:r w:rsidR="00866332" w:rsidRPr="00866332">
        <w:rPr>
          <w:szCs w:val="28"/>
          <w:lang w:val="ru-RU"/>
        </w:rPr>
        <w:t>она Ярославской области»</w:t>
      </w:r>
      <w:r w:rsidR="00E65032" w:rsidRPr="002115F3">
        <w:rPr>
          <w:rFonts w:cs="Calibri"/>
          <w:szCs w:val="28"/>
        </w:rPr>
        <w:t>»</w:t>
      </w:r>
    </w:p>
    <w:p w:rsidR="00F251CE" w:rsidRPr="00F251CE" w:rsidRDefault="00F251CE" w:rsidP="00F251CE">
      <w:pPr>
        <w:pStyle w:val="a3"/>
        <w:rPr>
          <w:szCs w:val="28"/>
          <w:lang w:val="ru-RU"/>
        </w:rPr>
      </w:pPr>
    </w:p>
    <w:p w:rsidR="00D4493E" w:rsidRPr="00C33390" w:rsidRDefault="00FA0ECC" w:rsidP="00C33390">
      <w:pPr>
        <w:tabs>
          <w:tab w:val="left" w:pos="3969"/>
          <w:tab w:val="left" w:pos="4111"/>
        </w:tabs>
        <w:ind w:firstLine="709"/>
        <w:jc w:val="both"/>
        <w:rPr>
          <w:sz w:val="28"/>
          <w:szCs w:val="28"/>
        </w:rPr>
      </w:pPr>
      <w:r w:rsidRPr="00F251CE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№131-ФЗ «Об общих принципах орг</w:t>
      </w:r>
      <w:r w:rsidRPr="00F251CE">
        <w:rPr>
          <w:sz w:val="28"/>
          <w:szCs w:val="28"/>
        </w:rPr>
        <w:t>а</w:t>
      </w:r>
      <w:r w:rsidRPr="00F251CE">
        <w:rPr>
          <w:sz w:val="28"/>
          <w:szCs w:val="28"/>
        </w:rPr>
        <w:t>низации местного самоуправления в Российской Федерации», Уставом У</w:t>
      </w:r>
      <w:r w:rsidRPr="00F251CE">
        <w:rPr>
          <w:sz w:val="28"/>
          <w:szCs w:val="28"/>
        </w:rPr>
        <w:t>г</w:t>
      </w:r>
      <w:r w:rsidRPr="00F251CE">
        <w:rPr>
          <w:sz w:val="28"/>
          <w:szCs w:val="28"/>
        </w:rPr>
        <w:t>личского муниципального района, решением Думы Угличского муниципал</w:t>
      </w:r>
      <w:r w:rsidRPr="00F251CE">
        <w:rPr>
          <w:sz w:val="28"/>
          <w:szCs w:val="28"/>
        </w:rPr>
        <w:t>ь</w:t>
      </w:r>
      <w:r w:rsidRPr="00F251CE">
        <w:rPr>
          <w:sz w:val="28"/>
          <w:szCs w:val="28"/>
        </w:rPr>
        <w:t>ного района Ярославской области от 26.06.2018 №315 «Об утверждении П</w:t>
      </w:r>
      <w:r w:rsidRPr="00F251CE">
        <w:rPr>
          <w:sz w:val="28"/>
          <w:szCs w:val="28"/>
        </w:rPr>
        <w:t>о</w:t>
      </w:r>
      <w:r w:rsidRPr="00F251CE">
        <w:rPr>
          <w:sz w:val="28"/>
          <w:szCs w:val="28"/>
        </w:rPr>
        <w:t xml:space="preserve">ложения об организации и проведении </w:t>
      </w:r>
      <w:r w:rsidR="00E36B65" w:rsidRPr="00F251CE">
        <w:rPr>
          <w:sz w:val="28"/>
          <w:szCs w:val="28"/>
        </w:rPr>
        <w:t xml:space="preserve">общественных обсуждений или </w:t>
      </w:r>
      <w:r w:rsidRPr="00F251CE">
        <w:rPr>
          <w:sz w:val="28"/>
          <w:szCs w:val="28"/>
        </w:rPr>
        <w:t>пу</w:t>
      </w:r>
      <w:r w:rsidRPr="00F251CE">
        <w:rPr>
          <w:sz w:val="28"/>
          <w:szCs w:val="28"/>
        </w:rPr>
        <w:t>б</w:t>
      </w:r>
      <w:r w:rsidRPr="00F251CE">
        <w:rPr>
          <w:sz w:val="28"/>
          <w:szCs w:val="28"/>
        </w:rPr>
        <w:t xml:space="preserve">личных слушаний по </w:t>
      </w:r>
      <w:r w:rsidRPr="00C33390">
        <w:rPr>
          <w:sz w:val="28"/>
          <w:szCs w:val="28"/>
        </w:rPr>
        <w:t xml:space="preserve">вопросам </w:t>
      </w:r>
      <w:r w:rsidRPr="00604179">
        <w:rPr>
          <w:sz w:val="28"/>
          <w:szCs w:val="28"/>
        </w:rPr>
        <w:t>градостроительной деятельности на террит</w:t>
      </w:r>
      <w:r w:rsidRPr="00604179">
        <w:rPr>
          <w:sz w:val="28"/>
          <w:szCs w:val="28"/>
        </w:rPr>
        <w:t>о</w:t>
      </w:r>
      <w:r w:rsidRPr="00604179">
        <w:rPr>
          <w:sz w:val="28"/>
          <w:szCs w:val="28"/>
        </w:rPr>
        <w:t>рии Угл</w:t>
      </w:r>
      <w:r w:rsidR="00866332">
        <w:rPr>
          <w:sz w:val="28"/>
          <w:szCs w:val="28"/>
        </w:rPr>
        <w:t>ичского муниципального района»</w:t>
      </w:r>
      <w:r w:rsidR="00AB017B" w:rsidRPr="00604179">
        <w:rPr>
          <w:sz w:val="28"/>
          <w:szCs w:val="28"/>
        </w:rPr>
        <w:t>,</w:t>
      </w:r>
      <w:r w:rsidRPr="00604179">
        <w:rPr>
          <w:sz w:val="28"/>
          <w:szCs w:val="28"/>
        </w:rPr>
        <w:t xml:space="preserve"> на основании </w:t>
      </w:r>
      <w:r w:rsidR="00866332">
        <w:rPr>
          <w:sz w:val="28"/>
          <w:szCs w:val="28"/>
        </w:rPr>
        <w:t xml:space="preserve">заявление </w:t>
      </w:r>
      <w:r w:rsidR="00F251CE" w:rsidRPr="00604179">
        <w:rPr>
          <w:sz w:val="28"/>
          <w:szCs w:val="28"/>
        </w:rPr>
        <w:t>ООО «Г</w:t>
      </w:r>
      <w:r w:rsidR="00F251CE" w:rsidRPr="00604179">
        <w:rPr>
          <w:sz w:val="28"/>
          <w:szCs w:val="28"/>
        </w:rPr>
        <w:t>а</w:t>
      </w:r>
      <w:r w:rsidR="00F251CE" w:rsidRPr="00604179">
        <w:rPr>
          <w:sz w:val="28"/>
          <w:szCs w:val="28"/>
        </w:rPr>
        <w:t>зпром Межрегионгаз»</w:t>
      </w:r>
      <w:r w:rsidR="00866332">
        <w:rPr>
          <w:sz w:val="28"/>
          <w:szCs w:val="28"/>
        </w:rPr>
        <w:t xml:space="preserve"> от 14.12.2023</w:t>
      </w:r>
      <w:r w:rsidR="00AB017B" w:rsidRPr="00604179">
        <w:rPr>
          <w:sz w:val="28"/>
          <w:szCs w:val="28"/>
        </w:rPr>
        <w:t xml:space="preserve">, </w:t>
      </w:r>
      <w:r w:rsidR="009D4DD5" w:rsidRPr="00604179">
        <w:rPr>
          <w:sz w:val="28"/>
          <w:szCs w:val="28"/>
        </w:rPr>
        <w:t>учитывая</w:t>
      </w:r>
      <w:r w:rsidR="000540AF" w:rsidRPr="00604179">
        <w:rPr>
          <w:sz w:val="28"/>
          <w:szCs w:val="28"/>
        </w:rPr>
        <w:t xml:space="preserve"> результат</w:t>
      </w:r>
      <w:r w:rsidR="009D4DD5" w:rsidRPr="00604179">
        <w:rPr>
          <w:sz w:val="28"/>
          <w:szCs w:val="28"/>
        </w:rPr>
        <w:t>ы</w:t>
      </w:r>
      <w:r w:rsidR="000540AF" w:rsidRPr="00604179">
        <w:rPr>
          <w:sz w:val="28"/>
          <w:szCs w:val="28"/>
        </w:rPr>
        <w:t xml:space="preserve"> </w:t>
      </w:r>
      <w:r w:rsidR="000B6C2A" w:rsidRPr="00604179">
        <w:rPr>
          <w:sz w:val="28"/>
          <w:szCs w:val="28"/>
        </w:rPr>
        <w:t>общественных о</w:t>
      </w:r>
      <w:r w:rsidR="000B6C2A" w:rsidRPr="00604179">
        <w:rPr>
          <w:sz w:val="28"/>
          <w:szCs w:val="28"/>
        </w:rPr>
        <w:t>б</w:t>
      </w:r>
      <w:r w:rsidR="000B6C2A" w:rsidRPr="00604179">
        <w:rPr>
          <w:sz w:val="28"/>
          <w:szCs w:val="28"/>
        </w:rPr>
        <w:t>суждений</w:t>
      </w:r>
      <w:r w:rsidR="00AB017B" w:rsidRPr="00C33390">
        <w:rPr>
          <w:sz w:val="28"/>
          <w:szCs w:val="28"/>
        </w:rPr>
        <w:t>,</w:t>
      </w:r>
      <w:r w:rsidR="00B31777" w:rsidRPr="00C33390">
        <w:rPr>
          <w:sz w:val="28"/>
          <w:szCs w:val="28"/>
        </w:rPr>
        <w:t xml:space="preserve"> </w:t>
      </w:r>
      <w:r w:rsidR="00D4493E" w:rsidRPr="00C33390">
        <w:rPr>
          <w:sz w:val="28"/>
          <w:szCs w:val="28"/>
        </w:rPr>
        <w:t>Администрация Угличского мун</w:t>
      </w:r>
      <w:r w:rsidR="00D4493E" w:rsidRPr="00C33390">
        <w:rPr>
          <w:sz w:val="28"/>
          <w:szCs w:val="28"/>
        </w:rPr>
        <w:t>и</w:t>
      </w:r>
      <w:r w:rsidR="00D4493E" w:rsidRPr="00C33390">
        <w:rPr>
          <w:sz w:val="28"/>
          <w:szCs w:val="28"/>
        </w:rPr>
        <w:t>ципального района</w:t>
      </w:r>
    </w:p>
    <w:p w:rsidR="00D4493E" w:rsidRPr="00C33390" w:rsidRDefault="00D4493E" w:rsidP="00027034">
      <w:pPr>
        <w:pStyle w:val="a3"/>
        <w:ind w:right="42"/>
        <w:rPr>
          <w:szCs w:val="28"/>
        </w:rPr>
      </w:pPr>
      <w:r w:rsidRPr="00C33390">
        <w:rPr>
          <w:szCs w:val="28"/>
        </w:rPr>
        <w:t>ПОСТАНОВЛЯЕТ:</w:t>
      </w:r>
    </w:p>
    <w:p w:rsidR="00355AC6" w:rsidRPr="00C33390" w:rsidRDefault="00E65032" w:rsidP="00C3339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Утвердить</w:t>
      </w:r>
      <w:r w:rsidR="001F2801" w:rsidRPr="00C33390">
        <w:rPr>
          <w:szCs w:val="28"/>
        </w:rPr>
        <w:t xml:space="preserve"> </w:t>
      </w:r>
      <w:r w:rsidR="00F251CE" w:rsidRPr="00C33390">
        <w:rPr>
          <w:color w:val="000000"/>
          <w:szCs w:val="28"/>
        </w:rPr>
        <w:t>проект</w:t>
      </w:r>
      <w:r w:rsidR="00C33390" w:rsidRPr="00C33390">
        <w:rPr>
          <w:color w:val="000000"/>
          <w:szCs w:val="28"/>
        </w:rPr>
        <w:t xml:space="preserve"> </w:t>
      </w:r>
      <w:r w:rsidRPr="00413EE6">
        <w:rPr>
          <w:szCs w:val="28"/>
        </w:rPr>
        <w:t>планировки территории и проекта межевания территории</w:t>
      </w:r>
      <w:r w:rsidRPr="0006556D">
        <w:rPr>
          <w:szCs w:val="28"/>
        </w:rPr>
        <w:t xml:space="preserve"> </w:t>
      </w:r>
      <w:r w:rsidRPr="00413EE6">
        <w:rPr>
          <w:szCs w:val="28"/>
        </w:rPr>
        <w:t xml:space="preserve">в целях установления границ земельных участков, предназначенных для строительства и </w:t>
      </w:r>
      <w:r w:rsidR="00604179">
        <w:rPr>
          <w:szCs w:val="28"/>
        </w:rPr>
        <w:t xml:space="preserve">размещения линейного объекта </w:t>
      </w:r>
      <w:r w:rsidR="00866332" w:rsidRPr="00866332">
        <w:rPr>
          <w:szCs w:val="28"/>
          <w:lang w:val="ru-RU"/>
        </w:rPr>
        <w:t>«Газ</w:t>
      </w:r>
      <w:r w:rsidR="00866332" w:rsidRPr="00866332">
        <w:rPr>
          <w:szCs w:val="28"/>
          <w:lang w:val="ru-RU"/>
        </w:rPr>
        <w:t>о</w:t>
      </w:r>
      <w:r w:rsidR="00866332" w:rsidRPr="00866332">
        <w:rPr>
          <w:szCs w:val="28"/>
          <w:lang w:val="ru-RU"/>
        </w:rPr>
        <w:t>провод высокого давления г. Углич – с. Ильинское – с. Заозерье – дер. Вяк</w:t>
      </w:r>
      <w:r w:rsidR="00866332" w:rsidRPr="00866332">
        <w:rPr>
          <w:szCs w:val="28"/>
          <w:lang w:val="ru-RU"/>
        </w:rPr>
        <w:t>и</w:t>
      </w:r>
      <w:r w:rsidR="00866332" w:rsidRPr="00866332">
        <w:rPr>
          <w:szCs w:val="28"/>
          <w:lang w:val="ru-RU"/>
        </w:rPr>
        <w:t>рево с отводом на с. Василево – дер. Ново – дер. Епихарка Угличского мун</w:t>
      </w:r>
      <w:r w:rsidR="00866332" w:rsidRPr="00866332">
        <w:rPr>
          <w:szCs w:val="28"/>
          <w:lang w:val="ru-RU"/>
        </w:rPr>
        <w:t>и</w:t>
      </w:r>
      <w:r w:rsidR="00866332" w:rsidRPr="00866332">
        <w:rPr>
          <w:szCs w:val="28"/>
          <w:lang w:val="ru-RU"/>
        </w:rPr>
        <w:t>ципального района Ярославской области»</w:t>
      </w:r>
      <w:r w:rsidR="00866332">
        <w:rPr>
          <w:szCs w:val="28"/>
          <w:lang w:val="ru-RU"/>
        </w:rPr>
        <w:t>.</w:t>
      </w:r>
    </w:p>
    <w:p w:rsidR="00107024" w:rsidRDefault="00512E9F" w:rsidP="009D77FD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5FB6">
        <w:rPr>
          <w:sz w:val="28"/>
          <w:szCs w:val="28"/>
        </w:rPr>
        <w:t xml:space="preserve">Управлению </w:t>
      </w:r>
      <w:r w:rsidR="008C7985" w:rsidRPr="00CD5FB6">
        <w:rPr>
          <w:sz w:val="28"/>
          <w:szCs w:val="28"/>
        </w:rPr>
        <w:t xml:space="preserve">муниципального имущества, </w:t>
      </w:r>
      <w:r w:rsidRPr="00CD5FB6">
        <w:rPr>
          <w:sz w:val="28"/>
          <w:szCs w:val="28"/>
        </w:rPr>
        <w:t>градостроительства</w:t>
      </w:r>
      <w:r w:rsidR="008C7985" w:rsidRPr="00CD5FB6">
        <w:rPr>
          <w:sz w:val="28"/>
          <w:szCs w:val="28"/>
        </w:rPr>
        <w:t xml:space="preserve"> и з</w:t>
      </w:r>
      <w:r w:rsidR="008C7985" w:rsidRPr="00CD5FB6">
        <w:rPr>
          <w:sz w:val="28"/>
          <w:szCs w:val="28"/>
        </w:rPr>
        <w:t>е</w:t>
      </w:r>
      <w:r w:rsidR="008C7985" w:rsidRPr="00CD5FB6">
        <w:rPr>
          <w:sz w:val="28"/>
          <w:szCs w:val="28"/>
        </w:rPr>
        <w:t>мельных отношений</w:t>
      </w:r>
      <w:r w:rsidRPr="00CD5FB6">
        <w:rPr>
          <w:sz w:val="28"/>
          <w:szCs w:val="28"/>
        </w:rPr>
        <w:t xml:space="preserve"> Администрации района </w:t>
      </w:r>
      <w:r w:rsidR="00EE3B9E" w:rsidRPr="00CD5FB6">
        <w:rPr>
          <w:sz w:val="28"/>
          <w:szCs w:val="28"/>
        </w:rPr>
        <w:t>внести сведения проекта</w:t>
      </w:r>
      <w:r w:rsidR="00EB3A61" w:rsidRPr="00CD5FB6">
        <w:rPr>
          <w:sz w:val="28"/>
          <w:szCs w:val="28"/>
        </w:rPr>
        <w:t>, ук</w:t>
      </w:r>
      <w:r w:rsidR="00EB3A61" w:rsidRPr="00CD5FB6">
        <w:rPr>
          <w:sz w:val="28"/>
          <w:szCs w:val="28"/>
        </w:rPr>
        <w:t>а</w:t>
      </w:r>
      <w:r w:rsidR="00EB3A61" w:rsidRPr="00CD5FB6">
        <w:rPr>
          <w:sz w:val="28"/>
          <w:szCs w:val="28"/>
        </w:rPr>
        <w:lastRenderedPageBreak/>
        <w:t xml:space="preserve">занного в пункте 1 настоящего постановления, </w:t>
      </w:r>
      <w:r w:rsidR="00474EBB" w:rsidRPr="00CD5FB6">
        <w:rPr>
          <w:sz w:val="28"/>
          <w:szCs w:val="28"/>
        </w:rPr>
        <w:t xml:space="preserve">в </w:t>
      </w:r>
      <w:r w:rsidR="002A4C7C" w:rsidRPr="00CD5FB6">
        <w:rPr>
          <w:sz w:val="28"/>
          <w:szCs w:val="28"/>
        </w:rPr>
        <w:t>государственную информ</w:t>
      </w:r>
      <w:r w:rsidR="002A4C7C" w:rsidRPr="00CD5FB6">
        <w:rPr>
          <w:sz w:val="28"/>
          <w:szCs w:val="28"/>
        </w:rPr>
        <w:t>а</w:t>
      </w:r>
      <w:r w:rsidR="002A4C7C" w:rsidRPr="00CD5FB6">
        <w:rPr>
          <w:sz w:val="28"/>
          <w:szCs w:val="28"/>
        </w:rPr>
        <w:t>ционную систему обеспечения градостроительной</w:t>
      </w:r>
      <w:r w:rsidR="002A4C7C">
        <w:rPr>
          <w:sz w:val="28"/>
          <w:szCs w:val="28"/>
        </w:rPr>
        <w:t xml:space="preserve"> деятел</w:t>
      </w:r>
      <w:r w:rsidR="002A4C7C">
        <w:rPr>
          <w:sz w:val="28"/>
          <w:szCs w:val="28"/>
        </w:rPr>
        <w:t>ь</w:t>
      </w:r>
      <w:r w:rsidR="002A4C7C">
        <w:rPr>
          <w:sz w:val="28"/>
          <w:szCs w:val="28"/>
        </w:rPr>
        <w:t>ности</w:t>
      </w:r>
      <w:r w:rsidR="00C54416">
        <w:rPr>
          <w:sz w:val="28"/>
          <w:szCs w:val="28"/>
        </w:rPr>
        <w:t>.</w:t>
      </w:r>
    </w:p>
    <w:p w:rsidR="00D4493E" w:rsidRPr="00107024" w:rsidRDefault="00677E0B" w:rsidP="009D77FD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24">
        <w:rPr>
          <w:rFonts w:ascii="Times New Roman" w:hAnsi="Times New Roman" w:cs="Times New Roman"/>
          <w:sz w:val="28"/>
          <w:szCs w:val="28"/>
        </w:rPr>
        <w:t>Опубликовать настоящее постановление без приложения в «Угли</w:t>
      </w:r>
      <w:r w:rsidRPr="00107024">
        <w:rPr>
          <w:rFonts w:ascii="Times New Roman" w:hAnsi="Times New Roman" w:cs="Times New Roman"/>
          <w:sz w:val="28"/>
          <w:szCs w:val="28"/>
        </w:rPr>
        <w:t>ч</w:t>
      </w:r>
      <w:r w:rsidRPr="00107024">
        <w:rPr>
          <w:rFonts w:ascii="Times New Roman" w:hAnsi="Times New Roman" w:cs="Times New Roman"/>
          <w:sz w:val="28"/>
          <w:szCs w:val="28"/>
        </w:rPr>
        <w:t>ской газ</w:t>
      </w:r>
      <w:r w:rsidRPr="00107024">
        <w:rPr>
          <w:rFonts w:ascii="Times New Roman" w:hAnsi="Times New Roman" w:cs="Times New Roman"/>
          <w:sz w:val="28"/>
          <w:szCs w:val="28"/>
        </w:rPr>
        <w:t>е</w:t>
      </w:r>
      <w:r w:rsidRPr="00107024">
        <w:rPr>
          <w:rFonts w:ascii="Times New Roman" w:hAnsi="Times New Roman" w:cs="Times New Roman"/>
          <w:sz w:val="28"/>
          <w:szCs w:val="28"/>
        </w:rPr>
        <w:t>те»</w:t>
      </w:r>
      <w:r w:rsidR="00D4493E" w:rsidRPr="00107024">
        <w:rPr>
          <w:rFonts w:ascii="Times New Roman" w:hAnsi="Times New Roman" w:cs="Times New Roman"/>
          <w:sz w:val="28"/>
          <w:szCs w:val="28"/>
        </w:rPr>
        <w:t>.</w:t>
      </w:r>
    </w:p>
    <w:p w:rsidR="00677E0B" w:rsidRDefault="00677E0B" w:rsidP="009D77FD">
      <w:pPr>
        <w:pStyle w:val="ab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55E13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постановление </w:t>
      </w:r>
      <w:r w:rsidRPr="00255E13">
        <w:rPr>
          <w:sz w:val="28"/>
          <w:szCs w:val="28"/>
        </w:rPr>
        <w:t>с приложени</w:t>
      </w:r>
      <w:r>
        <w:rPr>
          <w:sz w:val="28"/>
          <w:szCs w:val="28"/>
        </w:rPr>
        <w:t>ем</w:t>
      </w:r>
      <w:r w:rsidRPr="00255E13">
        <w:rPr>
          <w:sz w:val="28"/>
          <w:szCs w:val="28"/>
        </w:rPr>
        <w:t xml:space="preserve"> на инфо</w:t>
      </w:r>
      <w:r w:rsidRPr="00255E13">
        <w:rPr>
          <w:sz w:val="28"/>
          <w:szCs w:val="28"/>
        </w:rPr>
        <w:t>р</w:t>
      </w:r>
      <w:r w:rsidRPr="00255E13">
        <w:rPr>
          <w:sz w:val="28"/>
          <w:szCs w:val="28"/>
        </w:rPr>
        <w:t xml:space="preserve">мационном портале Угличского муниципального района </w:t>
      </w:r>
      <w:hyperlink r:id="rId8" w:history="1">
        <w:r w:rsidR="005A37C9" w:rsidRPr="00F310F8">
          <w:rPr>
            <w:rStyle w:val="ac"/>
            <w:sz w:val="28"/>
            <w:szCs w:val="28"/>
            <w:lang w:val="en-US"/>
          </w:rPr>
          <w:t>http</w:t>
        </w:r>
        <w:r w:rsidR="005A37C9" w:rsidRPr="00F310F8">
          <w:rPr>
            <w:rStyle w:val="ac"/>
            <w:sz w:val="28"/>
            <w:szCs w:val="28"/>
          </w:rPr>
          <w:t>://</w:t>
        </w:r>
        <w:r w:rsidR="005A37C9" w:rsidRPr="00F310F8">
          <w:rPr>
            <w:rStyle w:val="ac"/>
            <w:sz w:val="28"/>
            <w:szCs w:val="28"/>
            <w:lang w:val="en-US"/>
          </w:rPr>
          <w:t>uglich</w:t>
        </w:r>
        <w:r w:rsidR="005A37C9" w:rsidRPr="005A37C9">
          <w:rPr>
            <w:rStyle w:val="ac"/>
            <w:sz w:val="28"/>
            <w:szCs w:val="28"/>
          </w:rPr>
          <w:t>.</w:t>
        </w:r>
        <w:r w:rsidR="005A37C9" w:rsidRPr="00F310F8">
          <w:rPr>
            <w:rStyle w:val="ac"/>
            <w:sz w:val="28"/>
            <w:szCs w:val="28"/>
            <w:lang w:val="en-US"/>
          </w:rPr>
          <w:t>ru</w:t>
        </w:r>
      </w:hyperlink>
      <w:r w:rsidR="00355AC6">
        <w:rPr>
          <w:sz w:val="28"/>
          <w:szCs w:val="28"/>
        </w:rPr>
        <w:t>.</w:t>
      </w:r>
    </w:p>
    <w:p w:rsidR="006E7EF2" w:rsidRDefault="006E7EF2" w:rsidP="009D77FD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F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района – начальника Управления жилищно-коммунального комплекса и строительства Администрации района Задворнову О.В.</w:t>
      </w:r>
    </w:p>
    <w:p w:rsidR="00D4493E" w:rsidRPr="00A775B5" w:rsidRDefault="00D4493E" w:rsidP="009D77FD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B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E4169">
        <w:rPr>
          <w:rFonts w:ascii="Times New Roman" w:hAnsi="Times New Roman" w:cs="Times New Roman"/>
          <w:sz w:val="28"/>
          <w:szCs w:val="28"/>
        </w:rPr>
        <w:t>после его</w:t>
      </w:r>
      <w:r w:rsidR="00877C29">
        <w:rPr>
          <w:rFonts w:ascii="Times New Roman" w:hAnsi="Times New Roman" w:cs="Times New Roman"/>
          <w:sz w:val="28"/>
          <w:szCs w:val="28"/>
        </w:rPr>
        <w:t xml:space="preserve"> офиц</w:t>
      </w:r>
      <w:r w:rsidR="00877C29">
        <w:rPr>
          <w:rFonts w:ascii="Times New Roman" w:hAnsi="Times New Roman" w:cs="Times New Roman"/>
          <w:sz w:val="28"/>
          <w:szCs w:val="28"/>
        </w:rPr>
        <w:t>и</w:t>
      </w:r>
      <w:r w:rsidR="00877C29">
        <w:rPr>
          <w:rFonts w:ascii="Times New Roman" w:hAnsi="Times New Roman" w:cs="Times New Roman"/>
          <w:sz w:val="28"/>
          <w:szCs w:val="28"/>
        </w:rPr>
        <w:t>ального</w:t>
      </w:r>
      <w:r w:rsidRPr="00A775B5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D4493E" w:rsidRPr="00A775B5" w:rsidRDefault="00D4493E" w:rsidP="00404AFC">
      <w:pPr>
        <w:pStyle w:val="a3"/>
        <w:ind w:right="42" w:firstLine="709"/>
        <w:rPr>
          <w:szCs w:val="28"/>
        </w:rPr>
      </w:pPr>
    </w:p>
    <w:p w:rsidR="000E5703" w:rsidRPr="00A775B5" w:rsidRDefault="000E5703" w:rsidP="00107024">
      <w:pPr>
        <w:pStyle w:val="a3"/>
        <w:ind w:right="42"/>
        <w:rPr>
          <w:szCs w:val="28"/>
        </w:rPr>
      </w:pPr>
    </w:p>
    <w:p w:rsidR="00D4493E" w:rsidRPr="00107024" w:rsidRDefault="00775032" w:rsidP="00404AFC">
      <w:pPr>
        <w:ind w:right="42"/>
        <w:rPr>
          <w:sz w:val="28"/>
          <w:szCs w:val="28"/>
        </w:rPr>
      </w:pPr>
      <w:r>
        <w:rPr>
          <w:sz w:val="28"/>
          <w:szCs w:val="28"/>
        </w:rPr>
        <w:t>Г</w:t>
      </w:r>
      <w:r w:rsidR="00D4493E" w:rsidRPr="00A775B5">
        <w:rPr>
          <w:sz w:val="28"/>
          <w:szCs w:val="28"/>
        </w:rPr>
        <w:t>лав</w:t>
      </w:r>
      <w:r w:rsidR="003D2FBC">
        <w:rPr>
          <w:sz w:val="28"/>
          <w:szCs w:val="28"/>
        </w:rPr>
        <w:t>а</w:t>
      </w:r>
      <w:r w:rsidR="00877C29">
        <w:rPr>
          <w:sz w:val="28"/>
          <w:szCs w:val="28"/>
        </w:rPr>
        <w:t xml:space="preserve"> </w:t>
      </w:r>
      <w:r w:rsidR="00D4493E" w:rsidRPr="00A775B5">
        <w:rPr>
          <w:sz w:val="28"/>
          <w:szCs w:val="28"/>
        </w:rPr>
        <w:t>района</w:t>
      </w:r>
      <w:r w:rsidR="00D4493E" w:rsidRPr="00A775B5">
        <w:rPr>
          <w:sz w:val="28"/>
          <w:szCs w:val="28"/>
        </w:rPr>
        <w:tab/>
      </w:r>
      <w:r w:rsidR="00D4493E" w:rsidRPr="00A775B5">
        <w:rPr>
          <w:sz w:val="28"/>
          <w:szCs w:val="28"/>
        </w:rPr>
        <w:tab/>
      </w:r>
      <w:r w:rsidR="00D4493E" w:rsidRPr="00A775B5">
        <w:rPr>
          <w:sz w:val="28"/>
          <w:szCs w:val="28"/>
        </w:rPr>
        <w:tab/>
      </w:r>
      <w:r w:rsidR="00D4493E" w:rsidRPr="00A775B5">
        <w:rPr>
          <w:sz w:val="28"/>
          <w:szCs w:val="28"/>
        </w:rPr>
        <w:tab/>
      </w:r>
      <w:r w:rsidR="00D4493E" w:rsidRPr="00A775B5">
        <w:rPr>
          <w:sz w:val="28"/>
          <w:szCs w:val="28"/>
        </w:rPr>
        <w:tab/>
      </w:r>
      <w:r w:rsidR="00D4493E" w:rsidRPr="00A775B5">
        <w:rPr>
          <w:sz w:val="28"/>
          <w:szCs w:val="28"/>
        </w:rPr>
        <w:tab/>
      </w:r>
      <w:r w:rsidR="009D77FD">
        <w:rPr>
          <w:sz w:val="28"/>
          <w:szCs w:val="28"/>
        </w:rPr>
        <w:tab/>
      </w:r>
      <w:r w:rsidR="009D77FD">
        <w:rPr>
          <w:sz w:val="28"/>
          <w:szCs w:val="28"/>
        </w:rPr>
        <w:tab/>
        <w:t xml:space="preserve">    </w:t>
      </w:r>
      <w:r w:rsidR="00A110DB">
        <w:rPr>
          <w:sz w:val="28"/>
          <w:szCs w:val="28"/>
        </w:rPr>
        <w:t xml:space="preserve"> </w:t>
      </w:r>
      <w:r w:rsidR="00866332">
        <w:rPr>
          <w:sz w:val="28"/>
          <w:szCs w:val="28"/>
        </w:rPr>
        <w:t xml:space="preserve"> </w:t>
      </w:r>
      <w:r w:rsidR="003D2FBC">
        <w:rPr>
          <w:sz w:val="28"/>
          <w:szCs w:val="28"/>
        </w:rPr>
        <w:t xml:space="preserve">  А.Г. Кур</w:t>
      </w:r>
      <w:r w:rsidR="003D2FBC">
        <w:rPr>
          <w:sz w:val="28"/>
          <w:szCs w:val="28"/>
        </w:rPr>
        <w:t>и</w:t>
      </w:r>
      <w:r w:rsidR="003D2FBC">
        <w:rPr>
          <w:sz w:val="28"/>
          <w:szCs w:val="28"/>
        </w:rPr>
        <w:t>цин</w:t>
      </w:r>
    </w:p>
    <w:p w:rsidR="005A37C9" w:rsidRPr="00107024" w:rsidRDefault="005A37C9" w:rsidP="00404AFC">
      <w:pPr>
        <w:ind w:right="42"/>
        <w:rPr>
          <w:sz w:val="28"/>
          <w:szCs w:val="28"/>
        </w:rPr>
      </w:pPr>
    </w:p>
    <w:p w:rsidR="005A37C9" w:rsidRPr="00107024" w:rsidRDefault="005A37C9" w:rsidP="00404AFC">
      <w:pPr>
        <w:ind w:right="42"/>
        <w:rPr>
          <w:sz w:val="28"/>
          <w:szCs w:val="28"/>
        </w:rPr>
      </w:pPr>
    </w:p>
    <w:sectPr w:rsidR="005A37C9" w:rsidRPr="00107024" w:rsidSect="00AD2E3A">
      <w:headerReference w:type="default" r:id="rId9"/>
      <w:type w:val="oddPage"/>
      <w:pgSz w:w="11906" w:h="16838"/>
      <w:pgMar w:top="1440" w:right="707" w:bottom="1440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E2C" w:rsidRDefault="00F72E2C" w:rsidP="00576C8E">
      <w:r>
        <w:separator/>
      </w:r>
    </w:p>
  </w:endnote>
  <w:endnote w:type="continuationSeparator" w:id="0">
    <w:p w:rsidR="00F72E2C" w:rsidRDefault="00F72E2C" w:rsidP="0057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E2C" w:rsidRDefault="00F72E2C" w:rsidP="00576C8E">
      <w:r>
        <w:separator/>
      </w:r>
    </w:p>
  </w:footnote>
  <w:footnote w:type="continuationSeparator" w:id="0">
    <w:p w:rsidR="00F72E2C" w:rsidRDefault="00F72E2C" w:rsidP="0057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3A" w:rsidRDefault="00AD2E3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7131">
      <w:rPr>
        <w:noProof/>
      </w:rPr>
      <w:t>2</w:t>
    </w:r>
    <w:r>
      <w:fldChar w:fldCharType="end"/>
    </w:r>
  </w:p>
  <w:p w:rsidR="005E798A" w:rsidRDefault="005E79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6047"/>
    <w:multiLevelType w:val="hybridMultilevel"/>
    <w:tmpl w:val="AB046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F855C7"/>
    <w:multiLevelType w:val="hybridMultilevel"/>
    <w:tmpl w:val="DF823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B005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37613D13"/>
    <w:multiLevelType w:val="hybridMultilevel"/>
    <w:tmpl w:val="A0486120"/>
    <w:lvl w:ilvl="0" w:tplc="FAE6EC5E">
      <w:start w:val="1"/>
      <w:numFmt w:val="bullet"/>
      <w:lvlText w:val="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A174533"/>
    <w:multiLevelType w:val="multilevel"/>
    <w:tmpl w:val="F1D28B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E106037"/>
    <w:multiLevelType w:val="hybridMultilevel"/>
    <w:tmpl w:val="B484B3BC"/>
    <w:lvl w:ilvl="0" w:tplc="AB74F4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BF436D"/>
    <w:multiLevelType w:val="hybridMultilevel"/>
    <w:tmpl w:val="13D4F984"/>
    <w:lvl w:ilvl="0" w:tplc="655283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mirrorMargin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3E"/>
    <w:rsid w:val="00002E06"/>
    <w:rsid w:val="0000397B"/>
    <w:rsid w:val="000146B1"/>
    <w:rsid w:val="00017131"/>
    <w:rsid w:val="00027034"/>
    <w:rsid w:val="00031EA0"/>
    <w:rsid w:val="00036DB9"/>
    <w:rsid w:val="00041D7B"/>
    <w:rsid w:val="000540AF"/>
    <w:rsid w:val="00062B0C"/>
    <w:rsid w:val="00064320"/>
    <w:rsid w:val="00071A80"/>
    <w:rsid w:val="000844CF"/>
    <w:rsid w:val="00093048"/>
    <w:rsid w:val="00095C41"/>
    <w:rsid w:val="000A372D"/>
    <w:rsid w:val="000B3546"/>
    <w:rsid w:val="000B6C2A"/>
    <w:rsid w:val="000B772C"/>
    <w:rsid w:val="000E4169"/>
    <w:rsid w:val="000E5703"/>
    <w:rsid w:val="000F1A2E"/>
    <w:rsid w:val="00105811"/>
    <w:rsid w:val="00107024"/>
    <w:rsid w:val="00113E73"/>
    <w:rsid w:val="001143AA"/>
    <w:rsid w:val="00115F8A"/>
    <w:rsid w:val="00125F36"/>
    <w:rsid w:val="0015065A"/>
    <w:rsid w:val="00172F51"/>
    <w:rsid w:val="0017677E"/>
    <w:rsid w:val="001875DC"/>
    <w:rsid w:val="00197B6A"/>
    <w:rsid w:val="001D43CC"/>
    <w:rsid w:val="001D703B"/>
    <w:rsid w:val="001D7FE9"/>
    <w:rsid w:val="001F2801"/>
    <w:rsid w:val="00207EC9"/>
    <w:rsid w:val="002115AB"/>
    <w:rsid w:val="00216C9F"/>
    <w:rsid w:val="002330D5"/>
    <w:rsid w:val="00256FA4"/>
    <w:rsid w:val="00260206"/>
    <w:rsid w:val="0027481E"/>
    <w:rsid w:val="00276AF2"/>
    <w:rsid w:val="0027790E"/>
    <w:rsid w:val="00282E63"/>
    <w:rsid w:val="00291676"/>
    <w:rsid w:val="002A0161"/>
    <w:rsid w:val="002A40C6"/>
    <w:rsid w:val="002A4C7C"/>
    <w:rsid w:val="002B01B0"/>
    <w:rsid w:val="002B4837"/>
    <w:rsid w:val="002C29C6"/>
    <w:rsid w:val="002C2E32"/>
    <w:rsid w:val="002D72DD"/>
    <w:rsid w:val="002E0131"/>
    <w:rsid w:val="002E3C52"/>
    <w:rsid w:val="002E4274"/>
    <w:rsid w:val="002F1C16"/>
    <w:rsid w:val="003003E5"/>
    <w:rsid w:val="00311DB4"/>
    <w:rsid w:val="003420B8"/>
    <w:rsid w:val="003467D4"/>
    <w:rsid w:val="00346872"/>
    <w:rsid w:val="00355AC6"/>
    <w:rsid w:val="00372F7F"/>
    <w:rsid w:val="00372FF9"/>
    <w:rsid w:val="00386420"/>
    <w:rsid w:val="003A0512"/>
    <w:rsid w:val="003A28E3"/>
    <w:rsid w:val="003A656E"/>
    <w:rsid w:val="003B2358"/>
    <w:rsid w:val="003D2FBC"/>
    <w:rsid w:val="003E5611"/>
    <w:rsid w:val="003F330B"/>
    <w:rsid w:val="00400DD8"/>
    <w:rsid w:val="00403B16"/>
    <w:rsid w:val="00404AFC"/>
    <w:rsid w:val="004222CB"/>
    <w:rsid w:val="00424173"/>
    <w:rsid w:val="00426EC2"/>
    <w:rsid w:val="0045296E"/>
    <w:rsid w:val="00460707"/>
    <w:rsid w:val="00462146"/>
    <w:rsid w:val="00467F1C"/>
    <w:rsid w:val="00474EBB"/>
    <w:rsid w:val="00475783"/>
    <w:rsid w:val="00475C28"/>
    <w:rsid w:val="00495C0F"/>
    <w:rsid w:val="004A6F57"/>
    <w:rsid w:val="004C0FDD"/>
    <w:rsid w:val="004C107A"/>
    <w:rsid w:val="004E02D0"/>
    <w:rsid w:val="004F6BC6"/>
    <w:rsid w:val="00512E9F"/>
    <w:rsid w:val="00537577"/>
    <w:rsid w:val="005636F0"/>
    <w:rsid w:val="00576C8E"/>
    <w:rsid w:val="005905C3"/>
    <w:rsid w:val="00590FBA"/>
    <w:rsid w:val="005A365D"/>
    <w:rsid w:val="005A37C9"/>
    <w:rsid w:val="005D45F3"/>
    <w:rsid w:val="005D71CA"/>
    <w:rsid w:val="005E0E75"/>
    <w:rsid w:val="005E798A"/>
    <w:rsid w:val="006031B5"/>
    <w:rsid w:val="00604179"/>
    <w:rsid w:val="00605283"/>
    <w:rsid w:val="006065DE"/>
    <w:rsid w:val="006170D0"/>
    <w:rsid w:val="006321FD"/>
    <w:rsid w:val="00635B55"/>
    <w:rsid w:val="006477CC"/>
    <w:rsid w:val="006515F4"/>
    <w:rsid w:val="00652DC8"/>
    <w:rsid w:val="0065612C"/>
    <w:rsid w:val="00665CB5"/>
    <w:rsid w:val="00666B20"/>
    <w:rsid w:val="00677E0B"/>
    <w:rsid w:val="00680FE7"/>
    <w:rsid w:val="00696D1B"/>
    <w:rsid w:val="006A6DE1"/>
    <w:rsid w:val="006E16EC"/>
    <w:rsid w:val="006E2F33"/>
    <w:rsid w:val="006E7EF2"/>
    <w:rsid w:val="00713B1F"/>
    <w:rsid w:val="0071623B"/>
    <w:rsid w:val="00721CF7"/>
    <w:rsid w:val="0074093A"/>
    <w:rsid w:val="007473B9"/>
    <w:rsid w:val="007611AE"/>
    <w:rsid w:val="00764199"/>
    <w:rsid w:val="00764557"/>
    <w:rsid w:val="00775032"/>
    <w:rsid w:val="00776FB5"/>
    <w:rsid w:val="0078673A"/>
    <w:rsid w:val="00790152"/>
    <w:rsid w:val="0079649A"/>
    <w:rsid w:val="007A2B19"/>
    <w:rsid w:val="007B6092"/>
    <w:rsid w:val="007C0CDF"/>
    <w:rsid w:val="007D3613"/>
    <w:rsid w:val="007E090E"/>
    <w:rsid w:val="00822ED1"/>
    <w:rsid w:val="00846F88"/>
    <w:rsid w:val="0085463D"/>
    <w:rsid w:val="00854839"/>
    <w:rsid w:val="008637A1"/>
    <w:rsid w:val="00866332"/>
    <w:rsid w:val="00867858"/>
    <w:rsid w:val="00877C29"/>
    <w:rsid w:val="008863AA"/>
    <w:rsid w:val="00886A49"/>
    <w:rsid w:val="00891EAC"/>
    <w:rsid w:val="008A00E0"/>
    <w:rsid w:val="008B4854"/>
    <w:rsid w:val="008C14BF"/>
    <w:rsid w:val="008C578D"/>
    <w:rsid w:val="008C7985"/>
    <w:rsid w:val="008E0748"/>
    <w:rsid w:val="008E1918"/>
    <w:rsid w:val="008E7030"/>
    <w:rsid w:val="008F7567"/>
    <w:rsid w:val="00904303"/>
    <w:rsid w:val="00904373"/>
    <w:rsid w:val="0091784C"/>
    <w:rsid w:val="00936789"/>
    <w:rsid w:val="00955120"/>
    <w:rsid w:val="00956D73"/>
    <w:rsid w:val="00963792"/>
    <w:rsid w:val="00967AAD"/>
    <w:rsid w:val="0098402E"/>
    <w:rsid w:val="009919F5"/>
    <w:rsid w:val="00992F66"/>
    <w:rsid w:val="009D4DD5"/>
    <w:rsid w:val="009D77FD"/>
    <w:rsid w:val="009E0486"/>
    <w:rsid w:val="009E0DD3"/>
    <w:rsid w:val="009F0413"/>
    <w:rsid w:val="009F0F32"/>
    <w:rsid w:val="00A10079"/>
    <w:rsid w:val="00A110DB"/>
    <w:rsid w:val="00A12657"/>
    <w:rsid w:val="00A2056B"/>
    <w:rsid w:val="00A2239C"/>
    <w:rsid w:val="00A64A01"/>
    <w:rsid w:val="00A775B5"/>
    <w:rsid w:val="00A90507"/>
    <w:rsid w:val="00AA1B89"/>
    <w:rsid w:val="00AB017B"/>
    <w:rsid w:val="00AB2543"/>
    <w:rsid w:val="00AB679D"/>
    <w:rsid w:val="00AC7DFB"/>
    <w:rsid w:val="00AD2E3A"/>
    <w:rsid w:val="00AE3A8E"/>
    <w:rsid w:val="00AE5243"/>
    <w:rsid w:val="00AF4997"/>
    <w:rsid w:val="00B02471"/>
    <w:rsid w:val="00B10021"/>
    <w:rsid w:val="00B26897"/>
    <w:rsid w:val="00B31777"/>
    <w:rsid w:val="00B36A75"/>
    <w:rsid w:val="00B40777"/>
    <w:rsid w:val="00B5560C"/>
    <w:rsid w:val="00B57CF0"/>
    <w:rsid w:val="00B612AD"/>
    <w:rsid w:val="00B65796"/>
    <w:rsid w:val="00B668C6"/>
    <w:rsid w:val="00B72AB5"/>
    <w:rsid w:val="00B7777B"/>
    <w:rsid w:val="00B84ED3"/>
    <w:rsid w:val="00B93695"/>
    <w:rsid w:val="00B97FA9"/>
    <w:rsid w:val="00BA03F8"/>
    <w:rsid w:val="00BB0676"/>
    <w:rsid w:val="00BC285F"/>
    <w:rsid w:val="00BE616D"/>
    <w:rsid w:val="00BE7755"/>
    <w:rsid w:val="00C12A4C"/>
    <w:rsid w:val="00C17FF7"/>
    <w:rsid w:val="00C259CA"/>
    <w:rsid w:val="00C33390"/>
    <w:rsid w:val="00C44724"/>
    <w:rsid w:val="00C54416"/>
    <w:rsid w:val="00C626AC"/>
    <w:rsid w:val="00C8245F"/>
    <w:rsid w:val="00C87C4F"/>
    <w:rsid w:val="00C91849"/>
    <w:rsid w:val="00CC0CEF"/>
    <w:rsid w:val="00CC3D1B"/>
    <w:rsid w:val="00CD5FB6"/>
    <w:rsid w:val="00CE4CD3"/>
    <w:rsid w:val="00CF4395"/>
    <w:rsid w:val="00CF4D60"/>
    <w:rsid w:val="00D10FC2"/>
    <w:rsid w:val="00D362A6"/>
    <w:rsid w:val="00D4493E"/>
    <w:rsid w:val="00D5356D"/>
    <w:rsid w:val="00D56CD2"/>
    <w:rsid w:val="00D62492"/>
    <w:rsid w:val="00D72E08"/>
    <w:rsid w:val="00D754E8"/>
    <w:rsid w:val="00D94CDD"/>
    <w:rsid w:val="00DA2020"/>
    <w:rsid w:val="00DD3E11"/>
    <w:rsid w:val="00DD5D5A"/>
    <w:rsid w:val="00DE45D4"/>
    <w:rsid w:val="00DE6BEA"/>
    <w:rsid w:val="00DF24D8"/>
    <w:rsid w:val="00DF73B1"/>
    <w:rsid w:val="00E0607F"/>
    <w:rsid w:val="00E22FDE"/>
    <w:rsid w:val="00E3178A"/>
    <w:rsid w:val="00E32B30"/>
    <w:rsid w:val="00E330E6"/>
    <w:rsid w:val="00E36B65"/>
    <w:rsid w:val="00E3779A"/>
    <w:rsid w:val="00E37C05"/>
    <w:rsid w:val="00E41D44"/>
    <w:rsid w:val="00E46937"/>
    <w:rsid w:val="00E53EBB"/>
    <w:rsid w:val="00E56DC5"/>
    <w:rsid w:val="00E65032"/>
    <w:rsid w:val="00E872DF"/>
    <w:rsid w:val="00EA40D4"/>
    <w:rsid w:val="00EA4539"/>
    <w:rsid w:val="00EA47BA"/>
    <w:rsid w:val="00EB3A61"/>
    <w:rsid w:val="00EB3FB7"/>
    <w:rsid w:val="00ED6728"/>
    <w:rsid w:val="00EE2505"/>
    <w:rsid w:val="00EE3B9E"/>
    <w:rsid w:val="00F05926"/>
    <w:rsid w:val="00F05E09"/>
    <w:rsid w:val="00F251CE"/>
    <w:rsid w:val="00F3443E"/>
    <w:rsid w:val="00F52A05"/>
    <w:rsid w:val="00F72E2C"/>
    <w:rsid w:val="00F73B3A"/>
    <w:rsid w:val="00FA0ECC"/>
    <w:rsid w:val="00FA75D8"/>
    <w:rsid w:val="00FC2A09"/>
    <w:rsid w:val="00FD12CE"/>
    <w:rsid w:val="00FD3B26"/>
    <w:rsid w:val="00FE6B8D"/>
    <w:rsid w:val="00FF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C14A7-F63D-4111-A5F8-67EF5880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775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1"/>
    <w:qFormat/>
    <w:rsid w:val="005E798A"/>
    <w:pPr>
      <w:ind w:left="720"/>
      <w:contextualSpacing/>
    </w:pPr>
  </w:style>
  <w:style w:type="character" w:styleId="ac">
    <w:name w:val="Hyperlink"/>
    <w:unhideWhenUsed/>
    <w:rsid w:val="00677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2302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rodomakina</dc:creator>
  <cp:keywords/>
  <cp:lastModifiedBy>Ложкомоев С.В.</cp:lastModifiedBy>
  <cp:revision>2</cp:revision>
  <cp:lastPrinted>2022-06-07T05:20:00Z</cp:lastPrinted>
  <dcterms:created xsi:type="dcterms:W3CDTF">2023-12-28T11:32:00Z</dcterms:created>
  <dcterms:modified xsi:type="dcterms:W3CDTF">2023-12-28T11:32:00Z</dcterms:modified>
</cp:coreProperties>
</file>