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C" w:rsidRPr="00F73CBC" w:rsidRDefault="00F73CBC" w:rsidP="00F73CBC">
      <w:pPr>
        <w:spacing w:after="0" w:line="240" w:lineRule="auto"/>
        <w:ind w:firstLine="720"/>
        <w:jc w:val="center"/>
        <w:rPr>
          <w:rStyle w:val="a3"/>
          <w:rFonts w:ascii="Times New Roman" w:eastAsia="Times New Roman" w:hAnsi="Times New Roman" w:cs="Times New Roman"/>
          <w:i/>
          <w:sz w:val="28"/>
          <w:szCs w:val="28"/>
        </w:rPr>
      </w:pPr>
      <w:r w:rsidRPr="00F73CBC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>Информация о результатах аукциона</w:t>
      </w:r>
    </w:p>
    <w:p w:rsidR="00F73CBC" w:rsidRPr="00F73CBC" w:rsidRDefault="00F73CBC" w:rsidP="00F73CBC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F73CBC" w:rsidRPr="00F73CBC" w:rsidRDefault="00F73CBC" w:rsidP="00F73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73CBC"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сообщает о результатах назначенного на </w:t>
      </w:r>
      <w:r w:rsidRPr="00F73CBC">
        <w:rPr>
          <w:rFonts w:ascii="Times New Roman" w:hAnsi="Times New Roman" w:cs="Times New Roman"/>
          <w:sz w:val="28"/>
          <w:szCs w:val="28"/>
        </w:rPr>
        <w:t>26</w:t>
      </w:r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 аукциона на право </w:t>
      </w:r>
      <w:r w:rsidRPr="00F73CBC">
        <w:rPr>
          <w:rFonts w:ascii="Times New Roman" w:hAnsi="Times New Roman" w:cs="Times New Roman"/>
          <w:sz w:val="28"/>
          <w:szCs w:val="28"/>
        </w:rPr>
        <w:t>продажи</w:t>
      </w:r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участков.</w:t>
      </w:r>
    </w:p>
    <w:p w:rsidR="00F73CBC" w:rsidRPr="00F73CBC" w:rsidRDefault="00F73CBC" w:rsidP="00F7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CBC">
        <w:rPr>
          <w:rFonts w:ascii="Times New Roman" w:hAnsi="Times New Roman" w:cs="Times New Roman"/>
          <w:sz w:val="28"/>
          <w:szCs w:val="28"/>
        </w:rPr>
        <w:t xml:space="preserve">Аукцион в отношении Лота №1 – земельного участка </w:t>
      </w:r>
      <w:r w:rsidRPr="00F73CBC">
        <w:rPr>
          <w:rFonts w:ascii="Times New Roman" w:eastAsia="Times New Roman" w:hAnsi="Times New Roman" w:cs="Times New Roman"/>
          <w:sz w:val="28"/>
          <w:szCs w:val="28"/>
        </w:rPr>
        <w:t>категории земель населенных пунктов площадью 1657 кв</w:t>
      </w:r>
      <w:proofErr w:type="gramStart"/>
      <w:r w:rsidRPr="00F73CB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76:16:010414:399, расположенный по адресу: Российская Федерация, Ярославская область, </w:t>
      </w:r>
      <w:proofErr w:type="spellStart"/>
      <w:r w:rsidRPr="00F73CBC">
        <w:rPr>
          <w:rFonts w:ascii="Times New Roman" w:eastAsia="Times New Roman" w:hAnsi="Times New Roman" w:cs="Times New Roman"/>
          <w:sz w:val="28"/>
          <w:szCs w:val="28"/>
        </w:rPr>
        <w:t>Угличский</w:t>
      </w:r>
      <w:proofErr w:type="spell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F73CBC">
        <w:rPr>
          <w:rFonts w:ascii="Times New Roman" w:eastAsia="Times New Roman" w:hAnsi="Times New Roman" w:cs="Times New Roman"/>
          <w:sz w:val="28"/>
          <w:szCs w:val="28"/>
        </w:rPr>
        <w:t>Улейминское</w:t>
      </w:r>
      <w:proofErr w:type="spell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село Красное, ул. Воскресенская, земельный участок 2г, с разрешенным использованием - для ведения личного подсобного хозяйства (приусадебный земельный участок)</w:t>
      </w:r>
      <w:r w:rsidRPr="00F73CBC">
        <w:rPr>
          <w:rFonts w:ascii="Times New Roman" w:hAnsi="Times New Roman" w:cs="Times New Roman"/>
          <w:sz w:val="28"/>
          <w:szCs w:val="28"/>
        </w:rPr>
        <w:t xml:space="preserve"> признан несостоявшимся, ввиду того, что при проведен</w:t>
      </w:r>
      <w:proofErr w:type="gramStart"/>
      <w:r w:rsidRPr="00F73C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3CBC">
        <w:rPr>
          <w:rFonts w:ascii="Times New Roman" w:hAnsi="Times New Roman" w:cs="Times New Roman"/>
          <w:sz w:val="28"/>
          <w:szCs w:val="28"/>
        </w:rPr>
        <w:t>кциона не присутствовал ни один из участников аукциона.</w:t>
      </w:r>
    </w:p>
    <w:p w:rsidR="00F73CBC" w:rsidRPr="00F73CBC" w:rsidRDefault="00F73CBC" w:rsidP="00F73CB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CBC">
        <w:rPr>
          <w:rFonts w:ascii="Times New Roman" w:hAnsi="Times New Roman" w:cs="Times New Roman"/>
          <w:sz w:val="28"/>
          <w:szCs w:val="28"/>
        </w:rPr>
        <w:t>Аукцион в отношении Лота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3CBC">
        <w:rPr>
          <w:rFonts w:ascii="Times New Roman" w:hAnsi="Times New Roman" w:cs="Times New Roman"/>
          <w:sz w:val="28"/>
          <w:szCs w:val="28"/>
        </w:rPr>
        <w:t xml:space="preserve"> - земельного участка </w:t>
      </w:r>
      <w:r w:rsidRPr="00F73CBC">
        <w:rPr>
          <w:rFonts w:ascii="Times New Roman" w:eastAsia="Times New Roman" w:hAnsi="Times New Roman" w:cs="Times New Roman"/>
          <w:sz w:val="28"/>
          <w:szCs w:val="28"/>
        </w:rPr>
        <w:t>категории земель населенных пунктов площадью 2000 кв</w:t>
      </w:r>
      <w:proofErr w:type="gramStart"/>
      <w:r w:rsidRPr="00F73CB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76:16:020127:806, расположенный по адресу: Российская Федерация, Ярославская область, </w:t>
      </w:r>
      <w:proofErr w:type="spellStart"/>
      <w:r w:rsidRPr="00F73CBC">
        <w:rPr>
          <w:rFonts w:ascii="Times New Roman" w:eastAsia="Times New Roman" w:hAnsi="Times New Roman" w:cs="Times New Roman"/>
          <w:sz w:val="28"/>
          <w:szCs w:val="28"/>
        </w:rPr>
        <w:t>Угличский</w:t>
      </w:r>
      <w:proofErr w:type="spell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F73CBC">
        <w:rPr>
          <w:rFonts w:ascii="Times New Roman" w:eastAsia="Times New Roman" w:hAnsi="Times New Roman" w:cs="Times New Roman"/>
          <w:sz w:val="28"/>
          <w:szCs w:val="28"/>
        </w:rPr>
        <w:t>Головинское</w:t>
      </w:r>
      <w:proofErr w:type="spellEnd"/>
      <w:r w:rsidRPr="00F73C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село Прилуки, Речной переулок, земельный участок 6, с разрешенным использованием - для ведения личного подсобного хозяйства (приусадебный земельный участок)</w:t>
      </w:r>
      <w:r w:rsidRPr="00F73CBC">
        <w:rPr>
          <w:rFonts w:ascii="Times New Roman" w:hAnsi="Times New Roman" w:cs="Times New Roman"/>
          <w:sz w:val="28"/>
          <w:szCs w:val="28"/>
        </w:rPr>
        <w:t xml:space="preserve">  признан несостоявшимся ввиду того, что в аукционе участвовал только один участник.</w:t>
      </w:r>
    </w:p>
    <w:p w:rsidR="00F73CBC" w:rsidRPr="00F73CBC" w:rsidRDefault="00F73CBC" w:rsidP="00F73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CBC">
        <w:rPr>
          <w:rFonts w:ascii="Times New Roman" w:hAnsi="Times New Roman" w:cs="Times New Roman"/>
          <w:sz w:val="28"/>
          <w:szCs w:val="28"/>
        </w:rPr>
        <w:t>По результатам несостоявшегося аукциона единственным участником является Висков С.А.</w:t>
      </w:r>
    </w:p>
    <w:p w:rsidR="00500F64" w:rsidRPr="00F73CBC" w:rsidRDefault="00500F64" w:rsidP="00F73CBC">
      <w:pPr>
        <w:spacing w:after="0" w:line="240" w:lineRule="auto"/>
        <w:rPr>
          <w:rFonts w:ascii="Times New Roman" w:hAnsi="Times New Roman" w:cs="Times New Roman"/>
        </w:rPr>
      </w:pPr>
    </w:p>
    <w:sectPr w:rsidR="00500F64" w:rsidRPr="00F73CBC" w:rsidSect="0050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3CBC"/>
    <w:rsid w:val="00500F64"/>
    <w:rsid w:val="00C62B1C"/>
    <w:rsid w:val="00F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Kolosova</cp:lastModifiedBy>
  <cp:revision>3</cp:revision>
  <dcterms:created xsi:type="dcterms:W3CDTF">2022-09-27T06:38:00Z</dcterms:created>
  <dcterms:modified xsi:type="dcterms:W3CDTF">2022-09-27T06:45:00Z</dcterms:modified>
</cp:coreProperties>
</file>