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EA" w:rsidRDefault="009B12EA" w:rsidP="009B12EA">
      <w:pPr>
        <w:rPr>
          <w:sz w:val="24"/>
          <w:szCs w:val="24"/>
        </w:rPr>
      </w:pPr>
    </w:p>
    <w:p w:rsidR="009B12EA" w:rsidRPr="00AB55F0" w:rsidRDefault="00FA731A" w:rsidP="009B12EA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73088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EA" w:rsidRDefault="009B12EA" w:rsidP="009B12EA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9B12EA" w:rsidRDefault="009B12EA" w:rsidP="009B12EA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9B12EA" w:rsidRDefault="009B12EA" w:rsidP="009B12EA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9B12EA" w:rsidRDefault="009B12EA" w:rsidP="009B12EA">
                            <w:pPr>
                              <w:rPr>
                                <w:sz w:val="2"/>
                              </w:rPr>
                            </w:pPr>
                          </w:p>
                          <w:p w:rsidR="009B12EA" w:rsidRDefault="009B12EA" w:rsidP="009B12EA">
                            <w:pPr>
                              <w:pStyle w:val="3"/>
                              <w:rPr>
                                <w:caps/>
                                <w:spacing w:val="20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Cs w:val="28"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" o:allowincell="f" stroked="f">
                <v:textbox inset=",1mm,,0">
                  <w:txbxContent>
                    <w:p w:rsidR="009B12EA" w:rsidRDefault="009B12EA" w:rsidP="009B12EA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9B12EA" w:rsidRDefault="009B12EA" w:rsidP="009B12EA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9B12EA" w:rsidRDefault="009B12EA" w:rsidP="009B12EA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9B12EA" w:rsidRDefault="009B12EA" w:rsidP="009B12EA">
                      <w:pPr>
                        <w:rPr>
                          <w:sz w:val="2"/>
                        </w:rPr>
                      </w:pPr>
                    </w:p>
                    <w:p w:rsidR="009B12EA" w:rsidRDefault="009B12EA" w:rsidP="009B12EA">
                      <w:pPr>
                        <w:pStyle w:val="3"/>
                        <w:rPr>
                          <w:caps/>
                          <w:spacing w:val="20"/>
                          <w:szCs w:val="28"/>
                        </w:rPr>
                      </w:pPr>
                      <w:r>
                        <w:rPr>
                          <w:caps/>
                          <w:spacing w:val="20"/>
                          <w:szCs w:val="28"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EA" w:rsidRDefault="009B12EA" w:rsidP="009B12E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61010" cy="614680"/>
                                  <wp:effectExtent l="0" t="0" r="0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1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9.6pt;margin-top:-44.9pt;width:50.7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+3uQ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" o:allowincell="f" filled="f" stroked="f">
                <v:textbox>
                  <w:txbxContent>
                    <w:p w:rsidR="009B12EA" w:rsidRDefault="009B12EA" w:rsidP="009B12E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61010" cy="614680"/>
                            <wp:effectExtent l="0" t="0" r="0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1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12EA" w:rsidRPr="00AB55F0">
        <w:rPr>
          <w:sz w:val="24"/>
          <w:szCs w:val="24"/>
        </w:rPr>
        <w:t xml:space="preserve">            </w:t>
      </w:r>
    </w:p>
    <w:p w:rsidR="009B12EA" w:rsidRPr="00AB55F0" w:rsidRDefault="009B12EA" w:rsidP="009B12EA">
      <w:pPr>
        <w:rPr>
          <w:sz w:val="24"/>
          <w:szCs w:val="24"/>
        </w:rPr>
      </w:pPr>
    </w:p>
    <w:p w:rsidR="009B12EA" w:rsidRPr="00AB55F0" w:rsidRDefault="009B12EA" w:rsidP="009B12EA">
      <w:pPr>
        <w:rPr>
          <w:sz w:val="24"/>
          <w:szCs w:val="24"/>
        </w:rPr>
      </w:pPr>
    </w:p>
    <w:p w:rsidR="009B12EA" w:rsidRPr="00AB55F0" w:rsidRDefault="009B12EA" w:rsidP="009B12EA">
      <w:pPr>
        <w:rPr>
          <w:sz w:val="24"/>
          <w:szCs w:val="24"/>
        </w:rPr>
      </w:pPr>
    </w:p>
    <w:p w:rsidR="009B12EA" w:rsidRPr="00AB55F0" w:rsidRDefault="00FA731A" w:rsidP="009B12EA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114300</wp:posOffset>
                </wp:positionV>
                <wp:extent cx="5939790" cy="565150"/>
                <wp:effectExtent l="3175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EA" w:rsidRDefault="009B12EA" w:rsidP="009B12EA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B12EA" w:rsidRPr="0079126D" w:rsidRDefault="009B12EA" w:rsidP="009B12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12EA" w:rsidRPr="0079126D" w:rsidRDefault="009B12EA" w:rsidP="009B12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26D">
                              <w:rPr>
                                <w:b/>
                                <w:sz w:val="28"/>
                                <w:szCs w:val="28"/>
                              </w:rPr>
                              <w:t>От</w:t>
                            </w:r>
                            <w:r w:rsidR="0034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20.05.2021  </w:t>
                            </w:r>
                            <w:r w:rsidR="00E63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34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.25pt;margin-top:9pt;width:467.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yvsQ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" o:allowincell="f" filled="f" stroked="f">
                <v:textbox inset="0,0,0,0">
                  <w:txbxContent>
                    <w:p w:rsidR="009B12EA" w:rsidRDefault="009B12EA" w:rsidP="009B12EA">
                      <w:pPr>
                        <w:rPr>
                          <w:b/>
                          <w:sz w:val="4"/>
                        </w:rPr>
                      </w:pPr>
                    </w:p>
                    <w:p w:rsidR="009B12EA" w:rsidRPr="0079126D" w:rsidRDefault="009B12EA" w:rsidP="009B12E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B12EA" w:rsidRPr="0079126D" w:rsidRDefault="009B12EA" w:rsidP="009B12EA">
                      <w:pPr>
                        <w:rPr>
                          <w:sz w:val="28"/>
                          <w:szCs w:val="28"/>
                        </w:rPr>
                      </w:pPr>
                      <w:r w:rsidRPr="0079126D">
                        <w:rPr>
                          <w:b/>
                          <w:sz w:val="28"/>
                          <w:szCs w:val="28"/>
                        </w:rPr>
                        <w:t>От</w:t>
                      </w:r>
                      <w:r w:rsidR="003433A5">
                        <w:rPr>
                          <w:b/>
                          <w:sz w:val="28"/>
                          <w:szCs w:val="28"/>
                        </w:rPr>
                        <w:t xml:space="preserve"> 20.05.2021  </w:t>
                      </w:r>
                      <w:r w:rsidR="00E63C0A">
                        <w:rPr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="003433A5">
                        <w:rPr>
                          <w:b/>
                          <w:sz w:val="28"/>
                          <w:szCs w:val="28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</w:p>
    <w:p w:rsidR="009B12EA" w:rsidRPr="00AB55F0" w:rsidRDefault="009B12EA" w:rsidP="009B12EA">
      <w:pPr>
        <w:rPr>
          <w:sz w:val="24"/>
          <w:szCs w:val="24"/>
        </w:rPr>
      </w:pPr>
    </w:p>
    <w:p w:rsidR="009B12EA" w:rsidRDefault="009B12EA" w:rsidP="009B12EA">
      <w:pPr>
        <w:rPr>
          <w:bCs/>
          <w:sz w:val="28"/>
          <w:szCs w:val="28"/>
        </w:rPr>
      </w:pPr>
    </w:p>
    <w:p w:rsidR="008F08EF" w:rsidRPr="009B12EA" w:rsidRDefault="009B12EA" w:rsidP="009B12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E2ECE" w:rsidRPr="00E63C0A" w:rsidRDefault="00AB7A2D" w:rsidP="00E63C0A">
      <w:pPr>
        <w:tabs>
          <w:tab w:val="left" w:pos="5812"/>
        </w:tabs>
        <w:ind w:left="142" w:right="3543"/>
        <w:rPr>
          <w:sz w:val="26"/>
          <w:szCs w:val="26"/>
        </w:rPr>
      </w:pPr>
      <w:r w:rsidRPr="00E63C0A">
        <w:rPr>
          <w:bCs/>
          <w:sz w:val="26"/>
          <w:szCs w:val="26"/>
          <w:lang w:bidi="ar-SA"/>
        </w:rPr>
        <w:t>«</w:t>
      </w:r>
      <w:r w:rsidR="00E63C0A" w:rsidRPr="00E63C0A">
        <w:rPr>
          <w:sz w:val="26"/>
          <w:szCs w:val="26"/>
        </w:rPr>
        <w:t xml:space="preserve">Об утверждении </w:t>
      </w:r>
      <w:r w:rsidR="00E63C0A">
        <w:rPr>
          <w:sz w:val="26"/>
          <w:szCs w:val="26"/>
        </w:rPr>
        <w:t xml:space="preserve">методики </w:t>
      </w:r>
      <w:r w:rsidR="00E63C0A" w:rsidRPr="00E63C0A">
        <w:rPr>
          <w:sz w:val="26"/>
          <w:szCs w:val="26"/>
        </w:rPr>
        <w:t>прогнозирования поступлений доходов в бюджет Угличского  муниципального района</w:t>
      </w:r>
      <w:r w:rsidR="00E63C0A">
        <w:rPr>
          <w:sz w:val="26"/>
          <w:szCs w:val="26"/>
        </w:rPr>
        <w:t>,</w:t>
      </w:r>
      <w:r w:rsidR="00E63C0A" w:rsidRPr="00E63C0A">
        <w:rPr>
          <w:sz w:val="26"/>
          <w:szCs w:val="26"/>
        </w:rPr>
        <w:t xml:space="preserve"> в отношении которых Управление финансов Администрации Угличского муниципального района осуществляет полномочия главного администратора доходов</w:t>
      </w:r>
      <w:r w:rsidRPr="00E63C0A">
        <w:rPr>
          <w:bCs/>
          <w:sz w:val="26"/>
          <w:szCs w:val="26"/>
          <w:lang w:bidi="ar-SA"/>
        </w:rPr>
        <w:t>»</w:t>
      </w:r>
    </w:p>
    <w:p w:rsidR="0079126D" w:rsidRPr="0079126D" w:rsidRDefault="0079126D" w:rsidP="0079126D">
      <w:pPr>
        <w:pStyle w:val="a3"/>
        <w:rPr>
          <w:bCs/>
          <w:sz w:val="26"/>
          <w:szCs w:val="26"/>
          <w:lang w:bidi="ar-SA"/>
        </w:rPr>
      </w:pPr>
    </w:p>
    <w:p w:rsidR="00EE2ECE" w:rsidRPr="00076D95" w:rsidRDefault="00EE2ECE" w:rsidP="00076D95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EE2ECE" w:rsidRPr="00076D95" w:rsidRDefault="00E63C0A" w:rsidP="009B12EA">
      <w:pPr>
        <w:widowControl/>
        <w:adjustRightInd w:val="0"/>
        <w:ind w:firstLine="709"/>
        <w:jc w:val="both"/>
        <w:rPr>
          <w:sz w:val="28"/>
          <w:szCs w:val="28"/>
        </w:rPr>
      </w:pPr>
      <w:r w:rsidRPr="00F14525">
        <w:rPr>
          <w:sz w:val="28"/>
          <w:szCs w:val="28"/>
        </w:rPr>
        <w:t xml:space="preserve">В соответствии с </w:t>
      </w:r>
      <w:hyperlink r:id="rId10" w:history="1">
        <w:r w:rsidRPr="00F14525">
          <w:rPr>
            <w:sz w:val="28"/>
            <w:szCs w:val="28"/>
          </w:rPr>
          <w:t>пунктом 1 статьи 160.1</w:t>
        </w:r>
      </w:hyperlink>
      <w:r w:rsidRPr="00F14525">
        <w:rPr>
          <w:sz w:val="28"/>
          <w:szCs w:val="28"/>
        </w:rPr>
        <w:t xml:space="preserve"> Бюджетного кодекса Российской Федерации и </w:t>
      </w:r>
      <w:hyperlink r:id="rId11" w:history="1">
        <w:r w:rsidRPr="00F14525">
          <w:rPr>
            <w:sz w:val="28"/>
            <w:szCs w:val="28"/>
          </w:rPr>
          <w:t>пунктом 3</w:t>
        </w:r>
      </w:hyperlink>
      <w:r w:rsidRPr="00F14525">
        <w:rPr>
          <w:sz w:val="28"/>
          <w:szCs w:val="28"/>
        </w:rPr>
        <w:t xml:space="preserve"> постановления Правительства Российской Фе</w:t>
      </w:r>
      <w:r>
        <w:rPr>
          <w:sz w:val="28"/>
          <w:szCs w:val="28"/>
        </w:rPr>
        <w:t>дерации от 23 июня 2016 №574 «</w:t>
      </w:r>
      <w:r w:rsidRPr="00F14525">
        <w:rPr>
          <w:sz w:val="28"/>
          <w:szCs w:val="28"/>
        </w:rPr>
        <w:t>Об общих требованиях к методике прогнозирования</w:t>
      </w:r>
      <w:r>
        <w:rPr>
          <w:sz w:val="28"/>
          <w:szCs w:val="28"/>
        </w:rPr>
        <w:t xml:space="preserve"> поступлений доходов в бюджеты бюджетной системы Российской Федерации»</w:t>
      </w:r>
      <w:r w:rsidRPr="00F14525">
        <w:rPr>
          <w:sz w:val="28"/>
          <w:szCs w:val="28"/>
        </w:rPr>
        <w:t xml:space="preserve"> </w:t>
      </w:r>
    </w:p>
    <w:p w:rsidR="00EE2ECE" w:rsidRPr="00076D95" w:rsidRDefault="00EE2ECE" w:rsidP="00076D95">
      <w:pPr>
        <w:suppressAutoHyphens/>
        <w:ind w:firstLine="709"/>
        <w:jc w:val="both"/>
        <w:rPr>
          <w:sz w:val="28"/>
          <w:szCs w:val="28"/>
        </w:rPr>
      </w:pPr>
      <w:r w:rsidRPr="00076D95">
        <w:rPr>
          <w:sz w:val="28"/>
          <w:szCs w:val="28"/>
        </w:rPr>
        <w:t>ПРИКАЗЫВАЮ:</w:t>
      </w:r>
    </w:p>
    <w:p w:rsidR="00EE2ECE" w:rsidRPr="00076D95" w:rsidRDefault="00E63C0A" w:rsidP="00076D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hyperlink r:id="rId12" w:history="1">
        <w:r w:rsidRPr="00B46C97">
          <w:rPr>
            <w:sz w:val="28"/>
            <w:szCs w:val="28"/>
          </w:rPr>
          <w:t>Методику</w:t>
        </w:r>
      </w:hyperlink>
      <w:r>
        <w:rPr>
          <w:sz w:val="28"/>
          <w:szCs w:val="28"/>
        </w:rPr>
        <w:t xml:space="preserve"> прогнозирования поступлений доходов в </w:t>
      </w:r>
      <w:r w:rsidRPr="00F14525">
        <w:rPr>
          <w:sz w:val="28"/>
          <w:szCs w:val="28"/>
        </w:rPr>
        <w:t>бюджет Угличского  муниципального района</w:t>
      </w:r>
      <w:r>
        <w:rPr>
          <w:sz w:val="28"/>
          <w:szCs w:val="28"/>
        </w:rPr>
        <w:t>, в отношении которых Управление финансов Администрации Угличского муниципального района осуществляет полномочия главного администратора доходов.</w:t>
      </w:r>
    </w:p>
    <w:p w:rsidR="00EE2ECE" w:rsidRPr="00076D95" w:rsidRDefault="00EE2ECE" w:rsidP="00076D95">
      <w:pPr>
        <w:pStyle w:val="a5"/>
        <w:numPr>
          <w:ilvl w:val="0"/>
          <w:numId w:val="1"/>
        </w:numPr>
        <w:tabs>
          <w:tab w:val="left" w:pos="1226"/>
        </w:tabs>
        <w:suppressAutoHyphens/>
        <w:ind w:left="0" w:firstLine="709"/>
        <w:rPr>
          <w:sz w:val="28"/>
          <w:szCs w:val="28"/>
        </w:rPr>
      </w:pPr>
      <w:r w:rsidRPr="00076D95">
        <w:rPr>
          <w:sz w:val="28"/>
          <w:szCs w:val="28"/>
        </w:rPr>
        <w:t xml:space="preserve">Настоящий приказ вступает в силу </w:t>
      </w:r>
      <w:r w:rsidR="00E37BCC">
        <w:rPr>
          <w:sz w:val="28"/>
          <w:szCs w:val="28"/>
        </w:rPr>
        <w:t xml:space="preserve">с </w:t>
      </w:r>
      <w:r w:rsidR="00066D7F">
        <w:rPr>
          <w:sz w:val="28"/>
          <w:szCs w:val="28"/>
        </w:rPr>
        <w:t>момента подписания и распространяет</w:t>
      </w:r>
      <w:r w:rsidR="002165E7">
        <w:rPr>
          <w:sz w:val="28"/>
          <w:szCs w:val="28"/>
        </w:rPr>
        <w:t xml:space="preserve"> свое действие на правоотношения, возникшие с</w:t>
      </w:r>
      <w:r w:rsidR="00066D7F">
        <w:rPr>
          <w:sz w:val="28"/>
          <w:szCs w:val="28"/>
        </w:rPr>
        <w:t xml:space="preserve"> </w:t>
      </w:r>
      <w:r w:rsidR="00E63C0A">
        <w:rPr>
          <w:sz w:val="28"/>
          <w:szCs w:val="28"/>
        </w:rPr>
        <w:t>1 января 2021</w:t>
      </w:r>
      <w:r w:rsidR="00E37BCC">
        <w:rPr>
          <w:sz w:val="28"/>
          <w:szCs w:val="28"/>
        </w:rPr>
        <w:t>г.</w:t>
      </w:r>
    </w:p>
    <w:p w:rsidR="00EE2ECE" w:rsidRDefault="00EE2ECE" w:rsidP="00076D95">
      <w:pPr>
        <w:pStyle w:val="a5"/>
        <w:numPr>
          <w:ilvl w:val="0"/>
          <w:numId w:val="1"/>
        </w:numPr>
        <w:tabs>
          <w:tab w:val="left" w:pos="1226"/>
        </w:tabs>
        <w:suppressAutoHyphens/>
        <w:ind w:left="0" w:firstLine="709"/>
        <w:jc w:val="left"/>
        <w:rPr>
          <w:sz w:val="28"/>
          <w:szCs w:val="28"/>
        </w:rPr>
      </w:pPr>
      <w:r w:rsidRPr="00076D95">
        <w:rPr>
          <w:sz w:val="28"/>
          <w:szCs w:val="28"/>
        </w:rPr>
        <w:t>Контроль за исполнением данного приказа оставляю за собой.</w:t>
      </w:r>
    </w:p>
    <w:p w:rsidR="00EE2ECE" w:rsidRDefault="00EE2ECE" w:rsidP="00E63C0A">
      <w:pPr>
        <w:tabs>
          <w:tab w:val="left" w:pos="1226"/>
        </w:tabs>
        <w:suppressAutoHyphens/>
        <w:rPr>
          <w:sz w:val="28"/>
          <w:szCs w:val="28"/>
        </w:rPr>
      </w:pPr>
    </w:p>
    <w:p w:rsidR="00E63C0A" w:rsidRPr="00076D95" w:rsidRDefault="00E63C0A" w:rsidP="00E63C0A">
      <w:pPr>
        <w:tabs>
          <w:tab w:val="left" w:pos="1226"/>
        </w:tabs>
        <w:suppressAutoHyphens/>
        <w:rPr>
          <w:sz w:val="28"/>
          <w:szCs w:val="28"/>
        </w:rPr>
      </w:pPr>
    </w:p>
    <w:p w:rsidR="00EE2ECE" w:rsidRPr="00076D95" w:rsidRDefault="00EE2ECE" w:rsidP="003433A5">
      <w:pPr>
        <w:rPr>
          <w:sz w:val="28"/>
          <w:szCs w:val="28"/>
        </w:rPr>
      </w:pPr>
    </w:p>
    <w:p w:rsidR="00EE2ECE" w:rsidRPr="00076D95" w:rsidRDefault="00185E81" w:rsidP="00ED6FD2">
      <w:pPr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EE2ECE" w:rsidRPr="00076D95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финансов</w:t>
      </w:r>
      <w:r w:rsidR="00EE2ECE" w:rsidRPr="00076D9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</w:t>
      </w:r>
      <w:r w:rsidR="00EE2ECE" w:rsidRPr="00076D95">
        <w:rPr>
          <w:sz w:val="28"/>
          <w:szCs w:val="28"/>
        </w:rPr>
        <w:t>О.Н.</w:t>
      </w:r>
      <w:r>
        <w:rPr>
          <w:sz w:val="28"/>
          <w:szCs w:val="28"/>
        </w:rPr>
        <w:t xml:space="preserve"> </w:t>
      </w:r>
      <w:r w:rsidR="00EE2ECE" w:rsidRPr="00076D95">
        <w:rPr>
          <w:sz w:val="28"/>
          <w:szCs w:val="28"/>
        </w:rPr>
        <w:t>Зимина</w:t>
      </w:r>
    </w:p>
    <w:p w:rsidR="00EA2687" w:rsidRPr="00076D95" w:rsidRDefault="00EA2687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0A" w:rsidRDefault="00E63C0A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0A" w:rsidRDefault="00E63C0A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0A" w:rsidRDefault="00E63C0A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0A" w:rsidRDefault="00E63C0A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F8" w:rsidRDefault="00605CF8" w:rsidP="00343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3A5" w:rsidRDefault="003433A5" w:rsidP="00343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FD2" w:rsidRPr="00076D95" w:rsidRDefault="00ED6FD2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485" w:rsidRPr="00076D9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lastRenderedPageBreak/>
        <w:t>УТВЕРЖДЕН</w:t>
      </w:r>
      <w:r w:rsidR="00EA3772">
        <w:rPr>
          <w:sz w:val="24"/>
          <w:szCs w:val="24"/>
        </w:rPr>
        <w:t>А</w:t>
      </w:r>
    </w:p>
    <w:p w:rsidR="0089748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t xml:space="preserve">приказом начальника </w:t>
      </w:r>
    </w:p>
    <w:p w:rsidR="00897485" w:rsidRPr="00076D9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t>Управления финансов Администрации Угличского муниципального района</w:t>
      </w:r>
    </w:p>
    <w:p w:rsidR="0089748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433A5" w:rsidRPr="00FA731A">
        <w:rPr>
          <w:sz w:val="24"/>
          <w:szCs w:val="24"/>
          <w:u w:val="single"/>
        </w:rPr>
        <w:t>20.05.2021</w:t>
      </w:r>
      <w:r>
        <w:rPr>
          <w:sz w:val="24"/>
          <w:szCs w:val="24"/>
        </w:rPr>
        <w:t xml:space="preserve"> </w:t>
      </w:r>
      <w:r w:rsidRPr="00076D95">
        <w:rPr>
          <w:sz w:val="24"/>
          <w:szCs w:val="24"/>
        </w:rPr>
        <w:t>№</w:t>
      </w:r>
      <w:r w:rsidR="00E63C0A">
        <w:rPr>
          <w:sz w:val="24"/>
          <w:szCs w:val="24"/>
        </w:rPr>
        <w:t xml:space="preserve"> </w:t>
      </w:r>
      <w:r w:rsidR="00FA731A" w:rsidRPr="00FA731A">
        <w:rPr>
          <w:sz w:val="24"/>
          <w:szCs w:val="24"/>
          <w:u w:val="single"/>
        </w:rPr>
        <w:t>24</w:t>
      </w:r>
    </w:p>
    <w:p w:rsidR="00897485" w:rsidRPr="00076D95" w:rsidRDefault="00897485" w:rsidP="00897485">
      <w:pPr>
        <w:tabs>
          <w:tab w:val="left" w:pos="5812"/>
        </w:tabs>
        <w:spacing w:line="0" w:lineRule="atLeast"/>
        <w:ind w:left="5670"/>
        <w:rPr>
          <w:sz w:val="24"/>
          <w:szCs w:val="24"/>
        </w:rPr>
      </w:pPr>
    </w:p>
    <w:p w:rsidR="00E63C0A" w:rsidRPr="007B160D" w:rsidRDefault="00E63C0A" w:rsidP="007B160D">
      <w:pPr>
        <w:tabs>
          <w:tab w:val="left" w:pos="9781"/>
        </w:tabs>
        <w:adjustRightInd w:val="0"/>
        <w:jc w:val="center"/>
        <w:rPr>
          <w:b/>
          <w:sz w:val="28"/>
          <w:szCs w:val="28"/>
        </w:rPr>
      </w:pPr>
      <w:r w:rsidRPr="007B160D">
        <w:rPr>
          <w:b/>
          <w:sz w:val="28"/>
          <w:szCs w:val="28"/>
        </w:rPr>
        <w:t>Методика прогнозирован</w:t>
      </w:r>
      <w:r w:rsidR="007B160D" w:rsidRPr="007B160D">
        <w:rPr>
          <w:b/>
          <w:sz w:val="28"/>
          <w:szCs w:val="28"/>
        </w:rPr>
        <w:t xml:space="preserve">ия поступлений доходов в бюджет </w:t>
      </w:r>
      <w:r w:rsidRPr="007B160D">
        <w:rPr>
          <w:b/>
          <w:sz w:val="28"/>
          <w:szCs w:val="28"/>
        </w:rPr>
        <w:t>Угл</w:t>
      </w:r>
      <w:r w:rsidR="007B160D">
        <w:rPr>
          <w:b/>
          <w:sz w:val="28"/>
          <w:szCs w:val="28"/>
        </w:rPr>
        <w:t xml:space="preserve">ичского  муниципального района, </w:t>
      </w:r>
      <w:r w:rsidRPr="007B160D">
        <w:rPr>
          <w:b/>
          <w:sz w:val="28"/>
          <w:szCs w:val="28"/>
        </w:rPr>
        <w:t>в отнош</w:t>
      </w:r>
      <w:bookmarkStart w:id="0" w:name="_GoBack"/>
      <w:bookmarkEnd w:id="0"/>
      <w:r w:rsidRPr="007B160D">
        <w:rPr>
          <w:b/>
          <w:sz w:val="28"/>
          <w:szCs w:val="28"/>
        </w:rPr>
        <w:t>ении которых Управление ф</w:t>
      </w:r>
      <w:r w:rsidR="007B160D" w:rsidRPr="007B160D">
        <w:rPr>
          <w:b/>
          <w:sz w:val="28"/>
          <w:szCs w:val="28"/>
        </w:rPr>
        <w:t xml:space="preserve">инансов </w:t>
      </w:r>
      <w:r w:rsidRPr="007B160D">
        <w:rPr>
          <w:b/>
          <w:sz w:val="28"/>
          <w:szCs w:val="28"/>
        </w:rPr>
        <w:t>Администрации Угличского муниципального района осуществляет полномочия главного администратора до</w:t>
      </w:r>
      <w:r w:rsidR="007B160D" w:rsidRPr="007B160D">
        <w:rPr>
          <w:b/>
          <w:sz w:val="28"/>
          <w:szCs w:val="28"/>
        </w:rPr>
        <w:t>ходов</w:t>
      </w:r>
    </w:p>
    <w:p w:rsidR="00E63C0A" w:rsidRPr="006D6A0F" w:rsidRDefault="00E63C0A" w:rsidP="00E63C0A">
      <w:pPr>
        <w:adjustRightInd w:val="0"/>
        <w:jc w:val="center"/>
        <w:rPr>
          <w:b/>
          <w:sz w:val="24"/>
          <w:szCs w:val="24"/>
        </w:rPr>
      </w:pPr>
    </w:p>
    <w:p w:rsidR="00E63C0A" w:rsidRPr="007B160D" w:rsidRDefault="00E63C0A" w:rsidP="00E63C0A">
      <w:pPr>
        <w:tabs>
          <w:tab w:val="left" w:pos="567"/>
          <w:tab w:val="left" w:pos="9781"/>
        </w:tabs>
        <w:ind w:left="708" w:hanging="708"/>
        <w:jc w:val="center"/>
        <w:rPr>
          <w:b/>
          <w:sz w:val="28"/>
          <w:szCs w:val="28"/>
        </w:rPr>
      </w:pPr>
      <w:r w:rsidRPr="007B160D">
        <w:rPr>
          <w:b/>
          <w:sz w:val="28"/>
          <w:szCs w:val="28"/>
          <w:lang w:val="en-US"/>
        </w:rPr>
        <w:t>I</w:t>
      </w:r>
      <w:r w:rsidRPr="007B160D">
        <w:rPr>
          <w:b/>
          <w:sz w:val="28"/>
          <w:szCs w:val="28"/>
        </w:rPr>
        <w:t>.Общие положения</w:t>
      </w:r>
    </w:p>
    <w:p w:rsidR="00E63C0A" w:rsidRPr="007B160D" w:rsidRDefault="00E63C0A" w:rsidP="00E63C0A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Настоящая Методика определяет параметры прогнозирования поступлений доходов в бюджет</w:t>
      </w:r>
      <w:r w:rsidR="00895106" w:rsidRPr="00895106">
        <w:rPr>
          <w:b/>
          <w:sz w:val="28"/>
          <w:szCs w:val="28"/>
        </w:rPr>
        <w:t xml:space="preserve"> </w:t>
      </w:r>
      <w:r w:rsidR="00895106" w:rsidRPr="00895106">
        <w:rPr>
          <w:sz w:val="28"/>
          <w:szCs w:val="28"/>
        </w:rPr>
        <w:t>Угличского  муниципального района</w:t>
      </w:r>
      <w:r w:rsidRPr="00895106">
        <w:rPr>
          <w:sz w:val="28"/>
          <w:szCs w:val="28"/>
        </w:rPr>
        <w:t>,</w:t>
      </w:r>
      <w:r w:rsidRPr="007B160D">
        <w:rPr>
          <w:sz w:val="28"/>
          <w:szCs w:val="28"/>
        </w:rPr>
        <w:t xml:space="preserve"> в отношении которых Управление финансов Администрации Угличского муниципального района осуществляет полномочия главного администратора доходов (далее – прогнозирование поступлений доходов).</w:t>
      </w:r>
    </w:p>
    <w:p w:rsidR="00E63C0A" w:rsidRPr="007B160D" w:rsidRDefault="00E63C0A" w:rsidP="00E63C0A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 xml:space="preserve">Настоящая Методика разработана в соответствии с пунктом 1 </w:t>
      </w:r>
      <w:r w:rsidRPr="007B160D">
        <w:rPr>
          <w:sz w:val="28"/>
          <w:szCs w:val="28"/>
        </w:rPr>
        <w:br/>
        <w:t xml:space="preserve">статьи 160.1 Бюджетного кодекса Российской Федерации и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№574 </w:t>
      </w:r>
      <w:r w:rsidRPr="007B160D">
        <w:rPr>
          <w:rFonts w:eastAsia="Calibri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системы Российской Федерации» </w:t>
      </w:r>
      <w:r w:rsidRPr="007B160D">
        <w:rPr>
          <w:sz w:val="28"/>
          <w:szCs w:val="28"/>
        </w:rPr>
        <w:t>(далее – общие требования).</w:t>
      </w:r>
    </w:p>
    <w:p w:rsidR="00E63C0A" w:rsidRPr="007B160D" w:rsidRDefault="00E63C0A" w:rsidP="00E63C0A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Настоящая Методика применяется Управлением финансов Администрации Угличского муниципального района при прогнозировании поступлений доходов в разрезе источников доходов бюджета района, закрепленных за Управлением финансов Администрации Угличского муниципального района.</w:t>
      </w:r>
    </w:p>
    <w:p w:rsidR="00E63C0A" w:rsidRPr="007B160D" w:rsidRDefault="00E63C0A" w:rsidP="00E63C0A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 xml:space="preserve">В соответствии с пунктом 3 общих требований в рамках настоящей Методики </w:t>
      </w:r>
      <w:r w:rsidR="003D3F16">
        <w:rPr>
          <w:sz w:val="28"/>
          <w:szCs w:val="28"/>
        </w:rPr>
        <w:t xml:space="preserve">могут </w:t>
      </w:r>
      <w:r w:rsidRPr="007B160D">
        <w:rPr>
          <w:sz w:val="28"/>
          <w:szCs w:val="28"/>
        </w:rPr>
        <w:t>применят</w:t>
      </w:r>
      <w:r w:rsidR="003D3F16">
        <w:rPr>
          <w:sz w:val="28"/>
          <w:szCs w:val="28"/>
        </w:rPr>
        <w:t>ь</w:t>
      </w:r>
      <w:r w:rsidRPr="007B160D">
        <w:rPr>
          <w:sz w:val="28"/>
          <w:szCs w:val="28"/>
        </w:rPr>
        <w:t>ся следующие методы расчета прогнозного объема поступлений доходов:</w:t>
      </w:r>
    </w:p>
    <w:p w:rsidR="00E63C0A" w:rsidRPr="007B160D" w:rsidRDefault="00E63C0A" w:rsidP="00895106">
      <w:pPr>
        <w:ind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- прямой расчет;</w:t>
      </w:r>
    </w:p>
    <w:p w:rsidR="00E63C0A" w:rsidRPr="007B160D" w:rsidRDefault="00E63C0A" w:rsidP="00895106">
      <w:pPr>
        <w:ind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- усреднение;</w:t>
      </w:r>
    </w:p>
    <w:p w:rsidR="00E63C0A" w:rsidRPr="007B160D" w:rsidRDefault="00E63C0A" w:rsidP="00895106">
      <w:pPr>
        <w:ind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- индексация;</w:t>
      </w:r>
    </w:p>
    <w:p w:rsidR="00E63C0A" w:rsidRPr="007B160D" w:rsidRDefault="00E63C0A" w:rsidP="00895106">
      <w:pPr>
        <w:ind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- экстраполяция;</w:t>
      </w:r>
    </w:p>
    <w:p w:rsidR="00E63C0A" w:rsidRPr="007B160D" w:rsidRDefault="00E63C0A" w:rsidP="00895106">
      <w:pPr>
        <w:ind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- иные способы.</w:t>
      </w:r>
    </w:p>
    <w:p w:rsidR="00E63C0A" w:rsidRPr="007B160D" w:rsidRDefault="00E63C0A" w:rsidP="007B160D">
      <w:pPr>
        <w:ind w:firstLine="708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В качестве иных способов прогнозирования поступлений доходов применяются:</w:t>
      </w:r>
    </w:p>
    <w:p w:rsidR="00E63C0A" w:rsidRPr="007B160D" w:rsidRDefault="00E63C0A" w:rsidP="00895106">
      <w:pPr>
        <w:ind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 xml:space="preserve">- прогнозирование по уровню доходов предыдущего финансового </w:t>
      </w:r>
      <w:r w:rsidRPr="007B160D">
        <w:rPr>
          <w:sz w:val="28"/>
          <w:szCs w:val="28"/>
        </w:rPr>
        <w:br/>
        <w:t>года – расчет, основанный на данных о фактически полученных доходах предыдущего финансового года при отсутствии явных тенденций к изменению прогнозируемого показателя;</w:t>
      </w:r>
    </w:p>
    <w:p w:rsidR="00E63C0A" w:rsidRPr="007B160D" w:rsidRDefault="00E63C0A" w:rsidP="00895106">
      <w:pPr>
        <w:ind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 xml:space="preserve">- прогнозирование на основании объема расходов – расчет на основе бюджетных ассигнований, включенных в бюджетную роспись главных </w:t>
      </w:r>
      <w:r w:rsidRPr="007B160D">
        <w:rPr>
          <w:sz w:val="28"/>
          <w:szCs w:val="28"/>
        </w:rPr>
        <w:lastRenderedPageBreak/>
        <w:t>распорядителей средств бюджета района по соответствующему коду целевой статьи расходов;</w:t>
      </w:r>
    </w:p>
    <w:p w:rsidR="00E63C0A" w:rsidRPr="007B160D" w:rsidRDefault="00E63C0A" w:rsidP="00895106">
      <w:pPr>
        <w:ind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- расчет с учетом специфики дохода – расчет по отдельному алгоритму, который учитывает специфику и (или) динамику поступлений доходов по конкретному коду классификации доходов бюджетов и объединяет несколько методов расчета.</w:t>
      </w:r>
    </w:p>
    <w:p w:rsidR="00E63C0A" w:rsidRPr="007B160D" w:rsidRDefault="00E63C0A" w:rsidP="00E63C0A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Расчет прогнозного объема поступлений доходов в разрезе кодов классификации доходов бюджетов осуществляется с применением методов и показателей расчета прогнозного объема поступлений доходов согласно приложению к настоящей Методике.</w:t>
      </w:r>
    </w:p>
    <w:p w:rsidR="006D3951" w:rsidRPr="00B61655" w:rsidRDefault="006D3951" w:rsidP="00E63C0A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61655">
        <w:rPr>
          <w:sz w:val="28"/>
          <w:szCs w:val="28"/>
        </w:rPr>
        <w:t>Прогнозирование доходов, имеющих нерегулярный характер поступлений, формируемых исходя из фактического поступления в текущем финансовом году, не осуществляется. К данным доходам относятся:</w:t>
      </w:r>
    </w:p>
    <w:p w:rsidR="006D3951" w:rsidRPr="00B61655" w:rsidRDefault="006D3951" w:rsidP="00465770">
      <w:pPr>
        <w:pStyle w:val="a5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61655">
        <w:rPr>
          <w:sz w:val="28"/>
          <w:szCs w:val="28"/>
        </w:rPr>
        <w:t>1 16 07010 05 0000 140 (штрафы,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района).</w:t>
      </w:r>
    </w:p>
    <w:p w:rsidR="00EC0472" w:rsidRPr="00EC0472" w:rsidRDefault="00E63C0A" w:rsidP="00EC0472">
      <w:pPr>
        <w:adjustRightInd w:val="0"/>
        <w:ind w:firstLine="709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-</w:t>
      </w:r>
      <w:r w:rsidR="00465770" w:rsidRPr="00B61655">
        <w:rPr>
          <w:sz w:val="28"/>
          <w:szCs w:val="28"/>
        </w:rPr>
        <w:t xml:space="preserve">         1 17 01050 05 0000 180</w:t>
      </w:r>
      <w:r w:rsidR="00465770" w:rsidRPr="00B61655">
        <w:t xml:space="preserve"> (</w:t>
      </w:r>
      <w:r w:rsidRPr="00B61655">
        <w:rPr>
          <w:sz w:val="28"/>
          <w:szCs w:val="28"/>
        </w:rPr>
        <w:t>невыясненные поступления, зачисляемые</w:t>
      </w:r>
      <w:r w:rsidR="00895106">
        <w:rPr>
          <w:sz w:val="28"/>
          <w:szCs w:val="28"/>
        </w:rPr>
        <w:t xml:space="preserve"> в</w:t>
      </w:r>
      <w:r w:rsidRPr="00B61655">
        <w:rPr>
          <w:sz w:val="28"/>
          <w:szCs w:val="28"/>
        </w:rPr>
        <w:t xml:space="preserve"> бюджеты муниципальных районов</w:t>
      </w:r>
      <w:r w:rsidR="00465770" w:rsidRPr="00B61655">
        <w:rPr>
          <w:sz w:val="28"/>
          <w:szCs w:val="28"/>
        </w:rPr>
        <w:t>)</w:t>
      </w:r>
    </w:p>
    <w:p w:rsidR="00E63C0A" w:rsidRPr="00EC0472" w:rsidRDefault="00EC0472" w:rsidP="00465770">
      <w:pPr>
        <w:adjustRightInd w:val="0"/>
        <w:ind w:firstLine="709"/>
        <w:jc w:val="both"/>
        <w:rPr>
          <w:sz w:val="28"/>
          <w:szCs w:val="28"/>
        </w:rPr>
      </w:pPr>
      <w:r w:rsidRPr="00EC0472">
        <w:rPr>
          <w:sz w:val="28"/>
          <w:szCs w:val="28"/>
        </w:rPr>
        <w:t>-         1 17 05050 05 0000 180 (</w:t>
      </w:r>
      <w:r w:rsidR="00163996">
        <w:rPr>
          <w:sz w:val="28"/>
          <w:szCs w:val="28"/>
        </w:rPr>
        <w:t>п</w:t>
      </w:r>
      <w:r w:rsidRPr="00EC0472">
        <w:rPr>
          <w:sz w:val="28"/>
          <w:szCs w:val="28"/>
        </w:rPr>
        <w:t>рочие неналоговые доходы бюджетов муниципальных районов);</w:t>
      </w:r>
    </w:p>
    <w:p w:rsidR="00E63C0A" w:rsidRPr="00B61655" w:rsidRDefault="00465770" w:rsidP="00465770">
      <w:pPr>
        <w:ind w:firstLine="709"/>
        <w:contextualSpacing/>
        <w:jc w:val="both"/>
        <w:rPr>
          <w:sz w:val="28"/>
          <w:szCs w:val="28"/>
        </w:rPr>
      </w:pPr>
      <w:r w:rsidRPr="00B61655">
        <w:rPr>
          <w:sz w:val="28"/>
          <w:szCs w:val="28"/>
        </w:rPr>
        <w:t>- д</w:t>
      </w:r>
      <w:r w:rsidR="00E63C0A" w:rsidRPr="00B61655">
        <w:rPr>
          <w:sz w:val="28"/>
          <w:szCs w:val="28"/>
        </w:rPr>
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бюджет</w:t>
      </w:r>
      <w:r w:rsidR="00EA3772">
        <w:rPr>
          <w:sz w:val="28"/>
          <w:szCs w:val="28"/>
        </w:rPr>
        <w:t>ами</w:t>
      </w:r>
      <w:r w:rsidR="00E63C0A" w:rsidRPr="00B61655">
        <w:rPr>
          <w:sz w:val="28"/>
          <w:szCs w:val="28"/>
        </w:rPr>
        <w:t xml:space="preserve"> поселений</w:t>
      </w:r>
      <w:r w:rsidR="00EA3772">
        <w:rPr>
          <w:sz w:val="28"/>
          <w:szCs w:val="28"/>
        </w:rPr>
        <w:t xml:space="preserve"> и организаций</w:t>
      </w:r>
      <w:r w:rsidR="00E63C0A" w:rsidRPr="00B61655">
        <w:rPr>
          <w:sz w:val="28"/>
          <w:szCs w:val="28"/>
        </w:rPr>
        <w:t>;</w:t>
      </w:r>
    </w:p>
    <w:p w:rsidR="00E63C0A" w:rsidRPr="007B160D" w:rsidRDefault="00E63C0A" w:rsidP="00465770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1655">
        <w:rPr>
          <w:rFonts w:eastAsia="Calibri"/>
          <w:sz w:val="28"/>
          <w:szCs w:val="28"/>
        </w:rPr>
        <w:t>-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</w:r>
    </w:p>
    <w:p w:rsidR="00B61655" w:rsidRPr="00B61655" w:rsidRDefault="00B61655" w:rsidP="00B61655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61655">
        <w:rPr>
          <w:sz w:val="28"/>
          <w:szCs w:val="28"/>
        </w:rPr>
        <w:t>Для исчисления ожидаемого объема безвозмездных поступлений от других бюджетов бюджетной системы Российской Федерации применяется метод прогнозирования на основании объема расходов.</w:t>
      </w:r>
    </w:p>
    <w:p w:rsidR="007B160D" w:rsidRPr="00B61655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Default="007B160D" w:rsidP="007B160D">
      <w:pPr>
        <w:rPr>
          <w:sz w:val="28"/>
          <w:szCs w:val="28"/>
        </w:rPr>
        <w:sectPr w:rsidR="007B160D" w:rsidSect="00ED6FD2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016B6" w:rsidRPr="006D6A0F" w:rsidRDefault="004016B6" w:rsidP="003433A5">
      <w:pPr>
        <w:jc w:val="right"/>
        <w:rPr>
          <w:sz w:val="24"/>
          <w:szCs w:val="24"/>
        </w:rPr>
      </w:pPr>
      <w:r w:rsidRPr="006D6A0F">
        <w:rPr>
          <w:sz w:val="24"/>
          <w:szCs w:val="24"/>
        </w:rPr>
        <w:lastRenderedPageBreak/>
        <w:t>Приложение</w:t>
      </w:r>
    </w:p>
    <w:p w:rsidR="004016B6" w:rsidRPr="006D6A0F" w:rsidRDefault="004016B6" w:rsidP="003433A5">
      <w:pPr>
        <w:ind w:firstLine="11907"/>
        <w:jc w:val="right"/>
        <w:rPr>
          <w:sz w:val="24"/>
          <w:szCs w:val="24"/>
        </w:rPr>
      </w:pPr>
      <w:r w:rsidRPr="006D6A0F">
        <w:rPr>
          <w:sz w:val="24"/>
          <w:szCs w:val="24"/>
        </w:rPr>
        <w:t>к Методике</w:t>
      </w:r>
    </w:p>
    <w:p w:rsidR="004016B6" w:rsidRPr="006D6A0F" w:rsidRDefault="004016B6" w:rsidP="004016B6">
      <w:pPr>
        <w:tabs>
          <w:tab w:val="left" w:pos="11766"/>
        </w:tabs>
        <w:ind w:firstLine="11907"/>
        <w:jc w:val="both"/>
        <w:rPr>
          <w:sz w:val="24"/>
          <w:szCs w:val="24"/>
        </w:rPr>
      </w:pPr>
    </w:p>
    <w:p w:rsidR="004016B6" w:rsidRPr="006D6A0F" w:rsidRDefault="004016B6" w:rsidP="004016B6">
      <w:pPr>
        <w:jc w:val="center"/>
        <w:rPr>
          <w:b/>
          <w:sz w:val="24"/>
          <w:szCs w:val="24"/>
        </w:rPr>
      </w:pPr>
      <w:r w:rsidRPr="006D6A0F">
        <w:rPr>
          <w:b/>
          <w:sz w:val="24"/>
          <w:szCs w:val="24"/>
        </w:rPr>
        <w:t>МЕТОДЫ И ПОКАЗАТЕЛИ</w:t>
      </w:r>
      <w:r w:rsidRPr="006D6A0F">
        <w:rPr>
          <w:b/>
          <w:sz w:val="24"/>
          <w:szCs w:val="24"/>
        </w:rPr>
        <w:br/>
        <w:t>расчета прогнозного объема поступлений доходов в разрезе кодов классификации доходов бюджетов</w:t>
      </w:r>
    </w:p>
    <w:p w:rsidR="004016B6" w:rsidRPr="006D6A0F" w:rsidRDefault="004016B6" w:rsidP="004016B6">
      <w:pPr>
        <w:jc w:val="center"/>
        <w:rPr>
          <w:b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69"/>
        <w:gridCol w:w="1982"/>
        <w:gridCol w:w="1702"/>
        <w:gridCol w:w="8223"/>
      </w:tblGrid>
      <w:tr w:rsidR="003433A5" w:rsidRPr="006D6A0F" w:rsidTr="003433A5">
        <w:tc>
          <w:tcPr>
            <w:tcW w:w="175" w:type="pct"/>
            <w:vAlign w:val="center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>№ п/п</w:t>
            </w:r>
          </w:p>
        </w:tc>
        <w:tc>
          <w:tcPr>
            <w:tcW w:w="963" w:type="pct"/>
            <w:vAlign w:val="center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 xml:space="preserve">Код классификации </w:t>
            </w:r>
          </w:p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 xml:space="preserve">доходов бюджетов </w:t>
            </w:r>
          </w:p>
        </w:tc>
        <w:tc>
          <w:tcPr>
            <w:tcW w:w="643" w:type="pct"/>
            <w:vAlign w:val="center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552" w:type="pct"/>
            <w:vAlign w:val="center"/>
          </w:tcPr>
          <w:p w:rsidR="004016B6" w:rsidRPr="006D6A0F" w:rsidRDefault="004016B6" w:rsidP="00421C9F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>Метод расчета прогнозного объема поступлений доходов</w:t>
            </w:r>
          </w:p>
        </w:tc>
        <w:tc>
          <w:tcPr>
            <w:tcW w:w="2666" w:type="pct"/>
            <w:vAlign w:val="center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 xml:space="preserve">Формула (алгоритм) расчета </w:t>
            </w:r>
          </w:p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 xml:space="preserve">прогнозного объема поступлений доходов </w:t>
            </w:r>
          </w:p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>и описание показателей</w:t>
            </w:r>
          </w:p>
        </w:tc>
      </w:tr>
    </w:tbl>
    <w:p w:rsidR="004016B6" w:rsidRPr="006D6A0F" w:rsidRDefault="004016B6" w:rsidP="004016B6">
      <w:pPr>
        <w:rPr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8"/>
        <w:gridCol w:w="1982"/>
        <w:gridCol w:w="1702"/>
        <w:gridCol w:w="8220"/>
      </w:tblGrid>
      <w:tr w:rsidR="003433A5" w:rsidRPr="006D6A0F" w:rsidTr="003433A5">
        <w:trPr>
          <w:tblHeader/>
        </w:trPr>
        <w:tc>
          <w:tcPr>
            <w:tcW w:w="173" w:type="pct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>4</w:t>
            </w:r>
          </w:p>
        </w:tc>
        <w:tc>
          <w:tcPr>
            <w:tcW w:w="2666" w:type="pct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 w:rsidRPr="006D6A0F">
              <w:rPr>
                <w:sz w:val="24"/>
                <w:szCs w:val="24"/>
              </w:rPr>
              <w:t>5</w:t>
            </w:r>
          </w:p>
        </w:tc>
      </w:tr>
      <w:tr w:rsidR="003433A5" w:rsidRPr="006D6A0F" w:rsidTr="003433A5">
        <w:tc>
          <w:tcPr>
            <w:tcW w:w="173" w:type="pct"/>
          </w:tcPr>
          <w:p w:rsidR="004016B6" w:rsidRPr="006D6A0F" w:rsidRDefault="004016B6" w:rsidP="00421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6A0F">
              <w:rPr>
                <w:sz w:val="24"/>
                <w:szCs w:val="24"/>
              </w:rPr>
              <w:t>.</w:t>
            </w:r>
          </w:p>
        </w:tc>
        <w:tc>
          <w:tcPr>
            <w:tcW w:w="966" w:type="pct"/>
          </w:tcPr>
          <w:p w:rsidR="004016B6" w:rsidRPr="006D6A0F" w:rsidRDefault="004016B6" w:rsidP="00421C9F">
            <w:pPr>
              <w:rPr>
                <w:sz w:val="24"/>
                <w:szCs w:val="24"/>
              </w:rPr>
            </w:pPr>
            <w:r w:rsidRPr="0084546B">
              <w:rPr>
                <w:sz w:val="24"/>
                <w:szCs w:val="24"/>
              </w:rPr>
              <w:t>533 1 13 02995 05 0000 130</w:t>
            </w:r>
          </w:p>
        </w:tc>
        <w:tc>
          <w:tcPr>
            <w:tcW w:w="643" w:type="pct"/>
          </w:tcPr>
          <w:p w:rsidR="004016B6" w:rsidRPr="006D6A0F" w:rsidRDefault="004016B6" w:rsidP="00421C9F">
            <w:pPr>
              <w:rPr>
                <w:sz w:val="24"/>
                <w:szCs w:val="24"/>
              </w:rPr>
            </w:pPr>
            <w:r w:rsidRPr="0084546B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52" w:type="pct"/>
          </w:tcPr>
          <w:p w:rsidR="004016B6" w:rsidRPr="006D6A0F" w:rsidRDefault="00465770" w:rsidP="00421C9F">
            <w:pPr>
              <w:jc w:val="center"/>
              <w:rPr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усреднение</w:t>
            </w:r>
          </w:p>
        </w:tc>
        <w:tc>
          <w:tcPr>
            <w:tcW w:w="2666" w:type="pct"/>
          </w:tcPr>
          <w:p w:rsidR="00465770" w:rsidRPr="00C27F92" w:rsidRDefault="00465770" w:rsidP="00465770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V = (V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1</w:t>
            </w:r>
            <w:r w:rsidRPr="00C27F92">
              <w:rPr>
                <w:rFonts w:eastAsiaTheme="minorHAnsi"/>
                <w:sz w:val="24"/>
                <w:szCs w:val="24"/>
              </w:rPr>
              <w:t xml:space="preserve"> + 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2</w:t>
            </w:r>
            <w:r w:rsidRPr="00C27F92">
              <w:rPr>
                <w:rFonts w:eastAsiaTheme="minorHAnsi"/>
                <w:sz w:val="24"/>
                <w:szCs w:val="24"/>
              </w:rPr>
              <w:t xml:space="preserve"> + 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3</w:t>
            </w:r>
            <w:r w:rsidRPr="00C27F92">
              <w:rPr>
                <w:rFonts w:eastAsiaTheme="minorHAnsi"/>
                <w:sz w:val="24"/>
                <w:szCs w:val="24"/>
              </w:rPr>
              <w:t>) / 3 года,</w:t>
            </w:r>
          </w:p>
          <w:p w:rsidR="00465770" w:rsidRPr="00C27F92" w:rsidRDefault="00465770" w:rsidP="00465770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где:</w:t>
            </w:r>
          </w:p>
          <w:p w:rsidR="00465770" w:rsidRPr="00C27F92" w:rsidRDefault="00465770" w:rsidP="00465770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V – прогнозный объем поступлений;</w:t>
            </w:r>
          </w:p>
          <w:p w:rsidR="004016B6" w:rsidRPr="006D6A0F" w:rsidRDefault="00465770" w:rsidP="00465770">
            <w:pPr>
              <w:rPr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1</w:t>
            </w:r>
            <w:r w:rsidRPr="00C27F92">
              <w:rPr>
                <w:rFonts w:eastAsiaTheme="minorHAnsi"/>
                <w:sz w:val="24"/>
                <w:szCs w:val="24"/>
              </w:rPr>
              <w:t>; 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2</w:t>
            </w:r>
            <w:r w:rsidRPr="00C27F92">
              <w:rPr>
                <w:rFonts w:eastAsiaTheme="minorHAnsi"/>
                <w:sz w:val="24"/>
                <w:szCs w:val="24"/>
              </w:rPr>
              <w:t>; 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3</w:t>
            </w:r>
            <w:r w:rsidRPr="00C27F92">
              <w:rPr>
                <w:rFonts w:eastAsiaTheme="minorHAnsi"/>
                <w:sz w:val="24"/>
                <w:szCs w:val="24"/>
              </w:rPr>
              <w:t xml:space="preserve"> ‒ поступления доходов</w:t>
            </w:r>
            <w:r w:rsidRPr="00C27F92">
              <w:rPr>
                <w:rFonts w:eastAsiaTheme="minorHAnsi"/>
                <w:sz w:val="24"/>
                <w:szCs w:val="24"/>
              </w:rPr>
              <w:br/>
              <w:t>не менее чем за 3 предыдущих года или за весь период поступления соответствующего вида доходов в случае, если он не превышает 3 года</w:t>
            </w:r>
          </w:p>
        </w:tc>
      </w:tr>
      <w:tr w:rsidR="003433A5" w:rsidRPr="006D6A0F" w:rsidTr="003433A5">
        <w:tc>
          <w:tcPr>
            <w:tcW w:w="173" w:type="pct"/>
          </w:tcPr>
          <w:p w:rsidR="004016B6" w:rsidRPr="003A59E4" w:rsidRDefault="004016B6" w:rsidP="00421C9F">
            <w:pPr>
              <w:jc w:val="center"/>
              <w:rPr>
                <w:sz w:val="24"/>
                <w:szCs w:val="24"/>
              </w:rPr>
            </w:pPr>
            <w:r w:rsidRPr="003A59E4">
              <w:rPr>
                <w:sz w:val="24"/>
                <w:szCs w:val="24"/>
              </w:rPr>
              <w:t>2.</w:t>
            </w:r>
          </w:p>
        </w:tc>
        <w:tc>
          <w:tcPr>
            <w:tcW w:w="966" w:type="pct"/>
          </w:tcPr>
          <w:p w:rsidR="004016B6" w:rsidRPr="003A59E4" w:rsidRDefault="004016B6" w:rsidP="0042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533 </w:t>
            </w:r>
            <w:r w:rsidRPr="003A59E4">
              <w:rPr>
                <w:sz w:val="24"/>
                <w:szCs w:val="24"/>
              </w:rPr>
              <w:t>1 16 0</w:t>
            </w:r>
            <w:r>
              <w:rPr>
                <w:sz w:val="24"/>
                <w:szCs w:val="24"/>
              </w:rPr>
              <w:t>0</w:t>
            </w:r>
            <w:r w:rsidRPr="003A59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3A59E4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0</w:t>
            </w:r>
            <w:r w:rsidRPr="003A59E4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43" w:type="pct"/>
          </w:tcPr>
          <w:p w:rsidR="004016B6" w:rsidRPr="00BC7391" w:rsidRDefault="004016B6" w:rsidP="00421C9F">
            <w:pPr>
              <w:jc w:val="both"/>
              <w:rPr>
                <w:sz w:val="24"/>
                <w:szCs w:val="24"/>
              </w:rPr>
            </w:pPr>
            <w:r w:rsidRPr="00BC7391">
              <w:rPr>
                <w:rFonts w:eastAsiaTheme="minorHAnsi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52" w:type="pct"/>
          </w:tcPr>
          <w:p w:rsidR="004016B6" w:rsidRPr="00C27F92" w:rsidRDefault="004016B6" w:rsidP="00421C9F">
            <w:pPr>
              <w:jc w:val="center"/>
              <w:rPr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усреднение</w:t>
            </w:r>
          </w:p>
        </w:tc>
        <w:tc>
          <w:tcPr>
            <w:tcW w:w="2666" w:type="pct"/>
          </w:tcPr>
          <w:p w:rsidR="004016B6" w:rsidRPr="00C27F92" w:rsidRDefault="004016B6" w:rsidP="00A06BCF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V = (V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1</w:t>
            </w:r>
            <w:r w:rsidRPr="00C27F92">
              <w:rPr>
                <w:rFonts w:eastAsiaTheme="minorHAnsi"/>
                <w:sz w:val="24"/>
                <w:szCs w:val="24"/>
              </w:rPr>
              <w:t xml:space="preserve"> + 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2</w:t>
            </w:r>
            <w:r w:rsidRPr="00C27F92">
              <w:rPr>
                <w:rFonts w:eastAsiaTheme="minorHAnsi"/>
                <w:sz w:val="24"/>
                <w:szCs w:val="24"/>
              </w:rPr>
              <w:t xml:space="preserve"> + 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3</w:t>
            </w:r>
            <w:r w:rsidRPr="00C27F92">
              <w:rPr>
                <w:rFonts w:eastAsiaTheme="minorHAnsi"/>
                <w:sz w:val="24"/>
                <w:szCs w:val="24"/>
              </w:rPr>
              <w:t>) / 3 года,</w:t>
            </w:r>
          </w:p>
          <w:p w:rsidR="004016B6" w:rsidRPr="00C27F92" w:rsidRDefault="004016B6" w:rsidP="00A06BCF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где:</w:t>
            </w:r>
          </w:p>
          <w:p w:rsidR="004016B6" w:rsidRPr="00C27F92" w:rsidRDefault="004016B6" w:rsidP="00A06BCF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V – прогнозный объем поступлений;</w:t>
            </w:r>
          </w:p>
          <w:p w:rsidR="004016B6" w:rsidRPr="00C27F92" w:rsidRDefault="004016B6" w:rsidP="00A06BCF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1</w:t>
            </w:r>
            <w:r w:rsidRPr="00C27F92">
              <w:rPr>
                <w:rFonts w:eastAsiaTheme="minorHAnsi"/>
                <w:sz w:val="24"/>
                <w:szCs w:val="24"/>
              </w:rPr>
              <w:t>; 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2</w:t>
            </w:r>
            <w:r w:rsidRPr="00C27F92">
              <w:rPr>
                <w:rFonts w:eastAsiaTheme="minorHAnsi"/>
                <w:sz w:val="24"/>
                <w:szCs w:val="24"/>
              </w:rPr>
              <w:t>; V</w:t>
            </w:r>
            <w:r w:rsidRPr="00C27F92">
              <w:rPr>
                <w:rFonts w:eastAsiaTheme="minorHAnsi"/>
                <w:sz w:val="24"/>
                <w:szCs w:val="24"/>
                <w:vertAlign w:val="subscript"/>
              </w:rPr>
              <w:t>3</w:t>
            </w:r>
            <w:r w:rsidRPr="00C27F92">
              <w:rPr>
                <w:rFonts w:eastAsiaTheme="minorHAnsi"/>
                <w:sz w:val="24"/>
                <w:szCs w:val="24"/>
              </w:rPr>
              <w:t xml:space="preserve"> ‒ поступления доходов</w:t>
            </w:r>
            <w:r w:rsidRPr="00C27F92">
              <w:rPr>
                <w:rFonts w:eastAsiaTheme="minorHAnsi"/>
                <w:sz w:val="24"/>
                <w:szCs w:val="24"/>
              </w:rPr>
              <w:br/>
              <w:t>не менее чем за 3 предыдущих года или за весь период поступления соответствующего вида доходов в случае, если он не превышает 3 года.</w:t>
            </w:r>
          </w:p>
          <w:p w:rsidR="004016B6" w:rsidRDefault="004016B6" w:rsidP="00A06BCF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27F92">
              <w:rPr>
                <w:rFonts w:eastAsiaTheme="minorHAnsi"/>
                <w:sz w:val="24"/>
                <w:szCs w:val="24"/>
              </w:rPr>
              <w:t>Формула (алгоритм) расчета применяется в отношении</w:t>
            </w:r>
            <w:r w:rsidRPr="00C27F92">
              <w:rPr>
                <w:sz w:val="24"/>
                <w:szCs w:val="24"/>
              </w:rPr>
              <w:t xml:space="preserve"> к</w:t>
            </w:r>
            <w:r w:rsidRPr="00C27F92">
              <w:rPr>
                <w:rFonts w:eastAsiaTheme="minorHAnsi"/>
                <w:sz w:val="24"/>
                <w:szCs w:val="24"/>
              </w:rPr>
              <w:t xml:space="preserve">одов классификации доходов бюджетов, детализированных по статье, подстатье, элементу вида дохода и группе подвида дохода, за исключением кода классификации доходов бюджета </w:t>
            </w:r>
          </w:p>
          <w:p w:rsidR="004016B6" w:rsidRPr="00C27F92" w:rsidRDefault="004016B6" w:rsidP="003433A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533 </w:t>
            </w:r>
            <w:r w:rsidRPr="00C27F92">
              <w:rPr>
                <w:rFonts w:eastAsiaTheme="minorHAnsi"/>
                <w:sz w:val="24"/>
                <w:szCs w:val="24"/>
              </w:rPr>
              <w:t>1 16 10123 01 0051 140 «</w:t>
            </w: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7B160D" w:rsidRPr="007B160D" w:rsidRDefault="007B160D" w:rsidP="003433A5">
      <w:pPr>
        <w:rPr>
          <w:sz w:val="28"/>
          <w:szCs w:val="28"/>
        </w:rPr>
      </w:pPr>
    </w:p>
    <w:sectPr w:rsidR="007B160D" w:rsidRPr="007B160D" w:rsidSect="003433A5">
      <w:headerReference w:type="even" r:id="rId13"/>
      <w:headerReference w:type="default" r:id="rId14"/>
      <w:pgSz w:w="16838" w:h="11906" w:orient="landscape" w:code="9"/>
      <w:pgMar w:top="568" w:right="1134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4F" w:rsidRDefault="00D14A4F" w:rsidP="00E83542">
      <w:r>
        <w:separator/>
      </w:r>
    </w:p>
  </w:endnote>
  <w:endnote w:type="continuationSeparator" w:id="0">
    <w:p w:rsidR="00D14A4F" w:rsidRDefault="00D14A4F" w:rsidP="00E8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4F" w:rsidRDefault="00D14A4F" w:rsidP="00E83542">
      <w:r>
        <w:separator/>
      </w:r>
    </w:p>
  </w:footnote>
  <w:footnote w:type="continuationSeparator" w:id="0">
    <w:p w:rsidR="00D14A4F" w:rsidRDefault="00D14A4F" w:rsidP="00E8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FC" w:rsidRDefault="0049090A" w:rsidP="00C166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93D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3DB8">
      <w:rPr>
        <w:rStyle w:val="aa"/>
        <w:noProof/>
      </w:rPr>
      <w:t>2</w:t>
    </w:r>
    <w:r>
      <w:rPr>
        <w:rStyle w:val="aa"/>
      </w:rPr>
      <w:fldChar w:fldCharType="end"/>
    </w:r>
  </w:p>
  <w:p w:rsidR="000844FC" w:rsidRDefault="00D14A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FC" w:rsidRDefault="0049090A" w:rsidP="005E35DE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93D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33A5">
      <w:rPr>
        <w:rStyle w:val="aa"/>
        <w:noProof/>
      </w:rPr>
      <w:t>2</w:t>
    </w:r>
    <w:r>
      <w:rPr>
        <w:rStyle w:val="aa"/>
      </w:rPr>
      <w:fldChar w:fldCharType="end"/>
    </w:r>
  </w:p>
  <w:p w:rsidR="000844FC" w:rsidRDefault="00693DB8" w:rsidP="007E20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0844FC" w:rsidRDefault="00D14A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93A"/>
    <w:multiLevelType w:val="hybridMultilevel"/>
    <w:tmpl w:val="3846536C"/>
    <w:lvl w:ilvl="0" w:tplc="179E82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D0E3D"/>
    <w:multiLevelType w:val="hybridMultilevel"/>
    <w:tmpl w:val="BB7408C4"/>
    <w:lvl w:ilvl="0" w:tplc="179E82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95BB7"/>
    <w:multiLevelType w:val="hybridMultilevel"/>
    <w:tmpl w:val="746A7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651DD"/>
    <w:multiLevelType w:val="hybridMultilevel"/>
    <w:tmpl w:val="15C214E6"/>
    <w:lvl w:ilvl="0" w:tplc="05303ACC">
      <w:start w:val="1"/>
      <w:numFmt w:val="decimal"/>
      <w:lvlText w:val="%1."/>
      <w:lvlJc w:val="left"/>
      <w:pPr>
        <w:ind w:left="206" w:hanging="374"/>
      </w:pPr>
      <w:rPr>
        <w:rFonts w:ascii="Times New Roman" w:eastAsia="Times New Roman" w:hAnsi="Times New Roman" w:cs="Times New Roman"/>
        <w:w w:val="92"/>
        <w:lang w:val="ru-RU" w:eastAsia="ru-RU" w:bidi="ru-RU"/>
      </w:rPr>
    </w:lvl>
    <w:lvl w:ilvl="1" w:tplc="EA08D79C">
      <w:start w:val="1"/>
      <w:numFmt w:val="decimal"/>
      <w:lvlText w:val="%2."/>
      <w:lvlJc w:val="left"/>
      <w:pPr>
        <w:ind w:left="3792" w:hanging="281"/>
        <w:jc w:val="right"/>
      </w:pPr>
      <w:rPr>
        <w:rFonts w:hint="default"/>
        <w:b/>
        <w:bCs/>
        <w:spacing w:val="-1"/>
        <w:w w:val="92"/>
        <w:lang w:val="ru-RU" w:eastAsia="ru-RU" w:bidi="ru-RU"/>
      </w:rPr>
    </w:lvl>
    <w:lvl w:ilvl="2" w:tplc="3E105380">
      <w:numFmt w:val="bullet"/>
      <w:lvlText w:val="•"/>
      <w:lvlJc w:val="left"/>
      <w:pPr>
        <w:ind w:left="4454" w:hanging="281"/>
      </w:pPr>
      <w:rPr>
        <w:rFonts w:hint="default"/>
        <w:lang w:val="ru-RU" w:eastAsia="ru-RU" w:bidi="ru-RU"/>
      </w:rPr>
    </w:lvl>
    <w:lvl w:ilvl="3" w:tplc="B5C6F16A">
      <w:numFmt w:val="bullet"/>
      <w:lvlText w:val="•"/>
      <w:lvlJc w:val="left"/>
      <w:pPr>
        <w:ind w:left="5108" w:hanging="281"/>
      </w:pPr>
      <w:rPr>
        <w:rFonts w:hint="default"/>
        <w:lang w:val="ru-RU" w:eastAsia="ru-RU" w:bidi="ru-RU"/>
      </w:rPr>
    </w:lvl>
    <w:lvl w:ilvl="4" w:tplc="2FD68848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5" w:tplc="C2DC295C">
      <w:numFmt w:val="bullet"/>
      <w:lvlText w:val="•"/>
      <w:lvlJc w:val="left"/>
      <w:pPr>
        <w:ind w:left="6417" w:hanging="281"/>
      </w:pPr>
      <w:rPr>
        <w:rFonts w:hint="default"/>
        <w:lang w:val="ru-RU" w:eastAsia="ru-RU" w:bidi="ru-RU"/>
      </w:rPr>
    </w:lvl>
    <w:lvl w:ilvl="6" w:tplc="07DE1644">
      <w:numFmt w:val="bullet"/>
      <w:lvlText w:val="•"/>
      <w:lvlJc w:val="left"/>
      <w:pPr>
        <w:ind w:left="7071" w:hanging="281"/>
      </w:pPr>
      <w:rPr>
        <w:rFonts w:hint="default"/>
        <w:lang w:val="ru-RU" w:eastAsia="ru-RU" w:bidi="ru-RU"/>
      </w:rPr>
    </w:lvl>
    <w:lvl w:ilvl="7" w:tplc="9B8A635E">
      <w:numFmt w:val="bullet"/>
      <w:lvlText w:val="•"/>
      <w:lvlJc w:val="left"/>
      <w:pPr>
        <w:ind w:left="7726" w:hanging="281"/>
      </w:pPr>
      <w:rPr>
        <w:rFonts w:hint="default"/>
        <w:lang w:val="ru-RU" w:eastAsia="ru-RU" w:bidi="ru-RU"/>
      </w:rPr>
    </w:lvl>
    <w:lvl w:ilvl="8" w:tplc="83108502">
      <w:numFmt w:val="bullet"/>
      <w:lvlText w:val="•"/>
      <w:lvlJc w:val="left"/>
      <w:pPr>
        <w:ind w:left="8380" w:hanging="281"/>
      </w:pPr>
      <w:rPr>
        <w:rFonts w:hint="default"/>
        <w:lang w:val="ru-RU" w:eastAsia="ru-RU" w:bidi="ru-RU"/>
      </w:rPr>
    </w:lvl>
  </w:abstractNum>
  <w:abstractNum w:abstractNumId="4">
    <w:nsid w:val="47AE2FDA"/>
    <w:multiLevelType w:val="hybridMultilevel"/>
    <w:tmpl w:val="0C1CEF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5315F6B"/>
    <w:multiLevelType w:val="hybridMultilevel"/>
    <w:tmpl w:val="A67ED280"/>
    <w:lvl w:ilvl="0" w:tplc="179E82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806E60"/>
    <w:multiLevelType w:val="multilevel"/>
    <w:tmpl w:val="51FA4988"/>
    <w:lvl w:ilvl="0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87"/>
    <w:rsid w:val="000354EA"/>
    <w:rsid w:val="000378DE"/>
    <w:rsid w:val="00043434"/>
    <w:rsid w:val="00066D7F"/>
    <w:rsid w:val="0007032E"/>
    <w:rsid w:val="00076D95"/>
    <w:rsid w:val="000848F1"/>
    <w:rsid w:val="00096D25"/>
    <w:rsid w:val="000A3E7C"/>
    <w:rsid w:val="001307E1"/>
    <w:rsid w:val="00133BCC"/>
    <w:rsid w:val="001526CC"/>
    <w:rsid w:val="00163996"/>
    <w:rsid w:val="00185E81"/>
    <w:rsid w:val="001D0BA1"/>
    <w:rsid w:val="001D75E8"/>
    <w:rsid w:val="00206FF1"/>
    <w:rsid w:val="002165E7"/>
    <w:rsid w:val="0022272B"/>
    <w:rsid w:val="0022525C"/>
    <w:rsid w:val="002662F4"/>
    <w:rsid w:val="002A3B8F"/>
    <w:rsid w:val="002A4B6D"/>
    <w:rsid w:val="002B4FED"/>
    <w:rsid w:val="002C5FC3"/>
    <w:rsid w:val="002E4D4C"/>
    <w:rsid w:val="002F54F2"/>
    <w:rsid w:val="00323729"/>
    <w:rsid w:val="003242C3"/>
    <w:rsid w:val="0032470C"/>
    <w:rsid w:val="003433A5"/>
    <w:rsid w:val="00347BB9"/>
    <w:rsid w:val="003500D8"/>
    <w:rsid w:val="003B5397"/>
    <w:rsid w:val="003D3F16"/>
    <w:rsid w:val="00401044"/>
    <w:rsid w:val="004016B6"/>
    <w:rsid w:val="00403583"/>
    <w:rsid w:val="004236CB"/>
    <w:rsid w:val="004532EB"/>
    <w:rsid w:val="004610D9"/>
    <w:rsid w:val="00465770"/>
    <w:rsid w:val="00484DF0"/>
    <w:rsid w:val="0049090A"/>
    <w:rsid w:val="004C2291"/>
    <w:rsid w:val="004C55CA"/>
    <w:rsid w:val="004F2BE2"/>
    <w:rsid w:val="00535370"/>
    <w:rsid w:val="00551A19"/>
    <w:rsid w:val="00573018"/>
    <w:rsid w:val="0058068C"/>
    <w:rsid w:val="005C2D15"/>
    <w:rsid w:val="005C31D5"/>
    <w:rsid w:val="00601251"/>
    <w:rsid w:val="006057BC"/>
    <w:rsid w:val="00605CF8"/>
    <w:rsid w:val="00625233"/>
    <w:rsid w:val="00646FED"/>
    <w:rsid w:val="0067136D"/>
    <w:rsid w:val="00693ABC"/>
    <w:rsid w:val="00693DB8"/>
    <w:rsid w:val="006B450B"/>
    <w:rsid w:val="006D3951"/>
    <w:rsid w:val="0079126D"/>
    <w:rsid w:val="007A7726"/>
    <w:rsid w:val="007B160D"/>
    <w:rsid w:val="007B2D5A"/>
    <w:rsid w:val="007C03B1"/>
    <w:rsid w:val="007F0940"/>
    <w:rsid w:val="008174C2"/>
    <w:rsid w:val="00830400"/>
    <w:rsid w:val="00895106"/>
    <w:rsid w:val="00897485"/>
    <w:rsid w:val="008F08EF"/>
    <w:rsid w:val="009261AF"/>
    <w:rsid w:val="009733A0"/>
    <w:rsid w:val="00977DE8"/>
    <w:rsid w:val="009A54CC"/>
    <w:rsid w:val="009B12EA"/>
    <w:rsid w:val="009C44CA"/>
    <w:rsid w:val="00A06BCF"/>
    <w:rsid w:val="00A57AC5"/>
    <w:rsid w:val="00A602BA"/>
    <w:rsid w:val="00A8081E"/>
    <w:rsid w:val="00AA7D36"/>
    <w:rsid w:val="00AB7A2D"/>
    <w:rsid w:val="00AC0D17"/>
    <w:rsid w:val="00AF793D"/>
    <w:rsid w:val="00B61655"/>
    <w:rsid w:val="00BE4410"/>
    <w:rsid w:val="00BE67ED"/>
    <w:rsid w:val="00C33B79"/>
    <w:rsid w:val="00C353B7"/>
    <w:rsid w:val="00C41077"/>
    <w:rsid w:val="00C62812"/>
    <w:rsid w:val="00C9352C"/>
    <w:rsid w:val="00CB1431"/>
    <w:rsid w:val="00CD08C1"/>
    <w:rsid w:val="00CF5013"/>
    <w:rsid w:val="00D005B3"/>
    <w:rsid w:val="00D14A4F"/>
    <w:rsid w:val="00D243A9"/>
    <w:rsid w:val="00D47D39"/>
    <w:rsid w:val="00DC4B3D"/>
    <w:rsid w:val="00DC4D1E"/>
    <w:rsid w:val="00E0069F"/>
    <w:rsid w:val="00E01A77"/>
    <w:rsid w:val="00E379D3"/>
    <w:rsid w:val="00E37BC7"/>
    <w:rsid w:val="00E37BCC"/>
    <w:rsid w:val="00E55069"/>
    <w:rsid w:val="00E62FED"/>
    <w:rsid w:val="00E63C0A"/>
    <w:rsid w:val="00E8078C"/>
    <w:rsid w:val="00E83542"/>
    <w:rsid w:val="00EA2687"/>
    <w:rsid w:val="00EA3772"/>
    <w:rsid w:val="00EC0472"/>
    <w:rsid w:val="00ED5B2C"/>
    <w:rsid w:val="00ED6FD2"/>
    <w:rsid w:val="00EE0651"/>
    <w:rsid w:val="00EE2ECE"/>
    <w:rsid w:val="00F32083"/>
    <w:rsid w:val="00F326BF"/>
    <w:rsid w:val="00F6060A"/>
    <w:rsid w:val="00F61A8B"/>
    <w:rsid w:val="00F66D10"/>
    <w:rsid w:val="00F77AE9"/>
    <w:rsid w:val="00F87C77"/>
    <w:rsid w:val="00F90EEB"/>
    <w:rsid w:val="00FA2020"/>
    <w:rsid w:val="00FA726C"/>
    <w:rsid w:val="00FA731A"/>
    <w:rsid w:val="00FB19E6"/>
    <w:rsid w:val="00FD0D90"/>
    <w:rsid w:val="00FE50B8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9B12EA"/>
    <w:pPr>
      <w:keepNext/>
      <w:widowControl/>
      <w:autoSpaceDE/>
      <w:autoSpaceDN/>
      <w:jc w:val="center"/>
      <w:outlineLvl w:val="0"/>
    </w:pPr>
    <w:rPr>
      <w:b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B12EA"/>
    <w:pPr>
      <w:keepNext/>
      <w:widowControl/>
      <w:autoSpaceDE/>
      <w:autoSpaceDN/>
      <w:jc w:val="center"/>
      <w:outlineLvl w:val="1"/>
    </w:pPr>
    <w:rPr>
      <w:b/>
      <w:sz w:val="3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9B12EA"/>
    <w:pPr>
      <w:keepNext/>
      <w:widowControl/>
      <w:autoSpaceDE/>
      <w:autoSpaceDN/>
      <w:jc w:val="center"/>
      <w:outlineLvl w:val="2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EA2687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A2687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EA2687"/>
    <w:pPr>
      <w:ind w:left="176" w:firstLine="5"/>
      <w:jc w:val="both"/>
    </w:pPr>
  </w:style>
  <w:style w:type="paragraph" w:customStyle="1" w:styleId="ConsPlusNonformat">
    <w:name w:val="ConsPlusNonformat"/>
    <w:rsid w:val="00043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2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uiPriority w:val="99"/>
    <w:rsid w:val="009B1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2E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rsid w:val="004016B6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401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0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9B12EA"/>
    <w:pPr>
      <w:keepNext/>
      <w:widowControl/>
      <w:autoSpaceDE/>
      <w:autoSpaceDN/>
      <w:jc w:val="center"/>
      <w:outlineLvl w:val="0"/>
    </w:pPr>
    <w:rPr>
      <w:b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B12EA"/>
    <w:pPr>
      <w:keepNext/>
      <w:widowControl/>
      <w:autoSpaceDE/>
      <w:autoSpaceDN/>
      <w:jc w:val="center"/>
      <w:outlineLvl w:val="1"/>
    </w:pPr>
    <w:rPr>
      <w:b/>
      <w:sz w:val="3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9B12EA"/>
    <w:pPr>
      <w:keepNext/>
      <w:widowControl/>
      <w:autoSpaceDE/>
      <w:autoSpaceDN/>
      <w:jc w:val="center"/>
      <w:outlineLvl w:val="2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EA2687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A2687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EA2687"/>
    <w:pPr>
      <w:ind w:left="176" w:firstLine="5"/>
      <w:jc w:val="both"/>
    </w:pPr>
  </w:style>
  <w:style w:type="paragraph" w:customStyle="1" w:styleId="ConsPlusNonformat">
    <w:name w:val="ConsPlusNonformat"/>
    <w:rsid w:val="00043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2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uiPriority w:val="99"/>
    <w:rsid w:val="009B1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2E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rsid w:val="004016B6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401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0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CCC2DAEBC37765E320E870828EF4D45C6AC5F76956AEAFF69C421EBACDB279111F161FF612091A4CA5CD7EF4ECED24E47058095EBA7730CA6CF8D4d3I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1F34838FDEB79423F715A570DB778F0068954ACD5A4E11B4F2EF11B9804288D54309DD873DDAE15A27CF26FDBEDF0A73ADD837D740A004z544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1F34838FDEB79423F715A570DB778F006F9B46C05C4E11B4F2EF11B9804288D54309D8833DD2EA097DDF22B4E9D01671BAC63CC940zA4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8FEF-7683-481B-BBAF-203EDEE2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Ф.Р.</dc:creator>
  <cp:lastModifiedBy>Соболева А.А.</cp:lastModifiedBy>
  <cp:revision>3</cp:revision>
  <cp:lastPrinted>2021-05-20T07:33:00Z</cp:lastPrinted>
  <dcterms:created xsi:type="dcterms:W3CDTF">2021-05-20T07:34:00Z</dcterms:created>
  <dcterms:modified xsi:type="dcterms:W3CDTF">2021-05-20T07:34:00Z</dcterms:modified>
</cp:coreProperties>
</file>